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20568" w14:textId="77777777" w:rsidR="0097200E" w:rsidRDefault="0097200E" w:rsidP="00D161AF">
      <w:pPr>
        <w:spacing w:after="0" w:line="276" w:lineRule="auto"/>
        <w:jc w:val="right"/>
        <w:rPr>
          <w:rFonts w:ascii="Arial" w:hAnsi="Arial" w:cs="Arial"/>
          <w:b/>
          <w:sz w:val="18"/>
          <w:szCs w:val="18"/>
        </w:rPr>
      </w:pPr>
    </w:p>
    <w:p w14:paraId="0240218F" w14:textId="77777777" w:rsidR="0097200E" w:rsidRDefault="0097200E" w:rsidP="00D161AF">
      <w:pPr>
        <w:spacing w:after="0" w:line="276" w:lineRule="auto"/>
        <w:jc w:val="right"/>
        <w:rPr>
          <w:rFonts w:ascii="Arial" w:hAnsi="Arial" w:cs="Arial"/>
          <w:b/>
          <w:sz w:val="18"/>
          <w:szCs w:val="18"/>
        </w:rPr>
      </w:pPr>
    </w:p>
    <w:p w14:paraId="30DC3498" w14:textId="6069E5CE" w:rsidR="001D5B7C" w:rsidRPr="006132A3" w:rsidRDefault="008B028B" w:rsidP="00D161AF">
      <w:pPr>
        <w:spacing w:after="0" w:line="276" w:lineRule="auto"/>
        <w:jc w:val="right"/>
        <w:rPr>
          <w:rFonts w:ascii="Arial" w:hAnsi="Arial" w:cs="Arial"/>
          <w:b/>
          <w:sz w:val="18"/>
          <w:szCs w:val="18"/>
        </w:rPr>
      </w:pPr>
      <w:r w:rsidRPr="006132A3">
        <w:rPr>
          <w:rFonts w:ascii="Arial" w:hAnsi="Arial" w:cs="Arial"/>
          <w:b/>
          <w:sz w:val="18"/>
          <w:szCs w:val="18"/>
        </w:rPr>
        <w:t xml:space="preserve">Załącznik nr </w:t>
      </w:r>
      <w:r w:rsidRPr="006A4359">
        <w:rPr>
          <w:rFonts w:ascii="Arial" w:hAnsi="Arial" w:cs="Arial"/>
          <w:b/>
          <w:sz w:val="18"/>
          <w:szCs w:val="18"/>
        </w:rPr>
        <w:t xml:space="preserve">1 </w:t>
      </w:r>
      <w:r w:rsidRPr="006132A3">
        <w:rPr>
          <w:rFonts w:ascii="Arial" w:hAnsi="Arial" w:cs="Arial"/>
          <w:b/>
          <w:sz w:val="18"/>
          <w:szCs w:val="18"/>
        </w:rPr>
        <w:t>do SWZ</w:t>
      </w:r>
    </w:p>
    <w:p w14:paraId="1F856627" w14:textId="77777777" w:rsidR="0097200E" w:rsidRDefault="008B028B" w:rsidP="00D161AF">
      <w:pPr>
        <w:pStyle w:val="Nagwek1"/>
        <w:tabs>
          <w:tab w:val="center" w:pos="7002"/>
          <w:tab w:val="left" w:pos="13320"/>
        </w:tabs>
        <w:spacing w:before="0" w:line="276" w:lineRule="auto"/>
        <w:rPr>
          <w:rFonts w:ascii="Arial" w:hAnsi="Arial" w:cs="Arial"/>
          <w:b/>
          <w:color w:val="auto"/>
          <w:sz w:val="18"/>
          <w:szCs w:val="18"/>
        </w:rPr>
      </w:pPr>
      <w:r w:rsidRPr="006132A3">
        <w:rPr>
          <w:rFonts w:ascii="Arial" w:hAnsi="Arial" w:cs="Arial"/>
          <w:b/>
          <w:color w:val="auto"/>
          <w:sz w:val="18"/>
          <w:szCs w:val="18"/>
        </w:rPr>
        <w:tab/>
      </w:r>
    </w:p>
    <w:p w14:paraId="464B223D" w14:textId="77777777" w:rsidR="0097200E" w:rsidRDefault="0097200E" w:rsidP="00D161AF">
      <w:pPr>
        <w:pStyle w:val="Nagwek1"/>
        <w:tabs>
          <w:tab w:val="center" w:pos="7002"/>
          <w:tab w:val="left" w:pos="13320"/>
        </w:tabs>
        <w:spacing w:before="0" w:line="276" w:lineRule="auto"/>
        <w:rPr>
          <w:rFonts w:ascii="Arial" w:hAnsi="Arial" w:cs="Arial"/>
          <w:b/>
          <w:color w:val="auto"/>
          <w:sz w:val="18"/>
          <w:szCs w:val="18"/>
        </w:rPr>
      </w:pPr>
    </w:p>
    <w:p w14:paraId="41A48AE9" w14:textId="1F24F5F4" w:rsidR="0097200E" w:rsidRPr="00E82473" w:rsidRDefault="0097200E" w:rsidP="00E82473">
      <w:pPr>
        <w:pStyle w:val="Nagwek1"/>
        <w:tabs>
          <w:tab w:val="center" w:pos="7002"/>
          <w:tab w:val="left" w:pos="13320"/>
        </w:tabs>
        <w:spacing w:before="0" w:line="276" w:lineRule="auto"/>
        <w:jc w:val="center"/>
        <w:rPr>
          <w:rFonts w:ascii="Arial" w:hAnsi="Arial" w:cs="Arial"/>
          <w:b/>
          <w:color w:val="auto"/>
          <w:sz w:val="28"/>
          <w:szCs w:val="28"/>
        </w:rPr>
      </w:pPr>
      <w:r w:rsidRPr="0097200E">
        <w:rPr>
          <w:rFonts w:ascii="Arial" w:hAnsi="Arial" w:cs="Arial"/>
          <w:b/>
          <w:color w:val="auto"/>
          <w:sz w:val="28"/>
          <w:szCs w:val="28"/>
        </w:rPr>
        <w:t>OPIS PRZEDMIOTU ZAMÓWIENIA</w:t>
      </w:r>
    </w:p>
    <w:p w14:paraId="0A1C1337" w14:textId="7D9690F8" w:rsidR="00856457" w:rsidRPr="00490D63" w:rsidRDefault="00490D63" w:rsidP="00490D63">
      <w:pPr>
        <w:pStyle w:val="Nagwek1"/>
        <w:tabs>
          <w:tab w:val="center" w:pos="7002"/>
          <w:tab w:val="left" w:pos="13320"/>
        </w:tabs>
        <w:spacing w:line="276" w:lineRule="auto"/>
        <w:jc w:val="center"/>
        <w:rPr>
          <w:rFonts w:ascii="Arial" w:hAnsi="Arial" w:cs="Arial"/>
          <w:b/>
          <w:color w:val="auto"/>
          <w:sz w:val="24"/>
          <w:szCs w:val="24"/>
        </w:rPr>
      </w:pPr>
      <w:r>
        <w:rPr>
          <w:rFonts w:ascii="Arial" w:hAnsi="Arial" w:cs="Arial"/>
          <w:b/>
          <w:color w:val="auto"/>
          <w:sz w:val="24"/>
          <w:szCs w:val="24"/>
        </w:rPr>
        <w:t xml:space="preserve">MINIMALNE </w:t>
      </w:r>
      <w:r w:rsidR="00E82473" w:rsidRPr="00E82473">
        <w:rPr>
          <w:rFonts w:ascii="Arial" w:hAnsi="Arial" w:cs="Arial"/>
          <w:b/>
          <w:color w:val="auto"/>
          <w:sz w:val="24"/>
          <w:szCs w:val="24"/>
        </w:rPr>
        <w:t xml:space="preserve">WYMAGANIA TECHNICZNE DLA CIĘŻKIEGO SAMOCHODU RATOWNICZO-GAŚNICZEGO Z KABINĄ </w:t>
      </w:r>
      <w:r>
        <w:rPr>
          <w:rFonts w:ascii="Arial" w:hAnsi="Arial" w:cs="Arial"/>
          <w:b/>
          <w:color w:val="auto"/>
          <w:sz w:val="24"/>
          <w:szCs w:val="24"/>
        </w:rPr>
        <w:br/>
      </w:r>
      <w:r w:rsidR="00E82473" w:rsidRPr="00E82473">
        <w:rPr>
          <w:rFonts w:ascii="Arial" w:hAnsi="Arial" w:cs="Arial"/>
          <w:b/>
          <w:color w:val="auto"/>
          <w:sz w:val="24"/>
          <w:szCs w:val="24"/>
        </w:rPr>
        <w:t>6-OSOBOWĄ NA PODWOZIU Z NAPĘDEM UTERENOWIONYM 4X4</w:t>
      </w:r>
      <w:r w:rsidR="000472C6" w:rsidRPr="006132A3">
        <w:rPr>
          <w:rFonts w:ascii="Arial" w:hAnsi="Arial" w:cs="Arial"/>
          <w:color w:val="auto"/>
          <w:sz w:val="18"/>
          <w:szCs w:val="18"/>
        </w:rPr>
        <w:br/>
      </w:r>
    </w:p>
    <w:tbl>
      <w:tblPr>
        <w:tblW w:w="146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4"/>
        <w:gridCol w:w="9072"/>
        <w:gridCol w:w="3402"/>
        <w:gridCol w:w="1559"/>
      </w:tblGrid>
      <w:tr w:rsidR="00CA50A4" w:rsidRPr="006132A3" w14:paraId="450DC25D" w14:textId="7DA1B7A8" w:rsidTr="0048001C">
        <w:trPr>
          <w:trHeight w:val="459"/>
          <w:tblHeader/>
        </w:trPr>
        <w:tc>
          <w:tcPr>
            <w:tcW w:w="634" w:type="dxa"/>
            <w:shd w:val="clear" w:color="auto" w:fill="D9D9D9"/>
            <w:vAlign w:val="center"/>
          </w:tcPr>
          <w:p w14:paraId="7219E1AB" w14:textId="77777777" w:rsidR="00CA50A4" w:rsidRPr="006132A3" w:rsidRDefault="00CA50A4"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6132A3">
              <w:rPr>
                <w:rFonts w:ascii="Arial" w:hAnsi="Arial" w:cs="Arial"/>
                <w:b/>
                <w:sz w:val="18"/>
                <w:szCs w:val="18"/>
              </w:rPr>
              <w:t>L.p.</w:t>
            </w:r>
          </w:p>
        </w:tc>
        <w:tc>
          <w:tcPr>
            <w:tcW w:w="9072" w:type="dxa"/>
            <w:shd w:val="clear" w:color="auto" w:fill="D9D9D9"/>
            <w:vAlign w:val="center"/>
          </w:tcPr>
          <w:p w14:paraId="65F36244" w14:textId="77777777" w:rsidR="00CA50A4" w:rsidRPr="006132A3" w:rsidRDefault="00CA50A4"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6132A3">
              <w:rPr>
                <w:rFonts w:ascii="Arial" w:hAnsi="Arial" w:cs="Arial"/>
                <w:b/>
                <w:sz w:val="18"/>
                <w:szCs w:val="18"/>
              </w:rPr>
              <w:t>Wyszczególnienie</w:t>
            </w:r>
          </w:p>
        </w:tc>
        <w:tc>
          <w:tcPr>
            <w:tcW w:w="3402" w:type="dxa"/>
            <w:shd w:val="clear" w:color="auto" w:fill="D9D9D9"/>
            <w:vAlign w:val="center"/>
          </w:tcPr>
          <w:p w14:paraId="76A010E2" w14:textId="77777777" w:rsidR="0097200E" w:rsidRPr="0097200E" w:rsidRDefault="0097200E"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97200E">
              <w:rPr>
                <w:rFonts w:ascii="Arial" w:hAnsi="Arial" w:cs="Arial"/>
                <w:b/>
                <w:sz w:val="18"/>
                <w:szCs w:val="18"/>
              </w:rPr>
              <w:t>Wypełnia Wykonawca wpisując:</w:t>
            </w:r>
          </w:p>
          <w:p w14:paraId="75B493C7" w14:textId="3E9EF9C3" w:rsidR="0097200E" w:rsidRPr="0097200E" w:rsidRDefault="0097200E"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97200E">
              <w:rPr>
                <w:rFonts w:ascii="Arial" w:hAnsi="Arial" w:cs="Arial"/>
                <w:b/>
                <w:sz w:val="18"/>
                <w:szCs w:val="18"/>
              </w:rPr>
              <w:t>parametry, rozwiązania techniczne dostarczanego pojazdu</w:t>
            </w:r>
          </w:p>
          <w:p w14:paraId="56E72C0D" w14:textId="4ACD5709" w:rsidR="00CA50A4" w:rsidRPr="006132A3" w:rsidRDefault="0097200E"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97200E">
              <w:rPr>
                <w:rFonts w:ascii="Arial" w:hAnsi="Arial" w:cs="Arial"/>
                <w:b/>
                <w:sz w:val="18"/>
                <w:szCs w:val="18"/>
              </w:rPr>
              <w:t>lub</w:t>
            </w:r>
            <w:r w:rsidR="00490D63">
              <w:rPr>
                <w:rFonts w:ascii="Arial" w:hAnsi="Arial" w:cs="Arial"/>
                <w:b/>
                <w:sz w:val="18"/>
                <w:szCs w:val="18"/>
              </w:rPr>
              <w:t xml:space="preserve"> </w:t>
            </w:r>
            <w:r>
              <w:rPr>
                <w:rFonts w:ascii="Arial" w:hAnsi="Arial" w:cs="Arial"/>
                <w:b/>
                <w:sz w:val="18"/>
                <w:szCs w:val="18"/>
              </w:rPr>
              <w:t xml:space="preserve">określenie </w:t>
            </w:r>
            <w:r w:rsidRPr="0097200E">
              <w:rPr>
                <w:rFonts w:ascii="Arial" w:hAnsi="Arial" w:cs="Arial"/>
                <w:b/>
                <w:sz w:val="18"/>
                <w:szCs w:val="18"/>
              </w:rPr>
              <w:t>spełnia/nie spełnia</w:t>
            </w:r>
          </w:p>
        </w:tc>
        <w:tc>
          <w:tcPr>
            <w:tcW w:w="1559" w:type="dxa"/>
            <w:shd w:val="clear" w:color="auto" w:fill="D9D9D9"/>
            <w:vAlign w:val="center"/>
          </w:tcPr>
          <w:p w14:paraId="400F9D12" w14:textId="4EA3B9D9" w:rsidR="00CA50A4" w:rsidRPr="006132A3" w:rsidRDefault="0097200E"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Pr>
                <w:rFonts w:ascii="Arial" w:hAnsi="Arial" w:cs="Arial"/>
                <w:b/>
                <w:sz w:val="18"/>
                <w:szCs w:val="18"/>
              </w:rPr>
              <w:t>Uwagi</w:t>
            </w:r>
          </w:p>
        </w:tc>
      </w:tr>
      <w:tr w:rsidR="001835A7" w:rsidRPr="006132A3" w14:paraId="2BEEEA8A" w14:textId="77777777" w:rsidTr="0048001C">
        <w:trPr>
          <w:trHeight w:val="104"/>
          <w:tblHeader/>
        </w:trPr>
        <w:tc>
          <w:tcPr>
            <w:tcW w:w="634" w:type="dxa"/>
            <w:shd w:val="clear" w:color="auto" w:fill="D9D9D9"/>
            <w:vAlign w:val="center"/>
          </w:tcPr>
          <w:p w14:paraId="6DA39198" w14:textId="07A8845B" w:rsidR="001835A7" w:rsidRPr="006132A3" w:rsidRDefault="001835A7" w:rsidP="001835A7">
            <w:pPr>
              <w:tabs>
                <w:tab w:val="left" w:pos="48"/>
                <w:tab w:val="left" w:pos="921"/>
                <w:tab w:val="left" w:pos="6513"/>
                <w:tab w:val="left" w:pos="10395"/>
                <w:tab w:val="left" w:pos="14730"/>
              </w:tabs>
              <w:spacing w:after="0" w:line="240" w:lineRule="auto"/>
              <w:jc w:val="center"/>
              <w:rPr>
                <w:rFonts w:ascii="Arial" w:hAnsi="Arial" w:cs="Arial"/>
                <w:b/>
                <w:sz w:val="18"/>
                <w:szCs w:val="18"/>
              </w:rPr>
            </w:pPr>
            <w:r>
              <w:rPr>
                <w:rFonts w:ascii="Arial" w:hAnsi="Arial" w:cs="Arial"/>
                <w:b/>
                <w:sz w:val="18"/>
                <w:szCs w:val="18"/>
              </w:rPr>
              <w:t>1</w:t>
            </w:r>
          </w:p>
        </w:tc>
        <w:tc>
          <w:tcPr>
            <w:tcW w:w="9072" w:type="dxa"/>
            <w:shd w:val="clear" w:color="auto" w:fill="D9D9D9"/>
            <w:vAlign w:val="center"/>
          </w:tcPr>
          <w:p w14:paraId="37155A1F" w14:textId="66EA50D4" w:rsidR="001835A7" w:rsidRPr="006132A3" w:rsidRDefault="001835A7" w:rsidP="001835A7">
            <w:pPr>
              <w:tabs>
                <w:tab w:val="left" w:pos="48"/>
                <w:tab w:val="left" w:pos="921"/>
                <w:tab w:val="left" w:pos="6513"/>
                <w:tab w:val="left" w:pos="10395"/>
                <w:tab w:val="left" w:pos="14730"/>
              </w:tabs>
              <w:spacing w:after="0" w:line="240" w:lineRule="auto"/>
              <w:jc w:val="center"/>
              <w:rPr>
                <w:rFonts w:ascii="Arial" w:hAnsi="Arial" w:cs="Arial"/>
                <w:b/>
                <w:sz w:val="18"/>
                <w:szCs w:val="18"/>
              </w:rPr>
            </w:pPr>
            <w:r>
              <w:rPr>
                <w:rFonts w:ascii="Arial" w:hAnsi="Arial" w:cs="Arial"/>
                <w:b/>
                <w:sz w:val="18"/>
                <w:szCs w:val="18"/>
              </w:rPr>
              <w:t>2</w:t>
            </w:r>
          </w:p>
        </w:tc>
        <w:tc>
          <w:tcPr>
            <w:tcW w:w="3402" w:type="dxa"/>
            <w:shd w:val="clear" w:color="auto" w:fill="D9D9D9"/>
            <w:vAlign w:val="center"/>
          </w:tcPr>
          <w:p w14:paraId="492F324D" w14:textId="462BB094" w:rsidR="001835A7" w:rsidRPr="0097200E" w:rsidRDefault="001835A7" w:rsidP="001835A7">
            <w:pPr>
              <w:tabs>
                <w:tab w:val="left" w:pos="48"/>
                <w:tab w:val="left" w:pos="921"/>
                <w:tab w:val="left" w:pos="6513"/>
                <w:tab w:val="left" w:pos="10395"/>
                <w:tab w:val="left" w:pos="14730"/>
              </w:tabs>
              <w:spacing w:after="0" w:line="240" w:lineRule="auto"/>
              <w:jc w:val="center"/>
              <w:rPr>
                <w:rFonts w:ascii="Arial" w:hAnsi="Arial" w:cs="Arial"/>
                <w:b/>
                <w:sz w:val="18"/>
                <w:szCs w:val="18"/>
              </w:rPr>
            </w:pPr>
            <w:r>
              <w:rPr>
                <w:rFonts w:ascii="Arial" w:hAnsi="Arial" w:cs="Arial"/>
                <w:b/>
                <w:sz w:val="18"/>
                <w:szCs w:val="18"/>
              </w:rPr>
              <w:t>3</w:t>
            </w:r>
          </w:p>
        </w:tc>
        <w:tc>
          <w:tcPr>
            <w:tcW w:w="1559" w:type="dxa"/>
            <w:shd w:val="clear" w:color="auto" w:fill="D9D9D9"/>
            <w:vAlign w:val="center"/>
          </w:tcPr>
          <w:p w14:paraId="32A9820D" w14:textId="1521F642" w:rsidR="001835A7" w:rsidRDefault="001835A7" w:rsidP="001835A7">
            <w:pPr>
              <w:tabs>
                <w:tab w:val="left" w:pos="48"/>
                <w:tab w:val="left" w:pos="921"/>
                <w:tab w:val="left" w:pos="6513"/>
                <w:tab w:val="left" w:pos="10395"/>
                <w:tab w:val="left" w:pos="14730"/>
              </w:tabs>
              <w:spacing w:after="0" w:line="240" w:lineRule="auto"/>
              <w:jc w:val="center"/>
              <w:rPr>
                <w:rFonts w:ascii="Arial" w:hAnsi="Arial" w:cs="Arial"/>
                <w:b/>
                <w:sz w:val="18"/>
                <w:szCs w:val="18"/>
              </w:rPr>
            </w:pPr>
            <w:r>
              <w:rPr>
                <w:rFonts w:ascii="Arial" w:hAnsi="Arial" w:cs="Arial"/>
                <w:b/>
                <w:sz w:val="18"/>
                <w:szCs w:val="18"/>
              </w:rPr>
              <w:t>4</w:t>
            </w:r>
          </w:p>
        </w:tc>
      </w:tr>
      <w:tr w:rsidR="00CA50A4" w:rsidRPr="006132A3" w14:paraId="1B33BB05" w14:textId="32098AE4" w:rsidTr="0048001C">
        <w:trPr>
          <w:trHeight w:val="283"/>
        </w:trPr>
        <w:tc>
          <w:tcPr>
            <w:tcW w:w="634" w:type="dxa"/>
            <w:shd w:val="clear" w:color="auto" w:fill="D9D9D9"/>
            <w:vAlign w:val="center"/>
          </w:tcPr>
          <w:p w14:paraId="3BE646B2" w14:textId="16C80DC6" w:rsidR="00112172" w:rsidRPr="009B7A1E" w:rsidRDefault="008C1160" w:rsidP="00D161AF">
            <w:pPr>
              <w:tabs>
                <w:tab w:val="left" w:pos="48"/>
                <w:tab w:val="left" w:pos="921"/>
                <w:tab w:val="left" w:pos="6513"/>
                <w:tab w:val="left" w:pos="10395"/>
                <w:tab w:val="left" w:pos="14730"/>
              </w:tabs>
              <w:spacing w:after="0" w:line="276" w:lineRule="auto"/>
              <w:jc w:val="center"/>
              <w:rPr>
                <w:rFonts w:ascii="Arial" w:hAnsi="Arial" w:cs="Arial"/>
                <w:b/>
                <w:sz w:val="24"/>
                <w:szCs w:val="24"/>
              </w:rPr>
            </w:pPr>
            <w:r w:rsidRPr="009B7A1E">
              <w:rPr>
                <w:rFonts w:ascii="Arial" w:hAnsi="Arial" w:cs="Arial"/>
                <w:b/>
                <w:sz w:val="24"/>
                <w:szCs w:val="24"/>
              </w:rPr>
              <w:t>I</w:t>
            </w:r>
            <w:r w:rsidR="00112172" w:rsidRPr="009B7A1E">
              <w:rPr>
                <w:rFonts w:ascii="Arial" w:hAnsi="Arial" w:cs="Arial"/>
                <w:b/>
                <w:sz w:val="24"/>
                <w:szCs w:val="24"/>
              </w:rPr>
              <w:t>.</w:t>
            </w:r>
          </w:p>
        </w:tc>
        <w:tc>
          <w:tcPr>
            <w:tcW w:w="9072" w:type="dxa"/>
            <w:shd w:val="clear" w:color="auto" w:fill="D9D9D9"/>
            <w:vAlign w:val="center"/>
          </w:tcPr>
          <w:p w14:paraId="0C32FD7F" w14:textId="77777777" w:rsidR="00CA50A4" w:rsidRPr="009B7A1E" w:rsidRDefault="00CA50A4" w:rsidP="00D161AF">
            <w:pPr>
              <w:tabs>
                <w:tab w:val="left" w:pos="48"/>
                <w:tab w:val="left" w:pos="921"/>
                <w:tab w:val="left" w:pos="6513"/>
                <w:tab w:val="left" w:pos="10395"/>
                <w:tab w:val="left" w:pos="14730"/>
              </w:tabs>
              <w:spacing w:after="0" w:line="276" w:lineRule="auto"/>
              <w:jc w:val="center"/>
              <w:rPr>
                <w:rFonts w:ascii="Arial" w:hAnsi="Arial" w:cs="Arial"/>
                <w:sz w:val="24"/>
                <w:szCs w:val="24"/>
              </w:rPr>
            </w:pPr>
            <w:r w:rsidRPr="009B7A1E">
              <w:rPr>
                <w:rFonts w:ascii="Arial" w:hAnsi="Arial" w:cs="Arial"/>
                <w:b/>
                <w:sz w:val="24"/>
                <w:szCs w:val="24"/>
              </w:rPr>
              <w:t>Warunki ogólne</w:t>
            </w:r>
          </w:p>
        </w:tc>
        <w:tc>
          <w:tcPr>
            <w:tcW w:w="3402" w:type="dxa"/>
            <w:shd w:val="clear" w:color="auto" w:fill="D9D9D9"/>
          </w:tcPr>
          <w:p w14:paraId="6082630C" w14:textId="77777777" w:rsidR="00CA50A4" w:rsidRPr="006132A3" w:rsidRDefault="00CA50A4" w:rsidP="00D161AF">
            <w:pPr>
              <w:tabs>
                <w:tab w:val="left" w:pos="48"/>
                <w:tab w:val="left" w:pos="921"/>
                <w:tab w:val="left" w:pos="6513"/>
                <w:tab w:val="left" w:pos="10395"/>
                <w:tab w:val="left" w:pos="14730"/>
              </w:tabs>
              <w:spacing w:after="0" w:line="276" w:lineRule="auto"/>
              <w:rPr>
                <w:rFonts w:ascii="Arial" w:hAnsi="Arial" w:cs="Arial"/>
                <w:b/>
                <w:sz w:val="18"/>
                <w:szCs w:val="18"/>
              </w:rPr>
            </w:pPr>
          </w:p>
        </w:tc>
        <w:tc>
          <w:tcPr>
            <w:tcW w:w="1559" w:type="dxa"/>
            <w:shd w:val="clear" w:color="auto" w:fill="D9D9D9"/>
          </w:tcPr>
          <w:p w14:paraId="33220E04" w14:textId="77777777" w:rsidR="00CA50A4" w:rsidRPr="006132A3" w:rsidRDefault="00CA50A4" w:rsidP="00D161AF">
            <w:pPr>
              <w:tabs>
                <w:tab w:val="left" w:pos="48"/>
                <w:tab w:val="left" w:pos="921"/>
                <w:tab w:val="left" w:pos="6513"/>
                <w:tab w:val="left" w:pos="10395"/>
                <w:tab w:val="left" w:pos="14730"/>
              </w:tabs>
              <w:spacing w:after="0" w:line="276" w:lineRule="auto"/>
              <w:rPr>
                <w:rFonts w:ascii="Arial" w:hAnsi="Arial" w:cs="Arial"/>
                <w:b/>
                <w:sz w:val="18"/>
                <w:szCs w:val="18"/>
              </w:rPr>
            </w:pPr>
          </w:p>
        </w:tc>
      </w:tr>
      <w:tr w:rsidR="00CA50A4" w:rsidRPr="006132A3" w14:paraId="3D06A1CC" w14:textId="3C808A57" w:rsidTr="0048001C">
        <w:trPr>
          <w:trHeight w:val="3488"/>
        </w:trPr>
        <w:tc>
          <w:tcPr>
            <w:tcW w:w="634" w:type="dxa"/>
            <w:vAlign w:val="center"/>
          </w:tcPr>
          <w:p w14:paraId="2A9A660A" w14:textId="50E4F01D" w:rsidR="008C1160" w:rsidRPr="008C1160" w:rsidRDefault="008C1160" w:rsidP="00D161AF">
            <w:pPr>
              <w:pStyle w:val="Akapitzlist"/>
              <w:spacing w:after="0" w:line="276" w:lineRule="auto"/>
              <w:ind w:left="281" w:hanging="138"/>
              <w:rPr>
                <w:rFonts w:ascii="Arial" w:hAnsi="Arial" w:cs="Arial"/>
                <w:sz w:val="18"/>
                <w:szCs w:val="18"/>
              </w:rPr>
            </w:pPr>
            <w:r>
              <w:rPr>
                <w:rFonts w:ascii="Arial" w:hAnsi="Arial" w:cs="Arial"/>
                <w:sz w:val="18"/>
                <w:szCs w:val="18"/>
              </w:rPr>
              <w:t>1.</w:t>
            </w:r>
          </w:p>
        </w:tc>
        <w:tc>
          <w:tcPr>
            <w:tcW w:w="9072" w:type="dxa"/>
            <w:shd w:val="clear" w:color="auto" w:fill="FFFFFF" w:themeFill="background1"/>
          </w:tcPr>
          <w:p w14:paraId="00496275" w14:textId="0924C340" w:rsidR="00CA50A4"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r w:rsidRPr="00733424">
              <w:rPr>
                <w:rFonts w:ascii="Arial" w:hAnsi="Arial" w:cs="Arial"/>
                <w:sz w:val="18"/>
                <w:szCs w:val="18"/>
              </w:rPr>
              <w:t xml:space="preserve">Pojazd zabudowany i wyposażony musi spełniać wymagania:  </w:t>
            </w:r>
          </w:p>
          <w:p w14:paraId="1A52C74C" w14:textId="1555AAB2" w:rsidR="00CA50A4" w:rsidRPr="00733424" w:rsidRDefault="00CA50A4" w:rsidP="00D161AF">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733424">
              <w:rPr>
                <w:rFonts w:ascii="Arial" w:hAnsi="Arial" w:cs="Arial"/>
                <w:sz w:val="18"/>
                <w:szCs w:val="18"/>
              </w:rPr>
              <w:t>Ustawy „Prawo o ruchu drogowym</w:t>
            </w:r>
            <w:r w:rsidRPr="00733424">
              <w:rPr>
                <w:rFonts w:ascii="Arial" w:hAnsi="Arial" w:cs="Arial"/>
                <w:sz w:val="18"/>
                <w:szCs w:val="18"/>
                <w:vertAlign w:val="superscript"/>
              </w:rPr>
              <w:t>”</w:t>
            </w:r>
            <w:r w:rsidRPr="00733424">
              <w:rPr>
                <w:rFonts w:ascii="Arial" w:hAnsi="Arial" w:cs="Arial"/>
                <w:sz w:val="18"/>
                <w:szCs w:val="18"/>
              </w:rPr>
              <w:t xml:space="preserve"> (tj. Dz. U. z 2018 r. poz. 1990, z późniejszymi zmianami) wraz z przepisami wykonawczymi do ustawy,</w:t>
            </w:r>
          </w:p>
          <w:p w14:paraId="74B46934" w14:textId="19820342" w:rsidR="00CA50A4" w:rsidRDefault="00CA50A4" w:rsidP="00D161AF">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733424">
              <w:rPr>
                <w:rFonts w:ascii="Arial" w:hAnsi="Arial" w:cs="Arial"/>
                <w:sz w:val="18"/>
                <w:szCs w:val="18"/>
              </w:rPr>
              <w:t xml:space="preserve">Rozporządzenia Ministra Spraw Wewnętrznych i Administracji z dnia 20 czerwca 2007 r. w sprawie wykazu wyrobów służących zapewnieniu bezpieczeństwa publicznego lub ochronie zdrowia i </w:t>
            </w:r>
            <w:proofErr w:type="gramStart"/>
            <w:r w:rsidRPr="00733424">
              <w:rPr>
                <w:rFonts w:ascii="Arial" w:hAnsi="Arial" w:cs="Arial"/>
                <w:sz w:val="18"/>
                <w:szCs w:val="18"/>
              </w:rPr>
              <w:t>życia  oraz</w:t>
            </w:r>
            <w:proofErr w:type="gramEnd"/>
            <w:r w:rsidRPr="00733424">
              <w:rPr>
                <w:rFonts w:ascii="Arial" w:hAnsi="Arial" w:cs="Arial"/>
                <w:sz w:val="18"/>
                <w:szCs w:val="18"/>
              </w:rPr>
              <w:t xml:space="preserve"> mienia, a</w:t>
            </w:r>
            <w:r w:rsidR="00D40005">
              <w:rPr>
                <w:rFonts w:ascii="Arial" w:hAnsi="Arial" w:cs="Arial"/>
                <w:sz w:val="18"/>
                <w:szCs w:val="18"/>
              </w:rPr>
              <w:t> </w:t>
            </w:r>
            <w:r w:rsidRPr="00733424">
              <w:rPr>
                <w:rFonts w:ascii="Arial" w:hAnsi="Arial" w:cs="Arial"/>
                <w:sz w:val="18"/>
                <w:szCs w:val="18"/>
              </w:rPr>
              <w:t xml:space="preserve">także zasad wydawania dopuszczenia tych wyrobów do użytkowania  (Dz. U. z 2007 r. Nr 143, poz. 1002, z </w:t>
            </w:r>
            <w:proofErr w:type="spellStart"/>
            <w:r w:rsidRPr="00733424">
              <w:rPr>
                <w:rFonts w:ascii="Arial" w:hAnsi="Arial" w:cs="Arial"/>
                <w:sz w:val="18"/>
                <w:szCs w:val="18"/>
              </w:rPr>
              <w:t>późn</w:t>
            </w:r>
            <w:proofErr w:type="spellEnd"/>
            <w:r w:rsidRPr="00733424">
              <w:rPr>
                <w:rFonts w:ascii="Arial" w:hAnsi="Arial" w:cs="Arial"/>
                <w:sz w:val="18"/>
                <w:szCs w:val="18"/>
              </w:rPr>
              <w:t>. zm.),</w:t>
            </w:r>
          </w:p>
          <w:p w14:paraId="0B0DD5C6" w14:textId="678E0E43" w:rsidR="00733424" w:rsidRDefault="00733424" w:rsidP="00D161AF">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733424">
              <w:rPr>
                <w:rFonts w:ascii="Arial" w:hAnsi="Arial" w:cs="Arial"/>
                <w:sz w:val="18"/>
                <w:szCs w:val="18"/>
              </w:rPr>
              <w:t>Rozporządzenia Ministra Infrastruktury z dnia 31 grudnia 2002 r. w sprawie warunków technicznych pojazdów oraz zakresu ich niezbędnego wyposażenia (tj. Dz. U. z 2016 r., poz. 2022</w:t>
            </w:r>
            <w:proofErr w:type="gramStart"/>
            <w:r w:rsidRPr="00733424">
              <w:rPr>
                <w:rFonts w:ascii="Arial" w:hAnsi="Arial" w:cs="Arial"/>
                <w:sz w:val="18"/>
                <w:szCs w:val="18"/>
              </w:rPr>
              <w:t>),z</w:t>
            </w:r>
            <w:proofErr w:type="gramEnd"/>
            <w:r w:rsidRPr="00733424">
              <w:rPr>
                <w:rFonts w:ascii="Arial" w:hAnsi="Arial" w:cs="Arial"/>
                <w:sz w:val="18"/>
                <w:szCs w:val="18"/>
              </w:rPr>
              <w:t xml:space="preserve"> </w:t>
            </w:r>
            <w:proofErr w:type="spellStart"/>
            <w:r w:rsidRPr="00733424">
              <w:rPr>
                <w:rFonts w:ascii="Arial" w:hAnsi="Arial" w:cs="Arial"/>
                <w:sz w:val="18"/>
                <w:szCs w:val="18"/>
              </w:rPr>
              <w:t>późn</w:t>
            </w:r>
            <w:proofErr w:type="spellEnd"/>
            <w:r w:rsidRPr="00733424">
              <w:rPr>
                <w:rFonts w:ascii="Arial" w:hAnsi="Arial" w:cs="Arial"/>
                <w:sz w:val="18"/>
                <w:szCs w:val="18"/>
              </w:rPr>
              <w:t>. zmianami,</w:t>
            </w:r>
          </w:p>
          <w:p w14:paraId="3FCE0727" w14:textId="294A8BBA" w:rsidR="000B53FB" w:rsidRDefault="00CA50A4" w:rsidP="008F5591">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8F5591">
              <w:rPr>
                <w:rFonts w:ascii="Arial" w:hAnsi="Arial" w:cs="Arial"/>
                <w:sz w:val="18"/>
                <w:szCs w:val="18"/>
              </w:rPr>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2019, poz. 594)</w:t>
            </w:r>
            <w:r w:rsidR="00AC19D2">
              <w:rPr>
                <w:rFonts w:ascii="Arial" w:hAnsi="Arial" w:cs="Arial"/>
                <w:sz w:val="18"/>
                <w:szCs w:val="18"/>
              </w:rPr>
              <w:t>,</w:t>
            </w:r>
          </w:p>
          <w:p w14:paraId="2E9248FB" w14:textId="0459EABA" w:rsidR="00CA50A4" w:rsidRPr="008F5591" w:rsidRDefault="00CA50A4" w:rsidP="008F5591">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8F5591">
              <w:rPr>
                <w:rFonts w:ascii="Arial" w:hAnsi="Arial" w:cs="Arial"/>
                <w:sz w:val="18"/>
                <w:szCs w:val="18"/>
              </w:rPr>
              <w:t>norm: PN-EN 1846-1 „lub równoważnej” i PN-EN 1846-2 „lub równoważnej”</w:t>
            </w:r>
            <w:r w:rsidR="001835A7">
              <w:rPr>
                <w:rFonts w:ascii="Arial" w:hAnsi="Arial" w:cs="Arial"/>
                <w:sz w:val="18"/>
                <w:szCs w:val="18"/>
              </w:rPr>
              <w:t>.</w:t>
            </w:r>
          </w:p>
        </w:tc>
        <w:tc>
          <w:tcPr>
            <w:tcW w:w="3402" w:type="dxa"/>
          </w:tcPr>
          <w:p w14:paraId="0464697A" w14:textId="4290CA23" w:rsidR="00CA50A4" w:rsidRPr="00490D63"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b/>
                <w:i/>
                <w:sz w:val="18"/>
                <w:szCs w:val="18"/>
              </w:rPr>
            </w:pPr>
          </w:p>
        </w:tc>
        <w:tc>
          <w:tcPr>
            <w:tcW w:w="1559" w:type="dxa"/>
          </w:tcPr>
          <w:p w14:paraId="2A48121C" w14:textId="77777777" w:rsidR="00CA50A4" w:rsidRPr="006132A3"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p>
        </w:tc>
      </w:tr>
      <w:tr w:rsidR="00CA50A4" w:rsidRPr="006132A3" w14:paraId="07849E39" w14:textId="29EB823B" w:rsidTr="0048001C">
        <w:trPr>
          <w:trHeight w:val="1782"/>
        </w:trPr>
        <w:tc>
          <w:tcPr>
            <w:tcW w:w="634" w:type="dxa"/>
            <w:vAlign w:val="center"/>
          </w:tcPr>
          <w:p w14:paraId="4279D611" w14:textId="0D4008B2" w:rsidR="008C1160" w:rsidRPr="008C1160" w:rsidRDefault="008C1160" w:rsidP="00D161AF">
            <w:pPr>
              <w:pStyle w:val="Akapitzlist"/>
              <w:spacing w:after="0" w:line="276" w:lineRule="auto"/>
              <w:ind w:left="281" w:hanging="138"/>
              <w:rPr>
                <w:rFonts w:ascii="Arial" w:hAnsi="Arial" w:cs="Arial"/>
                <w:sz w:val="18"/>
                <w:szCs w:val="18"/>
              </w:rPr>
            </w:pPr>
            <w:r>
              <w:rPr>
                <w:rFonts w:ascii="Arial" w:hAnsi="Arial" w:cs="Arial"/>
                <w:sz w:val="18"/>
                <w:szCs w:val="18"/>
              </w:rPr>
              <w:t>2.</w:t>
            </w:r>
          </w:p>
        </w:tc>
        <w:tc>
          <w:tcPr>
            <w:tcW w:w="9072" w:type="dxa"/>
            <w:shd w:val="clear" w:color="auto" w:fill="FFFFFF" w:themeFill="background1"/>
            <w:vAlign w:val="center"/>
          </w:tcPr>
          <w:p w14:paraId="5716248A" w14:textId="7EBDCC85" w:rsidR="00CA50A4" w:rsidRPr="006132A3" w:rsidRDefault="00CA50A4" w:rsidP="00D40005">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r w:rsidRPr="006132A3">
              <w:rPr>
                <w:rFonts w:ascii="Arial" w:hAnsi="Arial" w:cs="Arial"/>
                <w:sz w:val="18"/>
                <w:szCs w:val="18"/>
              </w:rPr>
              <w:t>Podwozie pojazdu musi posiadać świadectwo homologacji typu zgodnie z odrębnymi przepisami krajowymi odnoszącymi się do prawa o ruchu drogowym. W przypadku, gdy przekroczone zostały warunki zabudowy określone przez producenta podwozia wymagane jest świadectwo homologacji typu pojazdu kompletnego oraz zgoda producenta podwozia na wykonanie zabudowy, w przypadku umieszczenia przedziału załogi w zabudowie pojazdu, Wykonawca musi uzyskać zgodę producenta podwozia na wykonanie takiej zabudowy. Urządzenia i</w:t>
            </w:r>
            <w:r w:rsidR="00D40005">
              <w:rPr>
                <w:rFonts w:ascii="Arial" w:hAnsi="Arial" w:cs="Arial"/>
                <w:sz w:val="18"/>
                <w:szCs w:val="18"/>
              </w:rPr>
              <w:t> </w:t>
            </w:r>
            <w:r w:rsidRPr="006132A3">
              <w:rPr>
                <w:rFonts w:ascii="Arial" w:hAnsi="Arial" w:cs="Arial"/>
                <w:sz w:val="18"/>
                <w:szCs w:val="18"/>
              </w:rPr>
              <w:t xml:space="preserve">podzespoły zamontowane w pojeździe powinny spełniać wymagania odrębnych przepisów krajowych i/lub międzynarodowych. </w:t>
            </w:r>
          </w:p>
        </w:tc>
        <w:tc>
          <w:tcPr>
            <w:tcW w:w="3402" w:type="dxa"/>
          </w:tcPr>
          <w:p w14:paraId="79B3C7A8" w14:textId="66C9E542" w:rsidR="00CA50A4" w:rsidRPr="006132A3"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p>
        </w:tc>
        <w:tc>
          <w:tcPr>
            <w:tcW w:w="1559" w:type="dxa"/>
          </w:tcPr>
          <w:p w14:paraId="4AEFE4E7" w14:textId="77777777" w:rsidR="00CA50A4" w:rsidRPr="006132A3"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p>
        </w:tc>
      </w:tr>
      <w:tr w:rsidR="00CA50A4" w:rsidRPr="006132A3" w14:paraId="32CB358C" w14:textId="702D5917" w:rsidTr="0048001C">
        <w:trPr>
          <w:trHeight w:val="2842"/>
        </w:trPr>
        <w:tc>
          <w:tcPr>
            <w:tcW w:w="634" w:type="dxa"/>
            <w:vAlign w:val="center"/>
          </w:tcPr>
          <w:p w14:paraId="05B6AD41" w14:textId="6C9A4B49" w:rsidR="00CA50A4" w:rsidRPr="008C1160" w:rsidRDefault="008C1160" w:rsidP="00D161AF">
            <w:pPr>
              <w:spacing w:after="0" w:line="276" w:lineRule="auto"/>
              <w:ind w:left="281" w:hanging="138"/>
              <w:jc w:val="center"/>
              <w:rPr>
                <w:rFonts w:ascii="Arial" w:hAnsi="Arial" w:cs="Arial"/>
                <w:sz w:val="18"/>
                <w:szCs w:val="18"/>
              </w:rPr>
            </w:pPr>
            <w:r>
              <w:rPr>
                <w:rFonts w:ascii="Arial" w:hAnsi="Arial" w:cs="Arial"/>
                <w:sz w:val="18"/>
                <w:szCs w:val="18"/>
              </w:rPr>
              <w:lastRenderedPageBreak/>
              <w:t>3</w:t>
            </w:r>
          </w:p>
        </w:tc>
        <w:tc>
          <w:tcPr>
            <w:tcW w:w="9072" w:type="dxa"/>
            <w:shd w:val="clear" w:color="auto" w:fill="FFFFFF" w:themeFill="background1"/>
            <w:vAlign w:val="center"/>
          </w:tcPr>
          <w:p w14:paraId="4C214119" w14:textId="11DE4730" w:rsidR="00CA50A4" w:rsidRPr="00733424" w:rsidRDefault="00CA50A4" w:rsidP="00D40005">
            <w:pPr>
              <w:spacing w:after="0" w:line="276" w:lineRule="auto"/>
              <w:jc w:val="both"/>
              <w:rPr>
                <w:rFonts w:ascii="Arial" w:hAnsi="Arial" w:cs="Arial"/>
                <w:sz w:val="18"/>
                <w:szCs w:val="18"/>
              </w:rPr>
            </w:pPr>
            <w:r w:rsidRPr="00733424">
              <w:rPr>
                <w:rFonts w:ascii="Arial" w:hAnsi="Arial" w:cs="Arial"/>
                <w:sz w:val="18"/>
                <w:szCs w:val="18"/>
              </w:rPr>
              <w:t xml:space="preserve">Pojazd musi spełniać wymagania rozporządzenia Ministra Spraw Wewnętrznych i Administracji z dnia </w:t>
            </w:r>
            <w:r w:rsidRPr="00733424">
              <w:rPr>
                <w:rFonts w:ascii="Arial" w:hAnsi="Arial" w:cs="Arial"/>
                <w:bCs/>
                <w:sz w:val="18"/>
                <w:szCs w:val="18"/>
              </w:rPr>
              <w:t>20 czerwca 2007 r.</w:t>
            </w:r>
            <w:r w:rsidRPr="00733424">
              <w:rPr>
                <w:rFonts w:ascii="Arial" w:hAnsi="Arial" w:cs="Arial"/>
                <w:sz w:val="18"/>
                <w:szCs w:val="18"/>
              </w:rPr>
              <w:t xml:space="preserve"> w sprawie wykazu wyrobów służących zapewnieniu bezpieczeństwa publicznego lub ochronie zdrowia i</w:t>
            </w:r>
            <w:r w:rsidR="00D40005">
              <w:rPr>
                <w:rFonts w:ascii="Arial" w:hAnsi="Arial" w:cs="Arial"/>
                <w:sz w:val="18"/>
                <w:szCs w:val="18"/>
              </w:rPr>
              <w:t> </w:t>
            </w:r>
            <w:r w:rsidRPr="00733424">
              <w:rPr>
                <w:rFonts w:ascii="Arial" w:hAnsi="Arial" w:cs="Arial"/>
                <w:sz w:val="18"/>
                <w:szCs w:val="18"/>
              </w:rPr>
              <w:t xml:space="preserve">życia oraz mienia, a także zasad wydawania dopuszczenia tych wyrobów do użytkowania </w:t>
            </w:r>
            <w:r w:rsidRPr="00733424">
              <w:rPr>
                <w:rFonts w:ascii="Arial" w:hAnsi="Arial" w:cs="Arial"/>
                <w:bCs/>
                <w:sz w:val="18"/>
                <w:szCs w:val="18"/>
              </w:rPr>
              <w:t xml:space="preserve">(Dz. U. z 2007 r. Nr 143, poz. 1002, z </w:t>
            </w:r>
            <w:proofErr w:type="spellStart"/>
            <w:r w:rsidRPr="00733424">
              <w:rPr>
                <w:rFonts w:ascii="Arial" w:hAnsi="Arial" w:cs="Arial"/>
                <w:bCs/>
                <w:sz w:val="18"/>
                <w:szCs w:val="18"/>
              </w:rPr>
              <w:t>późn</w:t>
            </w:r>
            <w:proofErr w:type="spellEnd"/>
            <w:r w:rsidRPr="00733424">
              <w:rPr>
                <w:rFonts w:ascii="Arial" w:hAnsi="Arial" w:cs="Arial"/>
                <w:bCs/>
                <w:sz w:val="18"/>
                <w:szCs w:val="18"/>
              </w:rPr>
              <w:t xml:space="preserve">. zm.). </w:t>
            </w:r>
            <w:r w:rsidRPr="00733424">
              <w:rPr>
                <w:rFonts w:ascii="Arial" w:hAnsi="Arial" w:cs="Arial"/>
                <w:sz w:val="18"/>
                <w:szCs w:val="18"/>
              </w:rPr>
              <w:t xml:space="preserve">Aktualne świadectwo dopuszczenia wraz z sprawozdaniem z badań pojazdu, dostarczone najpóźniej na </w:t>
            </w:r>
            <w:r w:rsidRPr="00733424">
              <w:rPr>
                <w:rFonts w:ascii="Arial" w:hAnsi="Arial" w:cs="Arial"/>
                <w:b/>
                <w:sz w:val="18"/>
                <w:szCs w:val="18"/>
                <w:u w:val="single"/>
              </w:rPr>
              <w:t>dzień odbioru techniczno-jakościowego</w:t>
            </w:r>
            <w:r w:rsidRPr="00733424">
              <w:rPr>
                <w:rFonts w:ascii="Arial" w:hAnsi="Arial" w:cs="Arial"/>
                <w:sz w:val="18"/>
                <w:szCs w:val="18"/>
              </w:rPr>
              <w:t xml:space="preserve">. Sprzęt dostarczony z pojazdem, jeżeli jest dla niego wymagane świadectwo dopuszczenia, musi spełniać wymagania rozporządzenia Ministra Spraw Wewnętrznych i Administracji z dnia </w:t>
            </w:r>
            <w:r w:rsidRPr="00733424">
              <w:rPr>
                <w:rFonts w:ascii="Arial" w:hAnsi="Arial" w:cs="Arial"/>
                <w:bCs/>
                <w:sz w:val="18"/>
                <w:szCs w:val="18"/>
              </w:rPr>
              <w:t xml:space="preserve">20 czerwca 2007 r. </w:t>
            </w:r>
            <w:r w:rsidRPr="00733424">
              <w:rPr>
                <w:rFonts w:ascii="Arial" w:hAnsi="Arial" w:cs="Arial"/>
                <w:sz w:val="18"/>
                <w:szCs w:val="18"/>
              </w:rPr>
              <w:t xml:space="preserve">w sprawie wykazu wyrobów służących zapewnieniu bezpieczeństwa publicznego lub ochronie zdrowia i życia oraz mienia, a także zasad wydawania dopuszczenia tych wyrobów do użytkowania </w:t>
            </w:r>
            <w:r w:rsidRPr="00733424">
              <w:rPr>
                <w:rFonts w:ascii="Arial" w:hAnsi="Arial" w:cs="Arial"/>
                <w:bCs/>
                <w:sz w:val="18"/>
                <w:szCs w:val="18"/>
              </w:rPr>
              <w:t xml:space="preserve">(Dz. U. z 2007 r. Nr 143, poz. 1002, z </w:t>
            </w:r>
            <w:proofErr w:type="spellStart"/>
            <w:r w:rsidRPr="00733424">
              <w:rPr>
                <w:rFonts w:ascii="Arial" w:hAnsi="Arial" w:cs="Arial"/>
                <w:bCs/>
                <w:sz w:val="18"/>
                <w:szCs w:val="18"/>
              </w:rPr>
              <w:t>późn</w:t>
            </w:r>
            <w:proofErr w:type="spellEnd"/>
            <w:r w:rsidRPr="00733424">
              <w:rPr>
                <w:rFonts w:ascii="Arial" w:hAnsi="Arial" w:cs="Arial"/>
                <w:bCs/>
                <w:sz w:val="18"/>
                <w:szCs w:val="18"/>
              </w:rPr>
              <w:t xml:space="preserve">. zm.). </w:t>
            </w:r>
            <w:r w:rsidRPr="00733424">
              <w:rPr>
                <w:rFonts w:ascii="Arial" w:hAnsi="Arial" w:cs="Arial"/>
                <w:sz w:val="18"/>
                <w:szCs w:val="18"/>
              </w:rPr>
              <w:t>Aktualne świadectwa dopuszczenia na sprzęt, dostarczone najpóźniej w dniu odbioru techniczno-jakościowego przedmiotu zamówienia.</w:t>
            </w:r>
          </w:p>
        </w:tc>
        <w:tc>
          <w:tcPr>
            <w:tcW w:w="3402" w:type="dxa"/>
          </w:tcPr>
          <w:p w14:paraId="64EAD993" w14:textId="6A6CFC9A" w:rsidR="00CA50A4" w:rsidRPr="006132A3" w:rsidRDefault="00CA50A4" w:rsidP="00D161AF">
            <w:pPr>
              <w:spacing w:after="0" w:line="276" w:lineRule="auto"/>
              <w:jc w:val="both"/>
              <w:rPr>
                <w:rFonts w:ascii="Arial" w:hAnsi="Arial" w:cs="Arial"/>
                <w:sz w:val="18"/>
                <w:szCs w:val="18"/>
              </w:rPr>
            </w:pPr>
          </w:p>
        </w:tc>
        <w:tc>
          <w:tcPr>
            <w:tcW w:w="1559" w:type="dxa"/>
          </w:tcPr>
          <w:p w14:paraId="16BFCC22" w14:textId="77777777" w:rsidR="00CA50A4" w:rsidRPr="006132A3" w:rsidRDefault="00CA50A4" w:rsidP="00D161AF">
            <w:pPr>
              <w:spacing w:after="0" w:line="276" w:lineRule="auto"/>
              <w:jc w:val="both"/>
              <w:rPr>
                <w:rFonts w:ascii="Arial" w:hAnsi="Arial" w:cs="Arial"/>
                <w:sz w:val="18"/>
                <w:szCs w:val="18"/>
              </w:rPr>
            </w:pPr>
          </w:p>
        </w:tc>
      </w:tr>
      <w:tr w:rsidR="00CA50A4" w:rsidRPr="006132A3" w14:paraId="074C1833" w14:textId="5706E2BB" w:rsidTr="0048001C">
        <w:trPr>
          <w:trHeight w:val="1079"/>
        </w:trPr>
        <w:tc>
          <w:tcPr>
            <w:tcW w:w="634" w:type="dxa"/>
            <w:vAlign w:val="center"/>
          </w:tcPr>
          <w:p w14:paraId="38D2110E" w14:textId="20A3248D" w:rsidR="00CA50A4" w:rsidRPr="008C1160" w:rsidRDefault="008C1160" w:rsidP="00D161AF">
            <w:pPr>
              <w:spacing w:after="0" w:line="276" w:lineRule="auto"/>
              <w:ind w:left="281" w:hanging="138"/>
              <w:jc w:val="center"/>
              <w:rPr>
                <w:rFonts w:ascii="Arial" w:hAnsi="Arial" w:cs="Arial"/>
                <w:sz w:val="18"/>
                <w:szCs w:val="18"/>
              </w:rPr>
            </w:pPr>
            <w:r>
              <w:rPr>
                <w:rFonts w:ascii="Arial" w:hAnsi="Arial" w:cs="Arial"/>
                <w:sz w:val="18"/>
                <w:szCs w:val="18"/>
              </w:rPr>
              <w:t>4.</w:t>
            </w:r>
          </w:p>
        </w:tc>
        <w:tc>
          <w:tcPr>
            <w:tcW w:w="9072" w:type="dxa"/>
            <w:shd w:val="clear" w:color="auto" w:fill="FFFFFF" w:themeFill="background1"/>
            <w:vAlign w:val="center"/>
          </w:tcPr>
          <w:p w14:paraId="6DE50DB7" w14:textId="7D1DC207" w:rsidR="00CA50A4" w:rsidRPr="00733424" w:rsidRDefault="0097200E" w:rsidP="001835A7">
            <w:pPr>
              <w:tabs>
                <w:tab w:val="left" w:pos="312"/>
                <w:tab w:val="left" w:pos="921"/>
                <w:tab w:val="left" w:pos="6513"/>
                <w:tab w:val="left" w:pos="8543"/>
                <w:tab w:val="left" w:pos="14730"/>
              </w:tabs>
              <w:spacing w:after="0" w:line="276" w:lineRule="auto"/>
              <w:jc w:val="both"/>
              <w:rPr>
                <w:rFonts w:ascii="Arial" w:hAnsi="Arial" w:cs="Arial"/>
                <w:sz w:val="18"/>
                <w:szCs w:val="18"/>
              </w:rPr>
            </w:pPr>
            <w:r w:rsidRPr="0097200E">
              <w:rPr>
                <w:rFonts w:ascii="Arial" w:hAnsi="Arial" w:cs="Arial"/>
                <w:sz w:val="18"/>
                <w:szCs w:val="18"/>
              </w:rPr>
              <w:t>Pojazd musi być oznakowany numerami operacyjnymi Państwowej Straży Pożarnej zgodnie z</w:t>
            </w:r>
            <w:r w:rsidR="001835A7">
              <w:rPr>
                <w:rFonts w:ascii="Arial" w:hAnsi="Arial" w:cs="Arial"/>
                <w:sz w:val="18"/>
                <w:szCs w:val="18"/>
              </w:rPr>
              <w:t> </w:t>
            </w:r>
            <w:r w:rsidRPr="0097200E">
              <w:rPr>
                <w:rFonts w:ascii="Arial" w:hAnsi="Arial" w:cs="Arial"/>
                <w:sz w:val="18"/>
                <w:szCs w:val="18"/>
              </w:rPr>
              <w:t xml:space="preserve">zarządzeniem nr </w:t>
            </w:r>
            <w:r w:rsidR="0053532E">
              <w:rPr>
                <w:rFonts w:ascii="Arial" w:hAnsi="Arial" w:cs="Arial"/>
                <w:sz w:val="18"/>
                <w:szCs w:val="18"/>
              </w:rPr>
              <w:t>3</w:t>
            </w:r>
            <w:r w:rsidRPr="0097200E">
              <w:rPr>
                <w:rFonts w:ascii="Arial" w:hAnsi="Arial" w:cs="Arial"/>
                <w:sz w:val="18"/>
                <w:szCs w:val="18"/>
              </w:rPr>
              <w:t xml:space="preserve"> Komendanta Głównego Państwowej Straży Pożarnej z dnia </w:t>
            </w:r>
            <w:r w:rsidR="0053532E">
              <w:rPr>
                <w:rFonts w:ascii="Arial" w:hAnsi="Arial" w:cs="Arial"/>
                <w:sz w:val="18"/>
                <w:szCs w:val="18"/>
              </w:rPr>
              <w:t>9</w:t>
            </w:r>
            <w:r w:rsidRPr="0097200E">
              <w:rPr>
                <w:rFonts w:ascii="Arial" w:hAnsi="Arial" w:cs="Arial"/>
                <w:sz w:val="18"/>
                <w:szCs w:val="18"/>
              </w:rPr>
              <w:t xml:space="preserve"> </w:t>
            </w:r>
            <w:r w:rsidR="0053532E">
              <w:rPr>
                <w:rFonts w:ascii="Arial" w:hAnsi="Arial" w:cs="Arial"/>
                <w:sz w:val="18"/>
                <w:szCs w:val="18"/>
              </w:rPr>
              <w:t>marca</w:t>
            </w:r>
            <w:r w:rsidRPr="0097200E">
              <w:rPr>
                <w:rFonts w:ascii="Arial" w:hAnsi="Arial" w:cs="Arial"/>
                <w:sz w:val="18"/>
                <w:szCs w:val="18"/>
              </w:rPr>
              <w:t xml:space="preserve"> 202</w:t>
            </w:r>
            <w:r w:rsidR="0053532E">
              <w:rPr>
                <w:rFonts w:ascii="Arial" w:hAnsi="Arial" w:cs="Arial"/>
                <w:sz w:val="18"/>
                <w:szCs w:val="18"/>
              </w:rPr>
              <w:t>1</w:t>
            </w:r>
            <w:r w:rsidRPr="0097200E">
              <w:rPr>
                <w:rFonts w:ascii="Arial" w:hAnsi="Arial" w:cs="Arial"/>
                <w:sz w:val="18"/>
                <w:szCs w:val="18"/>
              </w:rPr>
              <w:t xml:space="preserve"> r. w sprawie gospodarki transportowej w jednostkach organizacyjnych Państwowej Straży Pożarnej (Dz. Urz. KG PSP, poz. </w:t>
            </w:r>
            <w:r w:rsidR="0053532E">
              <w:rPr>
                <w:rFonts w:ascii="Arial" w:hAnsi="Arial" w:cs="Arial"/>
                <w:sz w:val="18"/>
                <w:szCs w:val="18"/>
              </w:rPr>
              <w:t>4</w:t>
            </w:r>
            <w:r w:rsidRPr="0097200E">
              <w:rPr>
                <w:rFonts w:ascii="Arial" w:hAnsi="Arial" w:cs="Arial"/>
                <w:sz w:val="18"/>
                <w:szCs w:val="18"/>
              </w:rPr>
              <w:t>)</w:t>
            </w:r>
            <w:r>
              <w:rPr>
                <w:rFonts w:ascii="Arial" w:hAnsi="Arial" w:cs="Arial"/>
                <w:sz w:val="18"/>
                <w:szCs w:val="18"/>
              </w:rPr>
              <w:t xml:space="preserve">. </w:t>
            </w:r>
            <w:r w:rsidRPr="0097200E">
              <w:rPr>
                <w:rFonts w:ascii="Arial" w:hAnsi="Arial" w:cs="Arial"/>
                <w:sz w:val="18"/>
                <w:szCs w:val="18"/>
              </w:rPr>
              <w:t>Dane dotyczące oznakowania zostaną podane przez Zamawiającego w trakcie realizacji zamówienia na wniosek Wykonawcy.</w:t>
            </w:r>
          </w:p>
        </w:tc>
        <w:tc>
          <w:tcPr>
            <w:tcW w:w="3402" w:type="dxa"/>
          </w:tcPr>
          <w:p w14:paraId="2D05C007" w14:textId="722381CD" w:rsidR="00CA50A4" w:rsidRPr="006132A3" w:rsidRDefault="00CA50A4"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c>
          <w:tcPr>
            <w:tcW w:w="1559" w:type="dxa"/>
          </w:tcPr>
          <w:p w14:paraId="3E350A7B" w14:textId="77777777" w:rsidR="00CA50A4" w:rsidRPr="006132A3" w:rsidRDefault="00CA50A4"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r>
      <w:tr w:rsidR="00526548" w:rsidRPr="006132A3" w14:paraId="61560D69" w14:textId="77777777" w:rsidTr="0048001C">
        <w:trPr>
          <w:trHeight w:val="1079"/>
        </w:trPr>
        <w:tc>
          <w:tcPr>
            <w:tcW w:w="634" w:type="dxa"/>
            <w:vAlign w:val="center"/>
          </w:tcPr>
          <w:p w14:paraId="2AE686C0" w14:textId="500F3E0B" w:rsidR="00526548" w:rsidRDefault="007C5C79" w:rsidP="00D161AF">
            <w:pPr>
              <w:spacing w:after="0" w:line="276" w:lineRule="auto"/>
              <w:ind w:left="281" w:hanging="138"/>
              <w:jc w:val="center"/>
              <w:rPr>
                <w:rFonts w:ascii="Arial" w:hAnsi="Arial" w:cs="Arial"/>
                <w:sz w:val="18"/>
                <w:szCs w:val="18"/>
              </w:rPr>
            </w:pPr>
            <w:r>
              <w:rPr>
                <w:rFonts w:ascii="Arial" w:hAnsi="Arial" w:cs="Arial"/>
                <w:sz w:val="18"/>
                <w:szCs w:val="18"/>
              </w:rPr>
              <w:t>5.</w:t>
            </w:r>
          </w:p>
        </w:tc>
        <w:tc>
          <w:tcPr>
            <w:tcW w:w="9072" w:type="dxa"/>
            <w:shd w:val="clear" w:color="auto" w:fill="FFFFFF" w:themeFill="background1"/>
            <w:vAlign w:val="center"/>
          </w:tcPr>
          <w:p w14:paraId="3425E192" w14:textId="2AA1092C" w:rsidR="00526548" w:rsidRDefault="00526548" w:rsidP="00D40005">
            <w:pPr>
              <w:tabs>
                <w:tab w:val="left" w:pos="312"/>
                <w:tab w:val="left" w:pos="921"/>
                <w:tab w:val="left" w:pos="6513"/>
                <w:tab w:val="left" w:pos="8543"/>
                <w:tab w:val="left" w:pos="14730"/>
              </w:tabs>
              <w:spacing w:after="0" w:line="276" w:lineRule="auto"/>
              <w:jc w:val="both"/>
              <w:rPr>
                <w:rFonts w:ascii="Arial" w:hAnsi="Arial" w:cs="Arial"/>
                <w:sz w:val="18"/>
                <w:szCs w:val="18"/>
              </w:rPr>
            </w:pPr>
            <w:r w:rsidRPr="00526548">
              <w:rPr>
                <w:rFonts w:ascii="Arial" w:hAnsi="Arial" w:cs="Arial"/>
                <w:sz w:val="18"/>
                <w:szCs w:val="18"/>
              </w:rPr>
              <w:t xml:space="preserve">Zabudowa </w:t>
            </w:r>
            <w:r w:rsidR="0097200E">
              <w:rPr>
                <w:rFonts w:ascii="Arial" w:hAnsi="Arial" w:cs="Arial"/>
                <w:sz w:val="18"/>
                <w:szCs w:val="18"/>
              </w:rPr>
              <w:t xml:space="preserve">pojazdu </w:t>
            </w:r>
            <w:r w:rsidRPr="00526548">
              <w:rPr>
                <w:rFonts w:ascii="Arial" w:hAnsi="Arial" w:cs="Arial"/>
                <w:sz w:val="18"/>
                <w:szCs w:val="18"/>
              </w:rPr>
              <w:t>musi posiadać oznakowanie odblaskowe konturowe (OOK) pełne zgodnie z</w:t>
            </w:r>
            <w:r w:rsidR="001835A7">
              <w:rPr>
                <w:rFonts w:ascii="Arial" w:hAnsi="Arial" w:cs="Arial"/>
                <w:sz w:val="18"/>
                <w:szCs w:val="18"/>
              </w:rPr>
              <w:t> </w:t>
            </w:r>
            <w:r w:rsidRPr="00526548">
              <w:rPr>
                <w:rFonts w:ascii="Arial" w:hAnsi="Arial" w:cs="Arial"/>
                <w:sz w:val="18"/>
                <w:szCs w:val="18"/>
              </w:rPr>
              <w:t xml:space="preserve">zapisami § 12 ust. 1 pkt 17 rozporządzenia Ministra Infrastruktury z dnia 31 grudnia 2002 r. w sprawie warunków technicznych pojazdów oraz zakresu ich niezbędnego wyposażenia (Dz. Urz. z 2003 r. Nr 32, poz. 262, z </w:t>
            </w:r>
            <w:proofErr w:type="spellStart"/>
            <w:r w:rsidRPr="00526548">
              <w:rPr>
                <w:rFonts w:ascii="Arial" w:hAnsi="Arial" w:cs="Arial"/>
                <w:sz w:val="18"/>
                <w:szCs w:val="18"/>
              </w:rPr>
              <w:t>późn</w:t>
            </w:r>
            <w:proofErr w:type="spellEnd"/>
            <w:r w:rsidRPr="00526548">
              <w:rPr>
                <w:rFonts w:ascii="Arial" w:hAnsi="Arial" w:cs="Arial"/>
                <w:sz w:val="18"/>
                <w:szCs w:val="18"/>
              </w:rPr>
              <w:t>. zm.) oraz wytycznymi regulaminu nr 48 EKG ONZ. Oznakowanie wykonane z</w:t>
            </w:r>
            <w:r w:rsidR="001835A7">
              <w:rPr>
                <w:rFonts w:ascii="Arial" w:hAnsi="Arial" w:cs="Arial"/>
                <w:sz w:val="18"/>
                <w:szCs w:val="18"/>
              </w:rPr>
              <w:t> </w:t>
            </w:r>
            <w:r w:rsidRPr="00526548">
              <w:rPr>
                <w:rFonts w:ascii="Arial" w:hAnsi="Arial" w:cs="Arial"/>
                <w:sz w:val="18"/>
                <w:szCs w:val="18"/>
              </w:rPr>
              <w:t xml:space="preserve">taśmy klasy C (tzn. z materiału odblaskowego do oznakowania konturów i pasów) o szerokości min. 50 mm w kolorze </w:t>
            </w:r>
            <w:r w:rsidR="000B4354" w:rsidRPr="00526548">
              <w:rPr>
                <w:rFonts w:ascii="Arial" w:hAnsi="Arial" w:cs="Arial"/>
                <w:sz w:val="18"/>
                <w:szCs w:val="18"/>
              </w:rPr>
              <w:t xml:space="preserve">żółtym </w:t>
            </w:r>
            <w:r w:rsidR="008C61FF">
              <w:rPr>
                <w:rFonts w:ascii="Arial" w:hAnsi="Arial" w:cs="Arial"/>
                <w:sz w:val="18"/>
                <w:szCs w:val="18"/>
              </w:rPr>
              <w:t xml:space="preserve">lub </w:t>
            </w:r>
            <w:r w:rsidR="000B4354" w:rsidRPr="00526548">
              <w:rPr>
                <w:rFonts w:ascii="Arial" w:hAnsi="Arial" w:cs="Arial"/>
                <w:sz w:val="18"/>
                <w:szCs w:val="18"/>
              </w:rPr>
              <w:t xml:space="preserve">czerwonym </w:t>
            </w:r>
            <w:r w:rsidRPr="00526548">
              <w:rPr>
                <w:rFonts w:ascii="Arial" w:hAnsi="Arial" w:cs="Arial"/>
                <w:sz w:val="18"/>
                <w:szCs w:val="18"/>
              </w:rPr>
              <w:t>opatrzonej znakiem homologacji międzynarodowej. Oznakowanie powinno znajdować się możliwie najbliżej poziomych i</w:t>
            </w:r>
            <w:r w:rsidR="00D40005">
              <w:rPr>
                <w:rFonts w:ascii="Arial" w:hAnsi="Arial" w:cs="Arial"/>
                <w:sz w:val="18"/>
                <w:szCs w:val="18"/>
              </w:rPr>
              <w:t> </w:t>
            </w:r>
            <w:r w:rsidR="00D078BA">
              <w:rPr>
                <w:rFonts w:ascii="Arial" w:hAnsi="Arial" w:cs="Arial"/>
                <w:sz w:val="18"/>
                <w:szCs w:val="18"/>
              </w:rPr>
              <w:t>p</w:t>
            </w:r>
            <w:r w:rsidRPr="00526548">
              <w:rPr>
                <w:rFonts w:ascii="Arial" w:hAnsi="Arial" w:cs="Arial"/>
                <w:sz w:val="18"/>
                <w:szCs w:val="18"/>
              </w:rPr>
              <w:t>ionowych krawędzi pojazdu.</w:t>
            </w:r>
          </w:p>
          <w:p w14:paraId="68CC49D7" w14:textId="37F9F44B" w:rsidR="00D078BA" w:rsidRPr="000B4354" w:rsidRDefault="00D078BA" w:rsidP="00D078BA">
            <w:pPr>
              <w:tabs>
                <w:tab w:val="left" w:pos="312"/>
                <w:tab w:val="left" w:pos="921"/>
                <w:tab w:val="left" w:pos="6513"/>
                <w:tab w:val="left" w:pos="8543"/>
                <w:tab w:val="left" w:pos="14730"/>
              </w:tabs>
              <w:spacing w:after="0" w:line="276" w:lineRule="auto"/>
              <w:jc w:val="both"/>
              <w:rPr>
                <w:rFonts w:ascii="Arial" w:hAnsi="Arial" w:cs="Arial"/>
                <w:color w:val="92D050"/>
                <w:sz w:val="18"/>
                <w:szCs w:val="18"/>
              </w:rPr>
            </w:pPr>
            <w:r w:rsidRPr="00145E83">
              <w:rPr>
                <w:rFonts w:ascii="Arial" w:hAnsi="Arial" w:cs="Arial"/>
                <w:sz w:val="18"/>
                <w:szCs w:val="18"/>
              </w:rPr>
              <w:t>Należy wykonać oklejenie kabiny pasem folii odblaskowej w kolorze żółtym RAL1026 wykonane na fabrycznych przetłoczeniach blachy</w:t>
            </w:r>
            <w:r w:rsidRPr="00D078BA">
              <w:rPr>
                <w:rFonts w:ascii="Arial" w:hAnsi="Arial" w:cs="Arial"/>
                <w:color w:val="92D050"/>
                <w:sz w:val="18"/>
                <w:szCs w:val="18"/>
              </w:rPr>
              <w:t>.</w:t>
            </w:r>
          </w:p>
        </w:tc>
        <w:tc>
          <w:tcPr>
            <w:tcW w:w="3402" w:type="dxa"/>
          </w:tcPr>
          <w:p w14:paraId="0039B1FF" w14:textId="77777777" w:rsidR="00526548" w:rsidRPr="003757BD" w:rsidRDefault="00526548"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c>
          <w:tcPr>
            <w:tcW w:w="1559" w:type="dxa"/>
          </w:tcPr>
          <w:p w14:paraId="406E44E6" w14:textId="77777777" w:rsidR="00526548" w:rsidRPr="006132A3" w:rsidRDefault="00526548"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r>
      <w:tr w:rsidR="001C4932" w:rsidRPr="006132A3" w14:paraId="14BC0963" w14:textId="77777777" w:rsidTr="000B4354">
        <w:trPr>
          <w:trHeight w:val="838"/>
        </w:trPr>
        <w:tc>
          <w:tcPr>
            <w:tcW w:w="634" w:type="dxa"/>
            <w:vAlign w:val="center"/>
          </w:tcPr>
          <w:p w14:paraId="064F3475" w14:textId="75DD6AD7" w:rsidR="001C4932" w:rsidRPr="00112172" w:rsidRDefault="007C5C79" w:rsidP="00E67978">
            <w:pPr>
              <w:pStyle w:val="Akapitzlist"/>
              <w:spacing w:after="0" w:line="276" w:lineRule="auto"/>
              <w:ind w:left="281" w:hanging="138"/>
              <w:jc w:val="center"/>
              <w:rPr>
                <w:rFonts w:ascii="Arial" w:hAnsi="Arial" w:cs="Arial"/>
                <w:sz w:val="18"/>
                <w:szCs w:val="18"/>
              </w:rPr>
            </w:pPr>
            <w:r>
              <w:rPr>
                <w:rFonts w:ascii="Arial" w:hAnsi="Arial" w:cs="Arial"/>
                <w:sz w:val="18"/>
                <w:szCs w:val="18"/>
              </w:rPr>
              <w:t>6.</w:t>
            </w:r>
          </w:p>
        </w:tc>
        <w:tc>
          <w:tcPr>
            <w:tcW w:w="9072" w:type="dxa"/>
            <w:tcBorders>
              <w:bottom w:val="single" w:sz="4" w:space="0" w:color="auto"/>
            </w:tcBorders>
            <w:shd w:val="clear" w:color="auto" w:fill="FFFFFF" w:themeFill="background1"/>
            <w:vAlign w:val="center"/>
          </w:tcPr>
          <w:p w14:paraId="279C2228" w14:textId="79A98C36" w:rsidR="001C4932" w:rsidRPr="00D161AF" w:rsidRDefault="00733424" w:rsidP="000B4354">
            <w:pPr>
              <w:shd w:val="clear" w:color="auto" w:fill="FFFFFF"/>
              <w:spacing w:before="20" w:after="0" w:line="276" w:lineRule="auto"/>
              <w:jc w:val="both"/>
              <w:rPr>
                <w:rFonts w:ascii="Arial" w:hAnsi="Arial" w:cs="Arial"/>
                <w:spacing w:val="-1"/>
                <w:sz w:val="18"/>
                <w:szCs w:val="18"/>
              </w:rPr>
            </w:pPr>
            <w:r w:rsidRPr="00D161AF">
              <w:rPr>
                <w:rFonts w:ascii="Arial" w:hAnsi="Arial" w:cs="Arial"/>
                <w:spacing w:val="-1"/>
                <w:sz w:val="18"/>
                <w:szCs w:val="18"/>
              </w:rPr>
              <w:t>Maksymalna masa rzeczywista samochodu gotowego do akcji ratowniczo- gaśniczej, rozkład tej masy na osie oraz masa przypadająca na każdą z osi nie może przekraczać wartości określonych przez producenta pojazdu lub podwozia bazowego. Rezerwa masy nie mniejsza niż 10%. Dopuszczalna różnica w obciążeniu strony lewej i prawej nie może przekroczyć 3%</w:t>
            </w:r>
            <w:r w:rsidR="0000390A" w:rsidRPr="00D161AF">
              <w:rPr>
                <w:rFonts w:ascii="Arial" w:hAnsi="Arial" w:cs="Arial"/>
                <w:spacing w:val="-1"/>
                <w:sz w:val="18"/>
                <w:szCs w:val="18"/>
              </w:rPr>
              <w:t>.</w:t>
            </w:r>
          </w:p>
        </w:tc>
        <w:tc>
          <w:tcPr>
            <w:tcW w:w="3402" w:type="dxa"/>
          </w:tcPr>
          <w:p w14:paraId="2BD70E1B" w14:textId="573777DA" w:rsidR="001C4932" w:rsidRPr="006132A3" w:rsidRDefault="001C4932"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c>
          <w:tcPr>
            <w:tcW w:w="1559" w:type="dxa"/>
          </w:tcPr>
          <w:p w14:paraId="7444F6C6" w14:textId="77777777" w:rsidR="001C4932" w:rsidRPr="006132A3" w:rsidRDefault="001C4932"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r>
      <w:tr w:rsidR="001C4932" w:rsidRPr="006132A3" w14:paraId="57F5B569" w14:textId="13DFF5C4" w:rsidTr="0048001C">
        <w:trPr>
          <w:trHeight w:val="283"/>
        </w:trPr>
        <w:tc>
          <w:tcPr>
            <w:tcW w:w="634" w:type="dxa"/>
            <w:shd w:val="clear" w:color="auto" w:fill="D9D9D9"/>
            <w:vAlign w:val="center"/>
          </w:tcPr>
          <w:p w14:paraId="0D49139A" w14:textId="64F341C3" w:rsidR="001C4932" w:rsidRPr="009B7A1E" w:rsidRDefault="001C4932" w:rsidP="00D161AF">
            <w:pPr>
              <w:pStyle w:val="Akapitzlist"/>
              <w:spacing w:after="0" w:line="276" w:lineRule="auto"/>
              <w:ind w:left="281" w:hanging="138"/>
              <w:rPr>
                <w:rFonts w:ascii="Arial" w:hAnsi="Arial" w:cs="Arial"/>
                <w:b/>
                <w:sz w:val="24"/>
                <w:szCs w:val="24"/>
              </w:rPr>
            </w:pPr>
            <w:r w:rsidRPr="009B7A1E">
              <w:rPr>
                <w:rFonts w:ascii="Arial" w:hAnsi="Arial" w:cs="Arial"/>
                <w:b/>
                <w:sz w:val="24"/>
                <w:szCs w:val="24"/>
              </w:rPr>
              <w:t xml:space="preserve">II. </w:t>
            </w:r>
          </w:p>
        </w:tc>
        <w:tc>
          <w:tcPr>
            <w:tcW w:w="9072" w:type="dxa"/>
            <w:shd w:val="clear" w:color="auto" w:fill="D0CECE" w:themeFill="background2" w:themeFillShade="E6"/>
            <w:vAlign w:val="center"/>
          </w:tcPr>
          <w:p w14:paraId="4781C1D4" w14:textId="77777777" w:rsidR="001C4932" w:rsidRPr="009B7A1E" w:rsidRDefault="001C4932" w:rsidP="00D161AF">
            <w:pPr>
              <w:tabs>
                <w:tab w:val="left" w:pos="48"/>
                <w:tab w:val="left" w:pos="921"/>
                <w:tab w:val="left" w:pos="6513"/>
                <w:tab w:val="left" w:pos="10395"/>
                <w:tab w:val="left" w:pos="14730"/>
              </w:tabs>
              <w:spacing w:after="0" w:line="276" w:lineRule="auto"/>
              <w:jc w:val="center"/>
              <w:rPr>
                <w:rFonts w:ascii="Arial" w:hAnsi="Arial" w:cs="Arial"/>
                <w:sz w:val="24"/>
                <w:szCs w:val="24"/>
              </w:rPr>
            </w:pPr>
            <w:r w:rsidRPr="009B7A1E">
              <w:rPr>
                <w:rFonts w:ascii="Arial" w:hAnsi="Arial" w:cs="Arial"/>
                <w:b/>
                <w:sz w:val="24"/>
                <w:szCs w:val="24"/>
              </w:rPr>
              <w:t>Podwozie z kabiną</w:t>
            </w:r>
          </w:p>
        </w:tc>
        <w:tc>
          <w:tcPr>
            <w:tcW w:w="3402" w:type="dxa"/>
            <w:shd w:val="clear" w:color="auto" w:fill="D9D9D9"/>
          </w:tcPr>
          <w:p w14:paraId="54CCAF16" w14:textId="77777777" w:rsidR="001C4932" w:rsidRPr="006132A3" w:rsidRDefault="001C4932" w:rsidP="00D161AF">
            <w:pPr>
              <w:tabs>
                <w:tab w:val="left" w:pos="48"/>
                <w:tab w:val="left" w:pos="921"/>
                <w:tab w:val="left" w:pos="6513"/>
                <w:tab w:val="left" w:pos="10395"/>
                <w:tab w:val="left" w:pos="14730"/>
              </w:tabs>
              <w:spacing w:after="0" w:line="276" w:lineRule="auto"/>
              <w:rPr>
                <w:rFonts w:ascii="Arial" w:hAnsi="Arial" w:cs="Arial"/>
                <w:b/>
                <w:sz w:val="18"/>
                <w:szCs w:val="18"/>
              </w:rPr>
            </w:pPr>
          </w:p>
        </w:tc>
        <w:tc>
          <w:tcPr>
            <w:tcW w:w="1559" w:type="dxa"/>
            <w:shd w:val="clear" w:color="auto" w:fill="D9D9D9"/>
          </w:tcPr>
          <w:p w14:paraId="11E414F5" w14:textId="77777777" w:rsidR="001C4932" w:rsidRPr="006132A3" w:rsidRDefault="001C4932" w:rsidP="00D161AF">
            <w:pPr>
              <w:tabs>
                <w:tab w:val="left" w:pos="48"/>
                <w:tab w:val="left" w:pos="921"/>
                <w:tab w:val="left" w:pos="6513"/>
                <w:tab w:val="left" w:pos="10395"/>
                <w:tab w:val="left" w:pos="14730"/>
              </w:tabs>
              <w:spacing w:after="0" w:line="276" w:lineRule="auto"/>
              <w:rPr>
                <w:rFonts w:ascii="Arial" w:hAnsi="Arial" w:cs="Arial"/>
                <w:b/>
                <w:sz w:val="18"/>
                <w:szCs w:val="18"/>
              </w:rPr>
            </w:pPr>
          </w:p>
        </w:tc>
      </w:tr>
      <w:tr w:rsidR="001C4932" w:rsidRPr="006132A3" w14:paraId="069B0D72" w14:textId="7604A9AE" w:rsidTr="00B26A93">
        <w:trPr>
          <w:trHeight w:val="70"/>
        </w:trPr>
        <w:tc>
          <w:tcPr>
            <w:tcW w:w="634" w:type="dxa"/>
            <w:vAlign w:val="center"/>
          </w:tcPr>
          <w:p w14:paraId="083D5D5B" w14:textId="69A2598B"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3533283A" w14:textId="2FAAA235" w:rsidR="001C4932" w:rsidRPr="006132A3" w:rsidRDefault="001C4932" w:rsidP="001835A7">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r w:rsidRPr="006132A3">
              <w:rPr>
                <w:rFonts w:ascii="Arial" w:hAnsi="Arial" w:cs="Arial"/>
                <w:sz w:val="18"/>
                <w:szCs w:val="18"/>
              </w:rPr>
              <w:t>Pojazd fabrycznie nowy, rok produkcji podwozia i nadwozia 202</w:t>
            </w:r>
            <w:r w:rsidR="007F2C6E">
              <w:rPr>
                <w:rFonts w:ascii="Arial" w:hAnsi="Arial" w:cs="Arial"/>
                <w:sz w:val="18"/>
                <w:szCs w:val="18"/>
              </w:rPr>
              <w:t>1</w:t>
            </w:r>
            <w:r w:rsidRPr="006132A3">
              <w:rPr>
                <w:rFonts w:ascii="Arial" w:hAnsi="Arial" w:cs="Arial"/>
                <w:sz w:val="18"/>
                <w:szCs w:val="18"/>
              </w:rPr>
              <w:t>.</w:t>
            </w:r>
          </w:p>
        </w:tc>
        <w:tc>
          <w:tcPr>
            <w:tcW w:w="3402" w:type="dxa"/>
          </w:tcPr>
          <w:p w14:paraId="33995AA2" w14:textId="77777777" w:rsidR="001C4932" w:rsidRDefault="00DF174D"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b/>
                <w:bCs/>
                <w:i/>
                <w:iCs/>
                <w:sz w:val="18"/>
                <w:szCs w:val="18"/>
              </w:rPr>
            </w:pPr>
            <w:r w:rsidRPr="0033454A">
              <w:rPr>
                <w:rFonts w:ascii="Arial" w:hAnsi="Arial" w:cs="Arial"/>
                <w:b/>
                <w:bCs/>
                <w:i/>
                <w:iCs/>
                <w:sz w:val="18"/>
                <w:szCs w:val="18"/>
              </w:rPr>
              <w:t xml:space="preserve">Podać markę, typ i model pojazdu oraz rok produkcji podwozia. </w:t>
            </w:r>
          </w:p>
          <w:p w14:paraId="1AD1F9A3" w14:textId="6D56BCE4" w:rsidR="00B26A93" w:rsidRPr="0033454A" w:rsidRDefault="00B26A93"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b/>
                <w:bCs/>
                <w:i/>
                <w:iCs/>
                <w:sz w:val="18"/>
                <w:szCs w:val="18"/>
              </w:rPr>
            </w:pPr>
          </w:p>
        </w:tc>
        <w:tc>
          <w:tcPr>
            <w:tcW w:w="1559" w:type="dxa"/>
          </w:tcPr>
          <w:p w14:paraId="2BEE7EA2" w14:textId="77777777" w:rsidR="001C4932" w:rsidRPr="006132A3" w:rsidRDefault="001C4932"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p>
        </w:tc>
      </w:tr>
      <w:tr w:rsidR="001C4932" w:rsidRPr="006132A3" w14:paraId="2F42C35A" w14:textId="777CE198" w:rsidTr="0048001C">
        <w:trPr>
          <w:trHeight w:val="429"/>
        </w:trPr>
        <w:tc>
          <w:tcPr>
            <w:tcW w:w="634" w:type="dxa"/>
            <w:vAlign w:val="center"/>
          </w:tcPr>
          <w:p w14:paraId="055F6FC3" w14:textId="14521B51"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394F38CC" w14:textId="2C63DD6A" w:rsidR="001C4932" w:rsidRPr="006132A3" w:rsidRDefault="001C4932" w:rsidP="001835A7">
            <w:pPr>
              <w:tabs>
                <w:tab w:val="left" w:pos="312"/>
                <w:tab w:val="left" w:pos="921"/>
                <w:tab w:val="left" w:pos="5197"/>
              </w:tabs>
              <w:overflowPunct w:val="0"/>
              <w:autoSpaceDE w:val="0"/>
              <w:snapToGrid w:val="0"/>
              <w:spacing w:after="0" w:line="276" w:lineRule="auto"/>
              <w:rPr>
                <w:rFonts w:ascii="Arial" w:hAnsi="Arial" w:cs="Arial"/>
                <w:sz w:val="18"/>
                <w:szCs w:val="18"/>
              </w:rPr>
            </w:pPr>
            <w:r w:rsidRPr="006132A3">
              <w:rPr>
                <w:rFonts w:ascii="Arial" w:hAnsi="Arial" w:cs="Arial"/>
                <w:sz w:val="18"/>
                <w:szCs w:val="18"/>
              </w:rPr>
              <w:t>Klasa pojazdu (wg PN-EN 1846-1 „lub równoważnej”): S (ciężka).</w:t>
            </w:r>
            <w:r w:rsidR="0029735B">
              <w:rPr>
                <w:rFonts w:ascii="Arial" w:hAnsi="Arial" w:cs="Arial"/>
                <w:sz w:val="18"/>
                <w:szCs w:val="18"/>
              </w:rPr>
              <w:t xml:space="preserve"> </w:t>
            </w:r>
          </w:p>
        </w:tc>
        <w:tc>
          <w:tcPr>
            <w:tcW w:w="3402" w:type="dxa"/>
          </w:tcPr>
          <w:p w14:paraId="5651AABF" w14:textId="60D7C431" w:rsidR="001C4932" w:rsidRPr="0033454A" w:rsidRDefault="001C4932" w:rsidP="00D161AF">
            <w:pPr>
              <w:tabs>
                <w:tab w:val="left" w:pos="312"/>
                <w:tab w:val="left" w:pos="921"/>
                <w:tab w:val="left" w:pos="5197"/>
              </w:tabs>
              <w:overflowPunct w:val="0"/>
              <w:autoSpaceDE w:val="0"/>
              <w:snapToGrid w:val="0"/>
              <w:spacing w:after="0" w:line="276" w:lineRule="auto"/>
              <w:jc w:val="both"/>
              <w:rPr>
                <w:rFonts w:ascii="Arial" w:hAnsi="Arial" w:cs="Arial"/>
                <w:sz w:val="18"/>
                <w:szCs w:val="18"/>
                <w:highlight w:val="cyan"/>
              </w:rPr>
            </w:pPr>
          </w:p>
        </w:tc>
        <w:tc>
          <w:tcPr>
            <w:tcW w:w="1559" w:type="dxa"/>
          </w:tcPr>
          <w:p w14:paraId="0CE76EC5" w14:textId="0E31F77D" w:rsidR="001C4932" w:rsidRPr="006132A3" w:rsidRDefault="001C4932" w:rsidP="00D161AF">
            <w:pPr>
              <w:tabs>
                <w:tab w:val="left" w:pos="312"/>
                <w:tab w:val="left" w:pos="921"/>
                <w:tab w:val="left" w:pos="5197"/>
              </w:tabs>
              <w:overflowPunct w:val="0"/>
              <w:autoSpaceDE w:val="0"/>
              <w:snapToGrid w:val="0"/>
              <w:spacing w:after="0" w:line="276" w:lineRule="auto"/>
              <w:jc w:val="both"/>
              <w:rPr>
                <w:rFonts w:ascii="Arial" w:hAnsi="Arial" w:cs="Arial"/>
                <w:sz w:val="18"/>
                <w:szCs w:val="18"/>
                <w:highlight w:val="cyan"/>
              </w:rPr>
            </w:pPr>
          </w:p>
        </w:tc>
      </w:tr>
      <w:tr w:rsidR="001C4932" w:rsidRPr="006132A3" w14:paraId="367765BA" w14:textId="25913A6F" w:rsidTr="0048001C">
        <w:trPr>
          <w:trHeight w:val="830"/>
        </w:trPr>
        <w:tc>
          <w:tcPr>
            <w:tcW w:w="634" w:type="dxa"/>
            <w:vAlign w:val="center"/>
          </w:tcPr>
          <w:p w14:paraId="2F4D13FC" w14:textId="2CEEA288"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3B047E8B" w14:textId="7874F59D" w:rsidR="001C4932" w:rsidRPr="006132A3" w:rsidRDefault="001C4932"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6132A3">
              <w:rPr>
                <w:rFonts w:ascii="Arial" w:hAnsi="Arial" w:cs="Arial"/>
                <w:sz w:val="18"/>
                <w:szCs w:val="18"/>
              </w:rPr>
              <w:t>Kategoria pojazdu (wg PN-EN 1846-1 „lub równoważnej”): 2 (uterenowiona). Napęd 4x4 z blokadami mechanizmów różn</w:t>
            </w:r>
            <w:r w:rsidR="00AC19D2">
              <w:rPr>
                <w:rFonts w:ascii="Arial" w:hAnsi="Arial" w:cs="Arial"/>
                <w:sz w:val="18"/>
                <w:szCs w:val="18"/>
              </w:rPr>
              <w:t>icowych osi przedniej i tylnej o</w:t>
            </w:r>
            <w:r>
              <w:rPr>
                <w:rFonts w:ascii="Arial" w:hAnsi="Arial" w:cs="Arial"/>
                <w:sz w:val="18"/>
                <w:szCs w:val="18"/>
              </w:rPr>
              <w:t xml:space="preserve">raz mechanizmu różnicowego międzyosiowego. </w:t>
            </w:r>
          </w:p>
        </w:tc>
        <w:tc>
          <w:tcPr>
            <w:tcW w:w="3402" w:type="dxa"/>
          </w:tcPr>
          <w:p w14:paraId="08B9E65D" w14:textId="476D8B11" w:rsidR="001C4932" w:rsidRPr="00AC19D2" w:rsidRDefault="00AC19D2" w:rsidP="00D161AF">
            <w:pPr>
              <w:tabs>
                <w:tab w:val="left" w:pos="48"/>
                <w:tab w:val="left" w:pos="921"/>
                <w:tab w:val="left" w:pos="6513"/>
                <w:tab w:val="left" w:pos="10395"/>
                <w:tab w:val="left" w:pos="14730"/>
              </w:tabs>
              <w:spacing w:after="0" w:line="276" w:lineRule="auto"/>
              <w:jc w:val="both"/>
              <w:rPr>
                <w:rFonts w:ascii="Arial" w:hAnsi="Arial" w:cs="Arial"/>
                <w:b/>
                <w:i/>
                <w:sz w:val="18"/>
                <w:szCs w:val="18"/>
                <w:highlight w:val="cyan"/>
              </w:rPr>
            </w:pPr>
            <w:r w:rsidRPr="00AC19D2">
              <w:rPr>
                <w:rFonts w:ascii="Arial" w:hAnsi="Arial" w:cs="Arial"/>
                <w:b/>
                <w:i/>
                <w:sz w:val="18"/>
                <w:szCs w:val="18"/>
              </w:rPr>
              <w:t>Podać długość pojazdu</w:t>
            </w:r>
          </w:p>
        </w:tc>
        <w:tc>
          <w:tcPr>
            <w:tcW w:w="1559" w:type="dxa"/>
          </w:tcPr>
          <w:p w14:paraId="4F7B7703" w14:textId="77777777" w:rsidR="001C4932" w:rsidRPr="006132A3" w:rsidRDefault="001C4932" w:rsidP="00D161AF">
            <w:pPr>
              <w:tabs>
                <w:tab w:val="left" w:pos="48"/>
                <w:tab w:val="left" w:pos="921"/>
                <w:tab w:val="left" w:pos="6513"/>
                <w:tab w:val="left" w:pos="10395"/>
                <w:tab w:val="left" w:pos="14730"/>
              </w:tabs>
              <w:spacing w:after="0" w:line="276" w:lineRule="auto"/>
              <w:jc w:val="both"/>
              <w:rPr>
                <w:rFonts w:ascii="Arial" w:hAnsi="Arial" w:cs="Arial"/>
                <w:sz w:val="18"/>
                <w:szCs w:val="18"/>
                <w:highlight w:val="cyan"/>
              </w:rPr>
            </w:pPr>
          </w:p>
        </w:tc>
      </w:tr>
      <w:tr w:rsidR="001C4932" w:rsidRPr="006132A3" w14:paraId="212699BE" w14:textId="4E917AE4" w:rsidTr="0048001C">
        <w:trPr>
          <w:trHeight w:val="512"/>
        </w:trPr>
        <w:tc>
          <w:tcPr>
            <w:tcW w:w="634" w:type="dxa"/>
            <w:vAlign w:val="center"/>
          </w:tcPr>
          <w:p w14:paraId="1D865223" w14:textId="59DE0669"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vAlign w:val="center"/>
          </w:tcPr>
          <w:p w14:paraId="3B957EBB" w14:textId="09C5B8A7" w:rsidR="00502D2E" w:rsidRPr="00502D2E" w:rsidRDefault="00502D2E"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502D2E">
              <w:rPr>
                <w:rFonts w:ascii="Arial" w:hAnsi="Arial" w:cs="Arial"/>
                <w:sz w:val="18"/>
                <w:szCs w:val="18"/>
              </w:rPr>
              <w:t xml:space="preserve">Podwozie samochodu z silnikiem o zapłonie samoczynnym, o mocy </w:t>
            </w:r>
            <w:r w:rsidRPr="0033454A">
              <w:rPr>
                <w:rFonts w:ascii="Arial" w:hAnsi="Arial" w:cs="Arial"/>
                <w:b/>
                <w:bCs/>
                <w:sz w:val="18"/>
                <w:szCs w:val="18"/>
              </w:rPr>
              <w:t xml:space="preserve">min. </w:t>
            </w:r>
            <w:r w:rsidR="00F840D8" w:rsidRPr="0033454A">
              <w:rPr>
                <w:rFonts w:ascii="Arial" w:hAnsi="Arial" w:cs="Arial"/>
                <w:b/>
                <w:bCs/>
                <w:sz w:val="18"/>
                <w:szCs w:val="18"/>
              </w:rPr>
              <w:t>370</w:t>
            </w:r>
            <w:r w:rsidRPr="0033454A">
              <w:rPr>
                <w:rFonts w:ascii="Arial" w:hAnsi="Arial" w:cs="Arial"/>
                <w:b/>
                <w:bCs/>
                <w:sz w:val="18"/>
                <w:szCs w:val="18"/>
              </w:rPr>
              <w:t xml:space="preserve"> </w:t>
            </w:r>
            <w:r w:rsidR="00F840D8" w:rsidRPr="0033454A">
              <w:rPr>
                <w:rFonts w:ascii="Arial" w:hAnsi="Arial" w:cs="Arial"/>
                <w:b/>
                <w:bCs/>
                <w:sz w:val="18"/>
                <w:szCs w:val="18"/>
              </w:rPr>
              <w:t>KM</w:t>
            </w:r>
            <w:r w:rsidRPr="00502D2E">
              <w:rPr>
                <w:rFonts w:ascii="Arial" w:hAnsi="Arial" w:cs="Arial"/>
                <w:sz w:val="18"/>
                <w:szCs w:val="18"/>
              </w:rPr>
              <w:t xml:space="preserve"> spełniający w dniu odbioru obowiązujące przepisy o ruchu drogowym - min. </w:t>
            </w:r>
            <w:r w:rsidRPr="00AC19D2">
              <w:rPr>
                <w:rFonts w:ascii="Arial" w:hAnsi="Arial" w:cs="Arial"/>
                <w:b/>
                <w:sz w:val="18"/>
                <w:szCs w:val="18"/>
              </w:rPr>
              <w:t>Euro 6</w:t>
            </w:r>
            <w:r w:rsidRPr="00502D2E">
              <w:rPr>
                <w:rFonts w:ascii="Arial" w:hAnsi="Arial" w:cs="Arial"/>
                <w:sz w:val="18"/>
                <w:szCs w:val="18"/>
              </w:rPr>
              <w:t>.</w:t>
            </w:r>
          </w:p>
          <w:p w14:paraId="712B924A" w14:textId="2732CA95" w:rsidR="00502D2E" w:rsidRPr="00502D2E" w:rsidRDefault="00502D2E"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502D2E">
              <w:rPr>
                <w:rFonts w:ascii="Arial" w:hAnsi="Arial" w:cs="Arial"/>
                <w:sz w:val="18"/>
                <w:szCs w:val="18"/>
              </w:rPr>
              <w:t xml:space="preserve">Maksymalny moment obrotowy nie mniejszy niż </w:t>
            </w:r>
            <w:r w:rsidR="00AE7D2A" w:rsidRPr="00AE7D2A">
              <w:rPr>
                <w:rFonts w:ascii="Arial" w:hAnsi="Arial" w:cs="Arial"/>
                <w:sz w:val="18"/>
                <w:szCs w:val="18"/>
              </w:rPr>
              <w:t>1900</w:t>
            </w:r>
            <w:r w:rsidRPr="00AE7D2A">
              <w:rPr>
                <w:rFonts w:ascii="Arial" w:hAnsi="Arial" w:cs="Arial"/>
                <w:sz w:val="18"/>
                <w:szCs w:val="18"/>
              </w:rPr>
              <w:t xml:space="preserve"> Nm.</w:t>
            </w:r>
          </w:p>
          <w:p w14:paraId="4D527546" w14:textId="63DB8334" w:rsidR="00502D2E" w:rsidRPr="008F43A6" w:rsidRDefault="00502D2E"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502D2E">
              <w:rPr>
                <w:rFonts w:ascii="Arial" w:hAnsi="Arial" w:cs="Arial"/>
                <w:sz w:val="18"/>
                <w:szCs w:val="18"/>
              </w:rPr>
              <w:t>Silnik samochodu przystosowany do zasilania biopaliwami lub paliwami z dodatkiem biokomponentów, co winno być potwierdzone stosownym dokumentem producenta podwozia, załączonym do oferty.</w:t>
            </w:r>
            <w:r w:rsidR="00526548">
              <w:rPr>
                <w:rFonts w:ascii="Arial" w:hAnsi="Arial" w:cs="Arial"/>
                <w:sz w:val="18"/>
                <w:szCs w:val="18"/>
              </w:rPr>
              <w:t xml:space="preserve"> </w:t>
            </w:r>
            <w:r w:rsidRPr="00502D2E">
              <w:rPr>
                <w:rFonts w:ascii="Arial" w:hAnsi="Arial" w:cs="Arial"/>
                <w:sz w:val="18"/>
                <w:szCs w:val="18"/>
              </w:rPr>
              <w:t>W</w:t>
            </w:r>
            <w:r w:rsidR="001835A7">
              <w:rPr>
                <w:rFonts w:ascii="Arial" w:hAnsi="Arial" w:cs="Arial"/>
                <w:sz w:val="18"/>
                <w:szCs w:val="18"/>
              </w:rPr>
              <w:t> </w:t>
            </w:r>
            <w:r w:rsidRPr="00502D2E">
              <w:rPr>
                <w:rFonts w:ascii="Arial" w:hAnsi="Arial" w:cs="Arial"/>
                <w:sz w:val="18"/>
                <w:szCs w:val="18"/>
              </w:rPr>
              <w:t xml:space="preserve">instrukcji użytkowania samochodu muszą znaleźć się zapisy o warunkach technicznych oraz czynnościach obsługowych </w:t>
            </w:r>
            <w:r w:rsidRPr="008F43A6">
              <w:rPr>
                <w:rFonts w:ascii="Arial" w:hAnsi="Arial" w:cs="Arial"/>
                <w:sz w:val="18"/>
                <w:szCs w:val="18"/>
              </w:rPr>
              <w:t>koniecznych przy zasilaniu silnika biopaliwami lub paliwami</w:t>
            </w:r>
            <w:r w:rsidR="00530C6C">
              <w:rPr>
                <w:rFonts w:ascii="Arial" w:hAnsi="Arial" w:cs="Arial"/>
                <w:sz w:val="18"/>
                <w:szCs w:val="18"/>
              </w:rPr>
              <w:t xml:space="preserve"> </w:t>
            </w:r>
            <w:r w:rsidRPr="008F43A6">
              <w:rPr>
                <w:rFonts w:ascii="Arial" w:hAnsi="Arial" w:cs="Arial"/>
                <w:sz w:val="18"/>
                <w:szCs w:val="18"/>
              </w:rPr>
              <w:t>z biokomponentami. Gwarancja na pojazd nie może wyłączać stosowania w/w paliwa.</w:t>
            </w:r>
          </w:p>
          <w:p w14:paraId="4509B9B8" w14:textId="2E04A7DA" w:rsidR="008C61FF" w:rsidRPr="006132A3" w:rsidRDefault="008C61FF"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8F43A6">
              <w:rPr>
                <w:rFonts w:ascii="Arial" w:hAnsi="Arial" w:cs="Arial"/>
                <w:sz w:val="18"/>
                <w:szCs w:val="18"/>
              </w:rPr>
              <w:t xml:space="preserve">Zbiorniki paliwa oraz płyny </w:t>
            </w:r>
            <w:proofErr w:type="spellStart"/>
            <w:r w:rsidRPr="008F43A6">
              <w:rPr>
                <w:rFonts w:ascii="Arial" w:hAnsi="Arial" w:cs="Arial"/>
                <w:sz w:val="18"/>
                <w:szCs w:val="18"/>
              </w:rPr>
              <w:t>AdBlue</w:t>
            </w:r>
            <w:proofErr w:type="spellEnd"/>
            <w:r w:rsidRPr="008F43A6">
              <w:rPr>
                <w:rFonts w:ascii="Arial" w:hAnsi="Arial" w:cs="Arial"/>
                <w:sz w:val="18"/>
                <w:szCs w:val="18"/>
              </w:rPr>
              <w:t xml:space="preserve"> mają być pełne w dniu odbioru.</w:t>
            </w:r>
          </w:p>
        </w:tc>
        <w:tc>
          <w:tcPr>
            <w:tcW w:w="3402" w:type="dxa"/>
          </w:tcPr>
          <w:p w14:paraId="39C6F06A" w14:textId="4A4D739B" w:rsidR="001C4932" w:rsidRPr="00B26A93" w:rsidRDefault="00F840D8" w:rsidP="00F840D8">
            <w:pPr>
              <w:tabs>
                <w:tab w:val="left" w:pos="48"/>
                <w:tab w:val="left" w:pos="921"/>
                <w:tab w:val="left" w:pos="6513"/>
                <w:tab w:val="left" w:pos="10395"/>
                <w:tab w:val="left" w:pos="14730"/>
              </w:tabs>
              <w:spacing w:after="0" w:line="276" w:lineRule="auto"/>
              <w:jc w:val="both"/>
              <w:rPr>
                <w:rFonts w:ascii="Arial" w:hAnsi="Arial" w:cs="Arial"/>
                <w:b/>
                <w:bCs/>
                <w:i/>
                <w:iCs/>
                <w:sz w:val="18"/>
                <w:szCs w:val="18"/>
              </w:rPr>
            </w:pPr>
            <w:r w:rsidRPr="00B26A93">
              <w:rPr>
                <w:rFonts w:ascii="Arial" w:hAnsi="Arial" w:cs="Arial"/>
                <w:b/>
                <w:bCs/>
                <w:i/>
                <w:iCs/>
                <w:sz w:val="18"/>
                <w:szCs w:val="18"/>
              </w:rPr>
              <w:t xml:space="preserve">Podać moc silnika. Dodatkowa punktacja za zwiększoną moc silnika. Za każde dodatkowe 10 KM oferta otrzymuje </w:t>
            </w:r>
            <w:r w:rsidR="00E71A38" w:rsidRPr="00B26A93">
              <w:rPr>
                <w:rFonts w:ascii="Arial" w:hAnsi="Arial" w:cs="Arial"/>
                <w:b/>
                <w:bCs/>
                <w:i/>
                <w:iCs/>
                <w:sz w:val="18"/>
                <w:szCs w:val="18"/>
              </w:rPr>
              <w:t>4</w:t>
            </w:r>
            <w:r w:rsidRPr="00B26A93">
              <w:rPr>
                <w:rFonts w:ascii="Arial" w:hAnsi="Arial" w:cs="Arial"/>
                <w:b/>
                <w:bCs/>
                <w:i/>
                <w:iCs/>
                <w:sz w:val="18"/>
                <w:szCs w:val="18"/>
              </w:rPr>
              <w:t xml:space="preserve">,0 pkt, jednak nie więcej niż </w:t>
            </w:r>
            <w:r w:rsidR="00E71A38" w:rsidRPr="00B26A93">
              <w:rPr>
                <w:rFonts w:ascii="Arial" w:hAnsi="Arial" w:cs="Arial"/>
                <w:b/>
                <w:bCs/>
                <w:i/>
                <w:iCs/>
                <w:sz w:val="18"/>
                <w:szCs w:val="18"/>
              </w:rPr>
              <w:t>2</w:t>
            </w:r>
            <w:r w:rsidR="008E2366" w:rsidRPr="00B26A93">
              <w:rPr>
                <w:rFonts w:ascii="Arial" w:hAnsi="Arial" w:cs="Arial"/>
                <w:b/>
                <w:bCs/>
                <w:i/>
                <w:iCs/>
                <w:sz w:val="18"/>
                <w:szCs w:val="18"/>
              </w:rPr>
              <w:t>0</w:t>
            </w:r>
            <w:r w:rsidRPr="00B26A93">
              <w:rPr>
                <w:rFonts w:ascii="Arial" w:hAnsi="Arial" w:cs="Arial"/>
                <w:b/>
                <w:bCs/>
                <w:i/>
                <w:iCs/>
                <w:sz w:val="18"/>
                <w:szCs w:val="18"/>
              </w:rPr>
              <w:t xml:space="preserve"> pkt. Zaoferowanie pojazdu z</w:t>
            </w:r>
            <w:r w:rsidR="001835A7" w:rsidRPr="00B26A93">
              <w:rPr>
                <w:rFonts w:ascii="Arial" w:hAnsi="Arial" w:cs="Arial"/>
                <w:b/>
                <w:bCs/>
                <w:i/>
                <w:iCs/>
                <w:sz w:val="18"/>
                <w:szCs w:val="18"/>
              </w:rPr>
              <w:t> </w:t>
            </w:r>
            <w:r w:rsidRPr="00B26A93">
              <w:rPr>
                <w:rFonts w:ascii="Arial" w:hAnsi="Arial" w:cs="Arial"/>
                <w:b/>
                <w:bCs/>
                <w:i/>
                <w:iCs/>
                <w:sz w:val="18"/>
                <w:szCs w:val="18"/>
              </w:rPr>
              <w:t>silnikiem o mocy powyżej 4</w:t>
            </w:r>
            <w:r w:rsidR="004019D4" w:rsidRPr="00B26A93">
              <w:rPr>
                <w:rFonts w:ascii="Arial" w:hAnsi="Arial" w:cs="Arial"/>
                <w:b/>
                <w:bCs/>
                <w:i/>
                <w:iCs/>
                <w:sz w:val="18"/>
                <w:szCs w:val="18"/>
              </w:rPr>
              <w:t>2</w:t>
            </w:r>
            <w:r w:rsidRPr="00B26A93">
              <w:rPr>
                <w:rFonts w:ascii="Arial" w:hAnsi="Arial" w:cs="Arial"/>
                <w:b/>
                <w:bCs/>
                <w:i/>
                <w:iCs/>
                <w:sz w:val="18"/>
                <w:szCs w:val="18"/>
              </w:rPr>
              <w:t>0 KM nie eliminuje oferty, lecz nie powoduje przyznania większej liczby punktów.</w:t>
            </w:r>
          </w:p>
          <w:p w14:paraId="02AA1CF8" w14:textId="77777777" w:rsidR="00741CDA" w:rsidRPr="00B26A93" w:rsidRDefault="00741CDA" w:rsidP="00F840D8">
            <w:pPr>
              <w:tabs>
                <w:tab w:val="left" w:pos="48"/>
                <w:tab w:val="left" w:pos="921"/>
                <w:tab w:val="left" w:pos="6513"/>
                <w:tab w:val="left" w:pos="10395"/>
                <w:tab w:val="left" w:pos="14730"/>
              </w:tabs>
              <w:spacing w:after="0" w:line="276" w:lineRule="auto"/>
              <w:jc w:val="both"/>
              <w:rPr>
                <w:rFonts w:ascii="Arial" w:hAnsi="Arial" w:cs="Arial"/>
                <w:b/>
                <w:bCs/>
                <w:i/>
                <w:iCs/>
                <w:sz w:val="18"/>
                <w:szCs w:val="18"/>
              </w:rPr>
            </w:pPr>
          </w:p>
          <w:p w14:paraId="1DCD4594" w14:textId="2001DDE3" w:rsidR="00741CDA" w:rsidRPr="00B26A93" w:rsidRDefault="00741CDA" w:rsidP="00F840D8">
            <w:pPr>
              <w:tabs>
                <w:tab w:val="left" w:pos="48"/>
                <w:tab w:val="left" w:pos="921"/>
                <w:tab w:val="left" w:pos="6513"/>
                <w:tab w:val="left" w:pos="10395"/>
                <w:tab w:val="left" w:pos="14730"/>
              </w:tabs>
              <w:spacing w:after="0" w:line="276" w:lineRule="auto"/>
              <w:jc w:val="both"/>
              <w:rPr>
                <w:rFonts w:ascii="Arial" w:hAnsi="Arial" w:cs="Arial"/>
                <w:b/>
                <w:bCs/>
                <w:i/>
                <w:iCs/>
                <w:sz w:val="18"/>
                <w:szCs w:val="18"/>
              </w:rPr>
            </w:pPr>
          </w:p>
        </w:tc>
        <w:tc>
          <w:tcPr>
            <w:tcW w:w="1559" w:type="dxa"/>
          </w:tcPr>
          <w:p w14:paraId="3E245DA3" w14:textId="77777777" w:rsidR="001C4932" w:rsidRPr="006132A3" w:rsidRDefault="001C4932" w:rsidP="00D161AF">
            <w:pPr>
              <w:tabs>
                <w:tab w:val="left" w:pos="48"/>
                <w:tab w:val="left" w:pos="921"/>
                <w:tab w:val="left" w:pos="6513"/>
                <w:tab w:val="left" w:pos="10395"/>
                <w:tab w:val="left" w:pos="14730"/>
              </w:tabs>
              <w:spacing w:after="0" w:line="276" w:lineRule="auto"/>
              <w:jc w:val="both"/>
              <w:rPr>
                <w:rFonts w:ascii="Arial" w:hAnsi="Arial" w:cs="Arial"/>
                <w:sz w:val="18"/>
                <w:szCs w:val="18"/>
              </w:rPr>
            </w:pPr>
          </w:p>
        </w:tc>
      </w:tr>
      <w:tr w:rsidR="001C4932" w:rsidRPr="006132A3" w14:paraId="12CB39BD" w14:textId="142903C5" w:rsidTr="00854A5E">
        <w:trPr>
          <w:trHeight w:val="70"/>
        </w:trPr>
        <w:tc>
          <w:tcPr>
            <w:tcW w:w="634" w:type="dxa"/>
            <w:vAlign w:val="center"/>
          </w:tcPr>
          <w:p w14:paraId="2C595332" w14:textId="77777777"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79D9691F" w14:textId="1D977994" w:rsidR="001C4932" w:rsidRPr="006132A3" w:rsidRDefault="001C4932"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6132A3">
              <w:rPr>
                <w:rFonts w:ascii="Arial" w:hAnsi="Arial" w:cs="Arial"/>
                <w:bCs/>
                <w:kern w:val="24"/>
                <w:sz w:val="18"/>
                <w:szCs w:val="18"/>
              </w:rPr>
              <w:t xml:space="preserve">Skrzynia biegów mechaniczna zautomatyzowana </w:t>
            </w:r>
            <w:r w:rsidR="0029735B">
              <w:rPr>
                <w:rFonts w:ascii="Arial" w:hAnsi="Arial" w:cs="Arial"/>
                <w:bCs/>
                <w:kern w:val="24"/>
                <w:sz w:val="18"/>
                <w:szCs w:val="18"/>
              </w:rPr>
              <w:t xml:space="preserve">bez pedału sprzęgła </w:t>
            </w:r>
            <w:r w:rsidRPr="006132A3">
              <w:rPr>
                <w:rFonts w:ascii="Arial" w:hAnsi="Arial" w:cs="Arial"/>
                <w:bCs/>
                <w:kern w:val="24"/>
                <w:sz w:val="18"/>
                <w:szCs w:val="18"/>
              </w:rPr>
              <w:t>lub automatyczna</w:t>
            </w:r>
            <w:r>
              <w:rPr>
                <w:rFonts w:ascii="Arial" w:hAnsi="Arial" w:cs="Arial"/>
                <w:bCs/>
                <w:kern w:val="24"/>
                <w:sz w:val="18"/>
                <w:szCs w:val="18"/>
              </w:rPr>
              <w:t>.</w:t>
            </w:r>
            <w:r w:rsidR="00502D2E">
              <w:rPr>
                <w:rFonts w:ascii="Arial" w:hAnsi="Arial" w:cs="Arial"/>
                <w:bCs/>
                <w:kern w:val="24"/>
                <w:sz w:val="18"/>
                <w:szCs w:val="18"/>
              </w:rPr>
              <w:t xml:space="preserve"> </w:t>
            </w:r>
            <w:r w:rsidR="0029735B">
              <w:rPr>
                <w:rFonts w:ascii="Arial" w:hAnsi="Arial" w:cs="Arial"/>
                <w:bCs/>
                <w:kern w:val="24"/>
                <w:sz w:val="18"/>
                <w:szCs w:val="18"/>
              </w:rPr>
              <w:t>Skrzynia biegów wyposażona w chłodnicę oleju.</w:t>
            </w:r>
          </w:p>
        </w:tc>
        <w:tc>
          <w:tcPr>
            <w:tcW w:w="3402" w:type="dxa"/>
          </w:tcPr>
          <w:p w14:paraId="24A2C0CD" w14:textId="4D98CDD3" w:rsidR="001C4932" w:rsidRPr="00B26A93" w:rsidRDefault="00B26A93" w:rsidP="00DE49F2">
            <w:pPr>
              <w:tabs>
                <w:tab w:val="left" w:pos="48"/>
                <w:tab w:val="left" w:pos="921"/>
                <w:tab w:val="left" w:pos="6513"/>
                <w:tab w:val="left" w:pos="10395"/>
                <w:tab w:val="left" w:pos="14730"/>
              </w:tabs>
              <w:spacing w:after="0" w:line="276" w:lineRule="auto"/>
              <w:jc w:val="both"/>
              <w:rPr>
                <w:rFonts w:ascii="Arial" w:hAnsi="Arial" w:cs="Arial"/>
                <w:b/>
                <w:bCs/>
                <w:i/>
                <w:iCs/>
                <w:color w:val="FF0000"/>
                <w:sz w:val="18"/>
                <w:szCs w:val="18"/>
              </w:rPr>
            </w:pPr>
            <w:r w:rsidRPr="00B26A93">
              <w:rPr>
                <w:rFonts w:ascii="Arial" w:hAnsi="Arial" w:cs="Arial"/>
                <w:b/>
                <w:bCs/>
                <w:i/>
                <w:iCs/>
                <w:sz w:val="18"/>
                <w:szCs w:val="18"/>
              </w:rPr>
              <w:t>Podać rodzaj skrzyni biegów</w:t>
            </w:r>
          </w:p>
        </w:tc>
        <w:tc>
          <w:tcPr>
            <w:tcW w:w="1559" w:type="dxa"/>
          </w:tcPr>
          <w:p w14:paraId="04824FF9" w14:textId="77777777" w:rsidR="001C4932" w:rsidRPr="006132A3" w:rsidRDefault="001C4932" w:rsidP="00D161AF">
            <w:pPr>
              <w:tabs>
                <w:tab w:val="left" w:pos="48"/>
                <w:tab w:val="left" w:pos="921"/>
                <w:tab w:val="left" w:pos="6513"/>
                <w:tab w:val="left" w:pos="10395"/>
                <w:tab w:val="left" w:pos="14730"/>
              </w:tabs>
              <w:spacing w:after="0" w:line="276" w:lineRule="auto"/>
              <w:jc w:val="both"/>
              <w:rPr>
                <w:rFonts w:ascii="Arial" w:hAnsi="Arial" w:cs="Arial"/>
                <w:sz w:val="18"/>
                <w:szCs w:val="18"/>
              </w:rPr>
            </w:pPr>
          </w:p>
        </w:tc>
      </w:tr>
      <w:tr w:rsidR="001C4932" w:rsidRPr="006132A3" w14:paraId="43E2E686" w14:textId="1642A7CD" w:rsidTr="0048001C">
        <w:trPr>
          <w:trHeight w:val="1803"/>
        </w:trPr>
        <w:tc>
          <w:tcPr>
            <w:tcW w:w="634" w:type="dxa"/>
            <w:vAlign w:val="center"/>
          </w:tcPr>
          <w:p w14:paraId="60E4D5F4" w14:textId="35A8BD2B"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45F0D9DE" w14:textId="58096388" w:rsidR="00502D2E" w:rsidRPr="006132A3" w:rsidRDefault="00502D2E" w:rsidP="001835A7">
            <w:pPr>
              <w:tabs>
                <w:tab w:val="left" w:pos="6513"/>
                <w:tab w:val="left" w:pos="8543"/>
                <w:tab w:val="left" w:pos="14730"/>
              </w:tabs>
              <w:spacing w:after="0" w:line="276" w:lineRule="auto"/>
              <w:jc w:val="both"/>
              <w:rPr>
                <w:rFonts w:ascii="Arial" w:hAnsi="Arial" w:cs="Arial"/>
                <w:sz w:val="18"/>
                <w:szCs w:val="18"/>
              </w:rPr>
            </w:pPr>
            <w:r w:rsidRPr="00502D2E">
              <w:rPr>
                <w:rFonts w:ascii="Arial" w:hAnsi="Arial" w:cs="Arial"/>
                <w:sz w:val="18"/>
                <w:szCs w:val="18"/>
              </w:rPr>
              <w:t>Silnik musi być zdolny do ciągłej pracy przez min. 4 h w normalnych warunkach pracy w czasie postoju bez uzupełniania paliwa, cieczy chłodzącej lub smarów. W tym czasie w normalnej temperaturze eksploatacji, temperatura silnika i układu przeniesienia napędu nie powinny przekroczyć wartości określonych przez producenta. Pojemność zbiornika paliwa powinna zapewniać przejazd min. 300 km lub 4 godzinną pracę autopompy, przy czym jego pojemność nie może być mniejsza niż 200 dm</w:t>
            </w:r>
            <w:r w:rsidRPr="008F43A6">
              <w:rPr>
                <w:rFonts w:ascii="Arial" w:hAnsi="Arial" w:cs="Arial"/>
                <w:sz w:val="18"/>
                <w:szCs w:val="18"/>
                <w:vertAlign w:val="superscript"/>
              </w:rPr>
              <w:t>3</w:t>
            </w:r>
            <w:r w:rsidRPr="00502D2E">
              <w:rPr>
                <w:rFonts w:ascii="Arial" w:hAnsi="Arial" w:cs="Arial"/>
                <w:sz w:val="18"/>
                <w:szCs w:val="18"/>
              </w:rPr>
              <w:t xml:space="preserve">. Zbiornik paliwa oraz zbiornik </w:t>
            </w:r>
            <w:proofErr w:type="spellStart"/>
            <w:r w:rsidRPr="00502D2E">
              <w:rPr>
                <w:rFonts w:ascii="Arial" w:hAnsi="Arial" w:cs="Arial"/>
                <w:sz w:val="18"/>
                <w:szCs w:val="18"/>
              </w:rPr>
              <w:t>AdBlue</w:t>
            </w:r>
            <w:proofErr w:type="spellEnd"/>
            <w:r w:rsidRPr="00502D2E">
              <w:rPr>
                <w:rFonts w:ascii="Arial" w:hAnsi="Arial" w:cs="Arial"/>
                <w:sz w:val="18"/>
                <w:szCs w:val="18"/>
              </w:rPr>
              <w:t xml:space="preserve"> usytuowany poza zabudową (nie może zajmować miejsca w skrytkach sprzętowych).</w:t>
            </w:r>
            <w:r w:rsidR="00E80F9F">
              <w:rPr>
                <w:rFonts w:ascii="Arial" w:hAnsi="Arial" w:cs="Arial"/>
                <w:sz w:val="18"/>
                <w:szCs w:val="18"/>
              </w:rPr>
              <w:t xml:space="preserve"> </w:t>
            </w:r>
            <w:r w:rsidR="00E80F9F" w:rsidRPr="008F43A6">
              <w:rPr>
                <w:rFonts w:ascii="Arial" w:hAnsi="Arial" w:cs="Arial"/>
                <w:sz w:val="18"/>
                <w:szCs w:val="18"/>
              </w:rPr>
              <w:t>Przystawka odbioru mocy przystosowana do długiej pracy, do pracy podczas jazdy, z sygnalizacją włączenia w kabinie kierowcy.</w:t>
            </w:r>
          </w:p>
        </w:tc>
        <w:tc>
          <w:tcPr>
            <w:tcW w:w="3402" w:type="dxa"/>
          </w:tcPr>
          <w:p w14:paraId="14746178" w14:textId="449105C7" w:rsidR="001C4932" w:rsidRPr="0033454A" w:rsidRDefault="00C94EF9" w:rsidP="00CE10A8">
            <w:pPr>
              <w:tabs>
                <w:tab w:val="left" w:pos="6513"/>
                <w:tab w:val="left" w:pos="8543"/>
                <w:tab w:val="left" w:pos="14730"/>
              </w:tabs>
              <w:spacing w:after="0" w:line="240" w:lineRule="auto"/>
              <w:jc w:val="both"/>
              <w:rPr>
                <w:rFonts w:ascii="Arial" w:hAnsi="Arial" w:cs="Arial"/>
                <w:b/>
                <w:bCs/>
                <w:i/>
                <w:iCs/>
                <w:sz w:val="18"/>
                <w:szCs w:val="18"/>
              </w:rPr>
            </w:pPr>
            <w:r w:rsidRPr="0033454A">
              <w:rPr>
                <w:rFonts w:ascii="Arial" w:hAnsi="Arial" w:cs="Arial"/>
                <w:b/>
                <w:bCs/>
                <w:i/>
                <w:iCs/>
                <w:sz w:val="18"/>
                <w:szCs w:val="18"/>
              </w:rPr>
              <w:t>Należy podać pojemność zbior</w:t>
            </w:r>
            <w:r w:rsidR="00DE49F2">
              <w:rPr>
                <w:rFonts w:ascii="Arial" w:hAnsi="Arial" w:cs="Arial"/>
                <w:b/>
                <w:bCs/>
                <w:i/>
                <w:iCs/>
                <w:sz w:val="18"/>
                <w:szCs w:val="18"/>
              </w:rPr>
              <w:t xml:space="preserve">nika paliwa na podstawie danych </w:t>
            </w:r>
            <w:r w:rsidRPr="0033454A">
              <w:rPr>
                <w:rFonts w:ascii="Arial" w:hAnsi="Arial" w:cs="Arial"/>
                <w:b/>
                <w:bCs/>
                <w:i/>
                <w:iCs/>
                <w:sz w:val="18"/>
                <w:szCs w:val="18"/>
              </w:rPr>
              <w:t>producenta</w:t>
            </w:r>
          </w:p>
        </w:tc>
        <w:tc>
          <w:tcPr>
            <w:tcW w:w="1559" w:type="dxa"/>
          </w:tcPr>
          <w:p w14:paraId="162C1A9F" w14:textId="77777777" w:rsidR="001C4932" w:rsidRPr="006132A3" w:rsidRDefault="001C4932" w:rsidP="00D161AF">
            <w:pPr>
              <w:tabs>
                <w:tab w:val="left" w:pos="6513"/>
                <w:tab w:val="left" w:pos="8543"/>
                <w:tab w:val="left" w:pos="14730"/>
              </w:tabs>
              <w:spacing w:after="0" w:line="276" w:lineRule="auto"/>
              <w:jc w:val="both"/>
              <w:rPr>
                <w:rFonts w:ascii="Arial" w:hAnsi="Arial" w:cs="Arial"/>
                <w:sz w:val="18"/>
                <w:szCs w:val="18"/>
              </w:rPr>
            </w:pPr>
          </w:p>
        </w:tc>
      </w:tr>
      <w:tr w:rsidR="001C4932" w:rsidRPr="006132A3" w14:paraId="494A71F6" w14:textId="3506139D" w:rsidTr="0048001C">
        <w:trPr>
          <w:trHeight w:val="648"/>
        </w:trPr>
        <w:tc>
          <w:tcPr>
            <w:tcW w:w="634" w:type="dxa"/>
            <w:vAlign w:val="center"/>
          </w:tcPr>
          <w:p w14:paraId="72B28A74" w14:textId="256DD7FD" w:rsidR="001C4932" w:rsidRPr="00112172" w:rsidRDefault="001C4932" w:rsidP="001835A7">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467673EF" w14:textId="0B01D441" w:rsidR="001C4932" w:rsidRPr="006132A3" w:rsidRDefault="00502D2E" w:rsidP="001835A7">
            <w:pPr>
              <w:spacing w:after="0" w:line="276" w:lineRule="auto"/>
              <w:jc w:val="both"/>
              <w:rPr>
                <w:rFonts w:ascii="Arial" w:hAnsi="Arial" w:cs="Arial"/>
                <w:b/>
                <w:sz w:val="18"/>
                <w:szCs w:val="18"/>
              </w:rPr>
            </w:pPr>
            <w:r w:rsidRPr="00502D2E">
              <w:rPr>
                <w:rFonts w:ascii="Arial" w:hAnsi="Arial" w:cs="Arial"/>
                <w:sz w:val="18"/>
                <w:szCs w:val="18"/>
              </w:rPr>
              <w:t xml:space="preserve">Wylot spalin nie może być skierowany na stanowisko obsługi poszczególnych urządzeń pojazdu oraz musi zapewniać ochronę przed oparzeniami podczas normalnej pracy załogi. </w:t>
            </w:r>
            <w:r w:rsidR="007F2C6E" w:rsidRPr="007F2C6E">
              <w:rPr>
                <w:rFonts w:ascii="Arial" w:hAnsi="Arial" w:cs="Arial"/>
                <w:sz w:val="18"/>
                <w:szCs w:val="18"/>
              </w:rPr>
              <w:t>Wylot spalin umożliwiający zamontowanie systemu odprowadzania spalin w garażu.</w:t>
            </w:r>
            <w:r w:rsidR="00774395">
              <w:rPr>
                <w:rFonts w:ascii="Arial" w:hAnsi="Arial" w:cs="Arial"/>
                <w:sz w:val="18"/>
                <w:szCs w:val="18"/>
              </w:rPr>
              <w:t xml:space="preserve"> </w:t>
            </w:r>
            <w:r w:rsidR="00B23C3C" w:rsidRPr="00FC58E7">
              <w:rPr>
                <w:rFonts w:ascii="Arial" w:hAnsi="Arial" w:cs="Arial"/>
                <w:sz w:val="18"/>
                <w:szCs w:val="18"/>
              </w:rPr>
              <w:t>Układ wylotowy nie może być najniższym elementem stałym pojazdu.</w:t>
            </w:r>
            <w:r w:rsidR="00B679ED">
              <w:rPr>
                <w:rFonts w:ascii="Arial" w:hAnsi="Arial" w:cs="Arial"/>
                <w:sz w:val="18"/>
                <w:szCs w:val="18"/>
              </w:rPr>
              <w:t xml:space="preserve"> </w:t>
            </w:r>
            <w:r w:rsidR="00B679ED">
              <w:rPr>
                <w:rFonts w:ascii="Arial" w:hAnsi="Arial" w:cs="Arial"/>
                <w:sz w:val="18"/>
                <w:szCs w:val="18"/>
              </w:rPr>
              <w:t>Zamawiający dostarczy nadajnik oraz uchwyt od systemu odciągu spalin. Do Wykonawcy należy zamontowanie urządzeń.</w:t>
            </w:r>
          </w:p>
        </w:tc>
        <w:tc>
          <w:tcPr>
            <w:tcW w:w="3402" w:type="dxa"/>
          </w:tcPr>
          <w:p w14:paraId="5FEF6065" w14:textId="5CE9D21A" w:rsidR="001C4932" w:rsidRPr="006132A3" w:rsidRDefault="001C4932" w:rsidP="00D161AF">
            <w:pPr>
              <w:spacing w:after="0" w:line="276" w:lineRule="auto"/>
              <w:jc w:val="both"/>
              <w:rPr>
                <w:rFonts w:ascii="Arial" w:hAnsi="Arial" w:cs="Arial"/>
                <w:sz w:val="18"/>
                <w:szCs w:val="18"/>
              </w:rPr>
            </w:pPr>
          </w:p>
        </w:tc>
        <w:tc>
          <w:tcPr>
            <w:tcW w:w="1559" w:type="dxa"/>
          </w:tcPr>
          <w:p w14:paraId="452B3D4F" w14:textId="77777777" w:rsidR="001C4932" w:rsidRPr="006132A3" w:rsidRDefault="001C4932" w:rsidP="00D161AF">
            <w:pPr>
              <w:spacing w:after="0" w:line="276" w:lineRule="auto"/>
              <w:jc w:val="both"/>
              <w:rPr>
                <w:rFonts w:ascii="Arial" w:hAnsi="Arial" w:cs="Arial"/>
                <w:sz w:val="18"/>
                <w:szCs w:val="18"/>
              </w:rPr>
            </w:pPr>
          </w:p>
        </w:tc>
      </w:tr>
      <w:tr w:rsidR="00774395" w:rsidRPr="006132A3" w14:paraId="7247A47E" w14:textId="77777777" w:rsidTr="0048001C">
        <w:trPr>
          <w:trHeight w:val="648"/>
        </w:trPr>
        <w:tc>
          <w:tcPr>
            <w:tcW w:w="634" w:type="dxa"/>
            <w:vAlign w:val="center"/>
          </w:tcPr>
          <w:p w14:paraId="0D803D21" w14:textId="77777777" w:rsidR="00774395" w:rsidRPr="00112172" w:rsidRDefault="00774395" w:rsidP="001835A7">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0BB5E35F" w14:textId="7DE30B3B" w:rsidR="00774395" w:rsidRPr="00FC58E7" w:rsidRDefault="008B7F02" w:rsidP="001835A7">
            <w:pPr>
              <w:spacing w:after="0" w:line="276" w:lineRule="auto"/>
              <w:jc w:val="both"/>
              <w:rPr>
                <w:rFonts w:ascii="Arial" w:hAnsi="Arial" w:cs="Arial"/>
                <w:sz w:val="18"/>
                <w:szCs w:val="18"/>
              </w:rPr>
            </w:pPr>
            <w:r w:rsidRPr="00FC58E7">
              <w:rPr>
                <w:rFonts w:ascii="Arial" w:hAnsi="Arial" w:cs="Arial"/>
                <w:sz w:val="18"/>
                <w:szCs w:val="18"/>
              </w:rPr>
              <w:t>W kabinie pojazdu zamontować przełącznik ogranicznika prędkości zmieniający prędkość maksymalną z 90 km/h na 110km/h. Włącz</w:t>
            </w:r>
            <w:r w:rsidR="000C7EE4">
              <w:rPr>
                <w:rFonts w:ascii="Arial" w:hAnsi="Arial" w:cs="Arial"/>
                <w:sz w:val="18"/>
                <w:szCs w:val="18"/>
              </w:rPr>
              <w:t>a</w:t>
            </w:r>
            <w:r w:rsidRPr="00FC58E7">
              <w:rPr>
                <w:rFonts w:ascii="Arial" w:hAnsi="Arial" w:cs="Arial"/>
                <w:sz w:val="18"/>
                <w:szCs w:val="18"/>
              </w:rPr>
              <w:t xml:space="preserve">nie sygnałów uprzywilejowania w ruchu drogowym powinno również zmieniać prędkość maksymalną do 110km/h. </w:t>
            </w:r>
            <w:r w:rsidR="00FC58E7">
              <w:rPr>
                <w:rFonts w:ascii="Arial" w:hAnsi="Arial" w:cs="Arial"/>
                <w:sz w:val="18"/>
                <w:szCs w:val="18"/>
              </w:rPr>
              <w:t>Zamawiający dopuszcza stałe ustawienie organicznika prędkoś</w:t>
            </w:r>
            <w:r w:rsidR="000C7EE4">
              <w:rPr>
                <w:rFonts w:ascii="Arial" w:hAnsi="Arial" w:cs="Arial"/>
                <w:sz w:val="18"/>
                <w:szCs w:val="18"/>
              </w:rPr>
              <w:t>ci</w:t>
            </w:r>
            <w:r w:rsidR="00FC58E7">
              <w:rPr>
                <w:rFonts w:ascii="Arial" w:hAnsi="Arial" w:cs="Arial"/>
                <w:sz w:val="18"/>
                <w:szCs w:val="18"/>
              </w:rPr>
              <w:t xml:space="preserve"> na wartość 110km/</w:t>
            </w:r>
            <w:proofErr w:type="gramStart"/>
            <w:r w:rsidR="00FC58E7">
              <w:rPr>
                <w:rFonts w:ascii="Arial" w:hAnsi="Arial" w:cs="Arial"/>
                <w:sz w:val="18"/>
                <w:szCs w:val="18"/>
              </w:rPr>
              <w:t>h</w:t>
            </w:r>
            <w:proofErr w:type="gramEnd"/>
            <w:r w:rsidR="00FC58E7">
              <w:rPr>
                <w:rFonts w:ascii="Arial" w:hAnsi="Arial" w:cs="Arial"/>
                <w:sz w:val="18"/>
                <w:szCs w:val="18"/>
              </w:rPr>
              <w:t xml:space="preserve"> jeśli nie jest możliwe technicznie wykonanie przełącznika chwilowego. </w:t>
            </w:r>
            <w:r w:rsidRPr="00FC58E7">
              <w:rPr>
                <w:rFonts w:ascii="Arial" w:hAnsi="Arial" w:cs="Arial"/>
                <w:sz w:val="18"/>
                <w:szCs w:val="18"/>
              </w:rPr>
              <w:t>(Z</w:t>
            </w:r>
            <w:r w:rsidR="008F43A6" w:rsidRPr="00FC58E7">
              <w:rPr>
                <w:rFonts w:ascii="Arial" w:hAnsi="Arial" w:cs="Arial"/>
                <w:sz w:val="18"/>
                <w:szCs w:val="18"/>
              </w:rPr>
              <w:t>godnie z art. 66 ust. 1b pkt. 1 Prawa o ruchu drogowym (Dz. U. z 2021 poz. 450)</w:t>
            </w:r>
            <w:r w:rsidR="000B4354">
              <w:rPr>
                <w:rFonts w:ascii="Arial" w:hAnsi="Arial" w:cs="Arial"/>
                <w:sz w:val="18"/>
                <w:szCs w:val="18"/>
              </w:rPr>
              <w:t>)</w:t>
            </w:r>
          </w:p>
        </w:tc>
        <w:tc>
          <w:tcPr>
            <w:tcW w:w="3402" w:type="dxa"/>
          </w:tcPr>
          <w:p w14:paraId="5BE078D2" w14:textId="77777777" w:rsidR="00774395" w:rsidRPr="006132A3" w:rsidRDefault="00774395" w:rsidP="00D161AF">
            <w:pPr>
              <w:spacing w:after="0" w:line="276" w:lineRule="auto"/>
              <w:jc w:val="both"/>
              <w:rPr>
                <w:rFonts w:ascii="Arial" w:hAnsi="Arial" w:cs="Arial"/>
                <w:sz w:val="18"/>
                <w:szCs w:val="18"/>
              </w:rPr>
            </w:pPr>
          </w:p>
        </w:tc>
        <w:tc>
          <w:tcPr>
            <w:tcW w:w="1559" w:type="dxa"/>
          </w:tcPr>
          <w:p w14:paraId="4D87EACD" w14:textId="77777777" w:rsidR="00774395" w:rsidRPr="006132A3" w:rsidRDefault="00774395" w:rsidP="00D161AF">
            <w:pPr>
              <w:spacing w:after="0" w:line="276" w:lineRule="auto"/>
              <w:jc w:val="both"/>
              <w:rPr>
                <w:rFonts w:ascii="Arial" w:hAnsi="Arial" w:cs="Arial"/>
                <w:sz w:val="18"/>
                <w:szCs w:val="18"/>
              </w:rPr>
            </w:pPr>
          </w:p>
        </w:tc>
      </w:tr>
      <w:tr w:rsidR="007E51F1" w:rsidRPr="006132A3" w14:paraId="4217429D" w14:textId="6CC47662" w:rsidTr="0048001C">
        <w:trPr>
          <w:trHeight w:val="754"/>
        </w:trPr>
        <w:tc>
          <w:tcPr>
            <w:tcW w:w="634" w:type="dxa"/>
            <w:vAlign w:val="center"/>
          </w:tcPr>
          <w:p w14:paraId="7E99DDF6" w14:textId="68296D11"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6FE51303" w14:textId="42C57AD8" w:rsidR="007E51F1" w:rsidRPr="007E51F1" w:rsidRDefault="007E51F1" w:rsidP="001835A7">
            <w:pPr>
              <w:tabs>
                <w:tab w:val="left" w:pos="48"/>
                <w:tab w:val="left" w:pos="907"/>
                <w:tab w:val="left" w:pos="6498"/>
                <w:tab w:val="left" w:pos="8514"/>
                <w:tab w:val="left" w:pos="14691"/>
              </w:tabs>
              <w:spacing w:after="0" w:line="276" w:lineRule="auto"/>
              <w:jc w:val="both"/>
              <w:rPr>
                <w:rFonts w:ascii="Arial" w:hAnsi="Arial" w:cs="Arial"/>
                <w:strike/>
                <w:sz w:val="18"/>
                <w:szCs w:val="18"/>
              </w:rPr>
            </w:pPr>
            <w:r w:rsidRPr="007E51F1">
              <w:rPr>
                <w:rFonts w:ascii="Arial" w:hAnsi="Arial" w:cs="Arial"/>
                <w:spacing w:val="-1"/>
                <w:sz w:val="18"/>
                <w:szCs w:val="18"/>
              </w:rPr>
              <w:t>Zawieszenie mechaniczne wzmocnione, musi być dostosowane do maksymalnej masy rzeczywistej pojazdu. Stabilizatory przechyłów zamontowane na obu osiach. Prześwit pod osiami nie mniejszy niż 300 mm.</w:t>
            </w:r>
          </w:p>
        </w:tc>
        <w:tc>
          <w:tcPr>
            <w:tcW w:w="3402" w:type="dxa"/>
          </w:tcPr>
          <w:p w14:paraId="1708C466" w14:textId="30886BC7" w:rsidR="007E51F1" w:rsidRPr="006132A3" w:rsidRDefault="007E51F1" w:rsidP="00D161AF">
            <w:pPr>
              <w:tabs>
                <w:tab w:val="left" w:pos="48"/>
                <w:tab w:val="left" w:pos="907"/>
                <w:tab w:val="left" w:pos="6498"/>
                <w:tab w:val="left" w:pos="8514"/>
                <w:tab w:val="left" w:pos="14691"/>
              </w:tabs>
              <w:spacing w:after="0" w:line="276" w:lineRule="auto"/>
              <w:jc w:val="both"/>
              <w:rPr>
                <w:rFonts w:ascii="Arial" w:hAnsi="Arial" w:cs="Arial"/>
                <w:sz w:val="18"/>
                <w:szCs w:val="18"/>
              </w:rPr>
            </w:pPr>
          </w:p>
        </w:tc>
        <w:tc>
          <w:tcPr>
            <w:tcW w:w="1559" w:type="dxa"/>
          </w:tcPr>
          <w:p w14:paraId="47FE7D8B" w14:textId="77777777" w:rsidR="007E51F1" w:rsidRPr="006132A3" w:rsidRDefault="007E51F1" w:rsidP="00D161AF">
            <w:pPr>
              <w:tabs>
                <w:tab w:val="left" w:pos="48"/>
                <w:tab w:val="left" w:pos="907"/>
                <w:tab w:val="left" w:pos="6498"/>
                <w:tab w:val="left" w:pos="8514"/>
                <w:tab w:val="left" w:pos="14691"/>
              </w:tabs>
              <w:spacing w:after="0" w:line="276" w:lineRule="auto"/>
              <w:jc w:val="both"/>
              <w:rPr>
                <w:rFonts w:ascii="Arial" w:hAnsi="Arial" w:cs="Arial"/>
                <w:sz w:val="18"/>
                <w:szCs w:val="18"/>
              </w:rPr>
            </w:pPr>
          </w:p>
        </w:tc>
      </w:tr>
      <w:tr w:rsidR="007E51F1" w:rsidRPr="006132A3" w14:paraId="2B1100E2" w14:textId="3695C868" w:rsidTr="0048001C">
        <w:trPr>
          <w:trHeight w:val="595"/>
        </w:trPr>
        <w:tc>
          <w:tcPr>
            <w:tcW w:w="634" w:type="dxa"/>
            <w:shd w:val="clear" w:color="auto" w:fill="FFFFFF" w:themeFill="background1"/>
            <w:vAlign w:val="center"/>
          </w:tcPr>
          <w:p w14:paraId="116369DD" w14:textId="184A24DC"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2DE0FB2F" w14:textId="36229803" w:rsidR="007E51F1" w:rsidRPr="006132A3" w:rsidRDefault="007E51F1" w:rsidP="00D161AF">
            <w:pPr>
              <w:spacing w:after="0" w:line="276" w:lineRule="auto"/>
              <w:jc w:val="both"/>
              <w:rPr>
                <w:rFonts w:ascii="Arial" w:hAnsi="Arial" w:cs="Arial"/>
                <w:sz w:val="18"/>
                <w:szCs w:val="18"/>
              </w:rPr>
            </w:pPr>
            <w:r w:rsidRPr="007E51F1">
              <w:rPr>
                <w:rFonts w:ascii="Arial" w:hAnsi="Arial" w:cs="Arial"/>
                <w:sz w:val="18"/>
                <w:szCs w:val="18"/>
              </w:rPr>
              <w:t xml:space="preserve">Układ hamulcowy pojazdu z hamulcami bębnowymi obu osi </w:t>
            </w:r>
            <w:r>
              <w:rPr>
                <w:rFonts w:ascii="Arial" w:hAnsi="Arial" w:cs="Arial"/>
                <w:sz w:val="18"/>
                <w:szCs w:val="18"/>
              </w:rPr>
              <w:t xml:space="preserve">wyposażony </w:t>
            </w:r>
            <w:r w:rsidRPr="006132A3">
              <w:rPr>
                <w:rFonts w:ascii="Arial" w:hAnsi="Arial" w:cs="Arial"/>
                <w:sz w:val="18"/>
                <w:szCs w:val="18"/>
              </w:rPr>
              <w:t>w system ABS lub równoważny.</w:t>
            </w:r>
            <w:r>
              <w:rPr>
                <w:rFonts w:ascii="Arial" w:hAnsi="Arial" w:cs="Arial"/>
                <w:sz w:val="18"/>
                <w:szCs w:val="18"/>
              </w:rPr>
              <w:t xml:space="preserve"> </w:t>
            </w:r>
            <w:r w:rsidRPr="007E51F1">
              <w:rPr>
                <w:rFonts w:ascii="Arial" w:hAnsi="Arial" w:cs="Arial"/>
                <w:sz w:val="18"/>
                <w:szCs w:val="18"/>
              </w:rPr>
              <w:t>Hamulec postojowy działający na koła obu osi.</w:t>
            </w:r>
          </w:p>
        </w:tc>
        <w:tc>
          <w:tcPr>
            <w:tcW w:w="3402" w:type="dxa"/>
            <w:shd w:val="clear" w:color="auto" w:fill="FFFFFF" w:themeFill="background1"/>
          </w:tcPr>
          <w:p w14:paraId="6632A41C" w14:textId="7C9B6D02" w:rsidR="007E51F1" w:rsidRPr="006132A3" w:rsidRDefault="007E51F1" w:rsidP="00D161AF">
            <w:pPr>
              <w:spacing w:after="0" w:line="276" w:lineRule="auto"/>
              <w:jc w:val="both"/>
              <w:rPr>
                <w:rFonts w:ascii="Arial" w:hAnsi="Arial" w:cs="Arial"/>
                <w:sz w:val="18"/>
                <w:szCs w:val="18"/>
              </w:rPr>
            </w:pPr>
          </w:p>
        </w:tc>
        <w:tc>
          <w:tcPr>
            <w:tcW w:w="1559" w:type="dxa"/>
            <w:shd w:val="clear" w:color="auto" w:fill="FFFFFF" w:themeFill="background1"/>
          </w:tcPr>
          <w:p w14:paraId="2B360736"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4D81F40A" w14:textId="52BF7CC1" w:rsidTr="0048001C">
        <w:trPr>
          <w:trHeight w:val="421"/>
        </w:trPr>
        <w:tc>
          <w:tcPr>
            <w:tcW w:w="634" w:type="dxa"/>
            <w:shd w:val="clear" w:color="auto" w:fill="FFFFFF" w:themeFill="background1"/>
            <w:vAlign w:val="center"/>
          </w:tcPr>
          <w:p w14:paraId="4D80623D" w14:textId="77777777"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51458C3C" w14:textId="538F241F" w:rsidR="007E51F1" w:rsidRPr="006132A3" w:rsidRDefault="007E51F1" w:rsidP="00D161AF">
            <w:pPr>
              <w:spacing w:after="0" w:line="276" w:lineRule="auto"/>
              <w:jc w:val="both"/>
              <w:rPr>
                <w:rFonts w:ascii="Arial" w:hAnsi="Arial" w:cs="Arial"/>
                <w:sz w:val="18"/>
                <w:szCs w:val="18"/>
              </w:rPr>
            </w:pPr>
            <w:r w:rsidRPr="006132A3">
              <w:rPr>
                <w:rFonts w:ascii="Arial" w:hAnsi="Arial" w:cs="Arial"/>
                <w:sz w:val="18"/>
                <w:szCs w:val="18"/>
              </w:rPr>
              <w:t>Wykonywanie codziennych czynności obsługowych silnika możliwe bez podnoszenia kabiny.</w:t>
            </w:r>
          </w:p>
        </w:tc>
        <w:tc>
          <w:tcPr>
            <w:tcW w:w="3402" w:type="dxa"/>
            <w:shd w:val="clear" w:color="auto" w:fill="FFFFFF" w:themeFill="background1"/>
          </w:tcPr>
          <w:p w14:paraId="7421BDF9" w14:textId="71B1DD02" w:rsidR="007E51F1" w:rsidRPr="006132A3" w:rsidRDefault="007E51F1" w:rsidP="00D161AF">
            <w:pPr>
              <w:spacing w:after="0" w:line="276" w:lineRule="auto"/>
              <w:jc w:val="both"/>
              <w:rPr>
                <w:rFonts w:ascii="Arial" w:hAnsi="Arial" w:cs="Arial"/>
                <w:sz w:val="18"/>
                <w:szCs w:val="18"/>
              </w:rPr>
            </w:pPr>
          </w:p>
        </w:tc>
        <w:tc>
          <w:tcPr>
            <w:tcW w:w="1559" w:type="dxa"/>
            <w:shd w:val="clear" w:color="auto" w:fill="FFFFFF" w:themeFill="background1"/>
          </w:tcPr>
          <w:p w14:paraId="1721E5A9"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2137DBAC" w14:textId="0A744D4E" w:rsidTr="0048001C">
        <w:trPr>
          <w:trHeight w:val="1078"/>
        </w:trPr>
        <w:tc>
          <w:tcPr>
            <w:tcW w:w="634" w:type="dxa"/>
            <w:vAlign w:val="center"/>
          </w:tcPr>
          <w:p w14:paraId="465BAA87" w14:textId="6F74C3D1"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45A9E15F" w14:textId="40F75BDD" w:rsidR="007E51F1" w:rsidRPr="006132A3" w:rsidRDefault="007E51F1" w:rsidP="00D161AF">
            <w:pPr>
              <w:spacing w:after="0" w:line="276" w:lineRule="auto"/>
              <w:jc w:val="both"/>
              <w:rPr>
                <w:rFonts w:ascii="Arial" w:hAnsi="Arial" w:cs="Arial"/>
                <w:sz w:val="18"/>
                <w:szCs w:val="18"/>
              </w:rPr>
            </w:pPr>
            <w:r w:rsidRPr="007E51F1">
              <w:rPr>
                <w:rFonts w:ascii="Arial" w:hAnsi="Arial" w:cs="Arial"/>
                <w:sz w:val="18"/>
                <w:szCs w:val="18"/>
              </w:rPr>
              <w:t xml:space="preserve">Oś tylna z kołami bliźniaczymi. </w:t>
            </w:r>
            <w:r w:rsidRPr="006132A3">
              <w:rPr>
                <w:rFonts w:ascii="Arial" w:hAnsi="Arial" w:cs="Arial"/>
                <w:sz w:val="18"/>
                <w:szCs w:val="18"/>
              </w:rPr>
              <w:t>Przód – koła pojedyncze.</w:t>
            </w:r>
            <w:r>
              <w:rPr>
                <w:rFonts w:ascii="Arial" w:hAnsi="Arial" w:cs="Arial"/>
                <w:sz w:val="18"/>
                <w:szCs w:val="18"/>
              </w:rPr>
              <w:t xml:space="preserve"> </w:t>
            </w:r>
            <w:r w:rsidRPr="007E51F1">
              <w:rPr>
                <w:rFonts w:ascii="Arial" w:hAnsi="Arial" w:cs="Arial"/>
                <w:sz w:val="18"/>
                <w:szCs w:val="18"/>
              </w:rPr>
              <w:t>Ogumienie uniwersalne szosowo-terenowe, z bieżnikiem dostosowanym do różnych warunków atmosferycznych (wielosezonowe) oraz umożliwiające poruszanie się po drogach utwardzonych i poza nimi. Wartości nominalne ciśnienia</w:t>
            </w:r>
            <w:r w:rsidR="008F43A6">
              <w:rPr>
                <w:rFonts w:ascii="Arial" w:hAnsi="Arial" w:cs="Arial"/>
                <w:sz w:val="18"/>
                <w:szCs w:val="18"/>
              </w:rPr>
              <w:t xml:space="preserve"> </w:t>
            </w:r>
            <w:r w:rsidRPr="007E51F1">
              <w:rPr>
                <w:rFonts w:ascii="Arial" w:hAnsi="Arial" w:cs="Arial"/>
                <w:sz w:val="18"/>
                <w:szCs w:val="18"/>
              </w:rPr>
              <w:t>w ogumieniu trwale umieszczone nad kołami.</w:t>
            </w:r>
            <w:r>
              <w:rPr>
                <w:rFonts w:ascii="Arial" w:hAnsi="Arial" w:cs="Arial"/>
                <w:sz w:val="18"/>
                <w:szCs w:val="18"/>
              </w:rPr>
              <w:t xml:space="preserve"> </w:t>
            </w:r>
            <w:r w:rsidRPr="006132A3">
              <w:rPr>
                <w:rFonts w:ascii="Arial" w:hAnsi="Arial" w:cs="Arial"/>
                <w:sz w:val="18"/>
                <w:szCs w:val="18"/>
              </w:rPr>
              <w:t>Pojazd wyposażony w chlapacze.</w:t>
            </w:r>
          </w:p>
        </w:tc>
        <w:tc>
          <w:tcPr>
            <w:tcW w:w="3402" w:type="dxa"/>
          </w:tcPr>
          <w:p w14:paraId="79BCECA2" w14:textId="4F789C86" w:rsidR="007E51F1" w:rsidRPr="006132A3" w:rsidRDefault="007E51F1" w:rsidP="00D161AF">
            <w:pPr>
              <w:spacing w:after="0" w:line="276" w:lineRule="auto"/>
              <w:jc w:val="both"/>
              <w:rPr>
                <w:rFonts w:ascii="Arial" w:hAnsi="Arial" w:cs="Arial"/>
                <w:sz w:val="18"/>
                <w:szCs w:val="18"/>
              </w:rPr>
            </w:pPr>
          </w:p>
        </w:tc>
        <w:tc>
          <w:tcPr>
            <w:tcW w:w="1559" w:type="dxa"/>
          </w:tcPr>
          <w:p w14:paraId="2AC652B3"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72A772DD" w14:textId="155F5AB2" w:rsidTr="0048001C">
        <w:trPr>
          <w:trHeight w:val="441"/>
        </w:trPr>
        <w:tc>
          <w:tcPr>
            <w:tcW w:w="634" w:type="dxa"/>
            <w:vAlign w:val="center"/>
          </w:tcPr>
          <w:p w14:paraId="76F30702" w14:textId="6D891618"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6460DA66" w14:textId="67B0E58F" w:rsidR="007E51F1" w:rsidRPr="006132A3" w:rsidRDefault="007E51F1" w:rsidP="00D161AF">
            <w:pPr>
              <w:spacing w:after="0" w:line="276" w:lineRule="auto"/>
              <w:jc w:val="both"/>
              <w:rPr>
                <w:rFonts w:ascii="Arial" w:hAnsi="Arial" w:cs="Arial"/>
                <w:sz w:val="18"/>
                <w:szCs w:val="18"/>
              </w:rPr>
            </w:pPr>
            <w:r w:rsidRPr="006132A3">
              <w:rPr>
                <w:rFonts w:ascii="Arial" w:hAnsi="Arial" w:cs="Arial"/>
                <w:sz w:val="18"/>
                <w:szCs w:val="18"/>
              </w:rPr>
              <w:t>Na wyposażeniu pojazdu pełnowymiarowe koło zapasowe bez konieczności montażu na pojeździe.</w:t>
            </w:r>
          </w:p>
        </w:tc>
        <w:tc>
          <w:tcPr>
            <w:tcW w:w="3402" w:type="dxa"/>
          </w:tcPr>
          <w:p w14:paraId="2011ABBD" w14:textId="611991D3" w:rsidR="007E51F1" w:rsidRPr="006132A3" w:rsidRDefault="007E51F1" w:rsidP="00D161AF">
            <w:pPr>
              <w:spacing w:after="0" w:line="276" w:lineRule="auto"/>
              <w:jc w:val="both"/>
              <w:rPr>
                <w:rFonts w:ascii="Arial" w:hAnsi="Arial" w:cs="Arial"/>
                <w:sz w:val="18"/>
                <w:szCs w:val="18"/>
              </w:rPr>
            </w:pPr>
          </w:p>
        </w:tc>
        <w:tc>
          <w:tcPr>
            <w:tcW w:w="1559" w:type="dxa"/>
          </w:tcPr>
          <w:p w14:paraId="062724F3"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7B1F83E7" w14:textId="26C1404B" w:rsidTr="0048001C">
        <w:trPr>
          <w:trHeight w:val="561"/>
        </w:trPr>
        <w:tc>
          <w:tcPr>
            <w:tcW w:w="634" w:type="dxa"/>
            <w:vAlign w:val="center"/>
          </w:tcPr>
          <w:p w14:paraId="57BBA371" w14:textId="77777777" w:rsidR="007E51F1" w:rsidRPr="00112172" w:rsidRDefault="007E51F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547A0090" w14:textId="0589FD42" w:rsidR="007E51F1" w:rsidRPr="006132A3" w:rsidRDefault="007E51F1" w:rsidP="00D161AF">
            <w:pPr>
              <w:spacing w:after="0" w:line="276" w:lineRule="auto"/>
              <w:jc w:val="both"/>
              <w:rPr>
                <w:rFonts w:ascii="Arial" w:hAnsi="Arial" w:cs="Arial"/>
                <w:sz w:val="18"/>
                <w:szCs w:val="18"/>
              </w:rPr>
            </w:pPr>
            <w:r w:rsidRPr="006132A3">
              <w:rPr>
                <w:rFonts w:ascii="Arial" w:hAnsi="Arial" w:cs="Arial"/>
                <w:sz w:val="18"/>
                <w:szCs w:val="18"/>
              </w:rPr>
              <w:t>Zmiany adaptacyjne pojazdu, dotyczące montażu wyposażenia, nie mogą powodować utraty ani ograniczać uprawnień wynikających z fabrycznej gwarancji mechanicznej.</w:t>
            </w:r>
          </w:p>
        </w:tc>
        <w:tc>
          <w:tcPr>
            <w:tcW w:w="3402" w:type="dxa"/>
          </w:tcPr>
          <w:p w14:paraId="67747E55" w14:textId="2CFC40FE" w:rsidR="007E51F1" w:rsidRPr="006132A3" w:rsidRDefault="007E51F1" w:rsidP="00D161AF">
            <w:pPr>
              <w:spacing w:after="0" w:line="276" w:lineRule="auto"/>
              <w:jc w:val="both"/>
              <w:rPr>
                <w:rFonts w:ascii="Arial" w:hAnsi="Arial" w:cs="Arial"/>
                <w:sz w:val="18"/>
                <w:szCs w:val="18"/>
              </w:rPr>
            </w:pPr>
          </w:p>
        </w:tc>
        <w:tc>
          <w:tcPr>
            <w:tcW w:w="1559" w:type="dxa"/>
          </w:tcPr>
          <w:p w14:paraId="5ECC31B2"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29C6DCEC" w14:textId="5A9B5932" w:rsidTr="0048001C">
        <w:trPr>
          <w:trHeight w:val="555"/>
        </w:trPr>
        <w:tc>
          <w:tcPr>
            <w:tcW w:w="634" w:type="dxa"/>
            <w:vAlign w:val="center"/>
          </w:tcPr>
          <w:p w14:paraId="1CEE7323" w14:textId="3F218996" w:rsidR="007E51F1" w:rsidRPr="00112172" w:rsidRDefault="007E51F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02C3BA18" w14:textId="7A4F0613" w:rsidR="007E51F1" w:rsidRPr="006132A3" w:rsidRDefault="007E51F1" w:rsidP="00D161AF">
            <w:pPr>
              <w:spacing w:after="0" w:line="276" w:lineRule="auto"/>
              <w:jc w:val="both"/>
              <w:rPr>
                <w:rFonts w:ascii="Arial" w:hAnsi="Arial" w:cs="Arial"/>
                <w:sz w:val="18"/>
                <w:szCs w:val="18"/>
              </w:rPr>
            </w:pPr>
            <w:r w:rsidRPr="007E51F1">
              <w:rPr>
                <w:rFonts w:ascii="Arial" w:hAnsi="Arial" w:cs="Arial"/>
                <w:sz w:val="18"/>
                <w:szCs w:val="18"/>
              </w:rPr>
              <w:t>Pojazd wyposażony w tylny zderzak lub urządzenie ochronne z możliwością jego podniesienia, zabezpieczające przed wjechaniem pod niego innego pojazdu.</w:t>
            </w:r>
          </w:p>
        </w:tc>
        <w:tc>
          <w:tcPr>
            <w:tcW w:w="3402" w:type="dxa"/>
          </w:tcPr>
          <w:p w14:paraId="5DD62311" w14:textId="645614FB" w:rsidR="007E51F1" w:rsidRPr="006132A3" w:rsidRDefault="007E51F1" w:rsidP="00D161AF">
            <w:pPr>
              <w:spacing w:after="0" w:line="276" w:lineRule="auto"/>
              <w:jc w:val="both"/>
              <w:rPr>
                <w:rFonts w:ascii="Arial" w:hAnsi="Arial" w:cs="Arial"/>
                <w:sz w:val="18"/>
                <w:szCs w:val="18"/>
              </w:rPr>
            </w:pPr>
          </w:p>
        </w:tc>
        <w:tc>
          <w:tcPr>
            <w:tcW w:w="1559" w:type="dxa"/>
          </w:tcPr>
          <w:p w14:paraId="14B9C3B6" w14:textId="77777777" w:rsidR="007E51F1" w:rsidRPr="006132A3" w:rsidRDefault="007E51F1" w:rsidP="00D161AF">
            <w:pPr>
              <w:spacing w:after="0" w:line="276" w:lineRule="auto"/>
              <w:jc w:val="both"/>
              <w:rPr>
                <w:rFonts w:ascii="Arial" w:hAnsi="Arial" w:cs="Arial"/>
                <w:sz w:val="18"/>
                <w:szCs w:val="18"/>
              </w:rPr>
            </w:pPr>
          </w:p>
        </w:tc>
      </w:tr>
      <w:tr w:rsidR="00C15612" w:rsidRPr="006132A3" w14:paraId="7207114C" w14:textId="77777777" w:rsidTr="0048001C">
        <w:trPr>
          <w:trHeight w:val="555"/>
        </w:trPr>
        <w:tc>
          <w:tcPr>
            <w:tcW w:w="634" w:type="dxa"/>
            <w:vAlign w:val="center"/>
          </w:tcPr>
          <w:p w14:paraId="14CB7F09" w14:textId="77777777" w:rsidR="00C15612" w:rsidRPr="00112172" w:rsidRDefault="00C15612"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5DD52973" w14:textId="620CD598" w:rsidR="00C15612" w:rsidRPr="00665791" w:rsidRDefault="00C15612" w:rsidP="00D161AF">
            <w:pPr>
              <w:spacing w:after="0" w:line="276" w:lineRule="auto"/>
              <w:jc w:val="both"/>
              <w:rPr>
                <w:rFonts w:ascii="Arial" w:hAnsi="Arial" w:cs="Arial"/>
                <w:color w:val="92D050"/>
                <w:sz w:val="18"/>
                <w:szCs w:val="18"/>
              </w:rPr>
            </w:pPr>
            <w:r w:rsidRPr="00665791">
              <w:rPr>
                <w:rFonts w:ascii="Arial" w:hAnsi="Arial" w:cs="Arial"/>
                <w:sz w:val="18"/>
                <w:szCs w:val="18"/>
              </w:rPr>
              <w:t>Dodatkowe światła drogowe pojazdu w osłonie przeciwsłonecznej zabezpieczone przed uszkodzeniem w czasie jazdy w terenie leśnym.</w:t>
            </w:r>
          </w:p>
        </w:tc>
        <w:tc>
          <w:tcPr>
            <w:tcW w:w="3402" w:type="dxa"/>
          </w:tcPr>
          <w:p w14:paraId="55A40EEC" w14:textId="77777777" w:rsidR="00C15612" w:rsidRPr="006132A3" w:rsidRDefault="00C15612" w:rsidP="00D161AF">
            <w:pPr>
              <w:spacing w:after="0" w:line="276" w:lineRule="auto"/>
              <w:jc w:val="both"/>
              <w:rPr>
                <w:rFonts w:ascii="Arial" w:hAnsi="Arial" w:cs="Arial"/>
                <w:sz w:val="18"/>
                <w:szCs w:val="18"/>
              </w:rPr>
            </w:pPr>
          </w:p>
        </w:tc>
        <w:tc>
          <w:tcPr>
            <w:tcW w:w="1559" w:type="dxa"/>
          </w:tcPr>
          <w:p w14:paraId="11DD4E07" w14:textId="77777777" w:rsidR="00C15612" w:rsidRPr="006132A3" w:rsidRDefault="00C15612" w:rsidP="00D161AF">
            <w:pPr>
              <w:spacing w:after="0" w:line="276" w:lineRule="auto"/>
              <w:jc w:val="both"/>
              <w:rPr>
                <w:rFonts w:ascii="Arial" w:hAnsi="Arial" w:cs="Arial"/>
                <w:sz w:val="18"/>
                <w:szCs w:val="18"/>
              </w:rPr>
            </w:pPr>
          </w:p>
        </w:tc>
      </w:tr>
      <w:tr w:rsidR="007E51F1" w:rsidRPr="006132A3" w14:paraId="15DA8899" w14:textId="3595C9DA" w:rsidTr="0048001C">
        <w:trPr>
          <w:trHeight w:val="819"/>
        </w:trPr>
        <w:tc>
          <w:tcPr>
            <w:tcW w:w="634" w:type="dxa"/>
            <w:shd w:val="clear" w:color="auto" w:fill="FFFFFF" w:themeFill="background1"/>
            <w:vAlign w:val="center"/>
          </w:tcPr>
          <w:p w14:paraId="5EC908DF" w14:textId="77777777" w:rsidR="007E51F1" w:rsidRPr="00112172" w:rsidRDefault="007E51F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61663FA8" w14:textId="3FEFC606" w:rsidR="007E51F1" w:rsidRPr="00665791" w:rsidRDefault="00940BF3" w:rsidP="00DE49F2">
            <w:pPr>
              <w:spacing w:after="0" w:line="276" w:lineRule="auto"/>
              <w:jc w:val="both"/>
              <w:rPr>
                <w:rFonts w:ascii="Arial" w:hAnsi="Arial" w:cs="Arial"/>
                <w:sz w:val="18"/>
                <w:szCs w:val="18"/>
              </w:rPr>
            </w:pPr>
            <w:r w:rsidRPr="00665791">
              <w:rPr>
                <w:rFonts w:ascii="Arial" w:hAnsi="Arial" w:cs="Arial"/>
                <w:sz w:val="18"/>
                <w:szCs w:val="18"/>
              </w:rPr>
              <w:t>Instalacja pneumatyczna pojazdu zapewniająca możliwość wyjazdu w ciągu 60 s, od chwili uruchomienia silnika samochodu, jednocześnie musi być zapewnione prawidłowe funkcjonowanie hamulców. Pojazd wyposażony w</w:t>
            </w:r>
            <w:r w:rsidR="00DE49F2" w:rsidRPr="00665791">
              <w:rPr>
                <w:rFonts w:ascii="Arial" w:hAnsi="Arial" w:cs="Arial"/>
                <w:sz w:val="18"/>
                <w:szCs w:val="18"/>
              </w:rPr>
              <w:t> </w:t>
            </w:r>
            <w:r w:rsidRPr="00665791">
              <w:rPr>
                <w:rFonts w:ascii="Arial" w:hAnsi="Arial" w:cs="Arial"/>
                <w:sz w:val="18"/>
                <w:szCs w:val="18"/>
              </w:rPr>
              <w:t>osuszacz powietrza w układzie pneumatycznym.</w:t>
            </w:r>
          </w:p>
        </w:tc>
        <w:tc>
          <w:tcPr>
            <w:tcW w:w="3402" w:type="dxa"/>
            <w:shd w:val="clear" w:color="auto" w:fill="FFFFFF" w:themeFill="background1"/>
          </w:tcPr>
          <w:p w14:paraId="2AA4F868" w14:textId="556FD0AD" w:rsidR="007E51F1" w:rsidRPr="006132A3" w:rsidRDefault="007E51F1" w:rsidP="00D161AF">
            <w:pPr>
              <w:spacing w:after="0" w:line="276" w:lineRule="auto"/>
              <w:jc w:val="both"/>
              <w:rPr>
                <w:rFonts w:ascii="Arial" w:hAnsi="Arial" w:cs="Arial"/>
                <w:sz w:val="18"/>
                <w:szCs w:val="18"/>
              </w:rPr>
            </w:pPr>
          </w:p>
        </w:tc>
        <w:tc>
          <w:tcPr>
            <w:tcW w:w="1559" w:type="dxa"/>
            <w:shd w:val="clear" w:color="auto" w:fill="FFFFFF" w:themeFill="background1"/>
          </w:tcPr>
          <w:p w14:paraId="4E6D7488"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1C1882AE" w14:textId="581C520F" w:rsidTr="0048001C">
        <w:trPr>
          <w:trHeight w:val="602"/>
        </w:trPr>
        <w:tc>
          <w:tcPr>
            <w:tcW w:w="634" w:type="dxa"/>
            <w:shd w:val="clear" w:color="auto" w:fill="FFFFFF" w:themeFill="background1"/>
            <w:vAlign w:val="center"/>
          </w:tcPr>
          <w:p w14:paraId="4D161809" w14:textId="04A80481" w:rsidR="007E51F1" w:rsidRPr="00112172" w:rsidRDefault="007E51F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4B3DC76D" w14:textId="738BA4BD" w:rsidR="0021170E" w:rsidRPr="00665791" w:rsidRDefault="00940BF3" w:rsidP="00D161AF">
            <w:pPr>
              <w:spacing w:after="0" w:line="276" w:lineRule="auto"/>
              <w:jc w:val="both"/>
              <w:rPr>
                <w:rFonts w:ascii="Arial" w:hAnsi="Arial" w:cs="Arial"/>
                <w:sz w:val="18"/>
                <w:szCs w:val="18"/>
              </w:rPr>
            </w:pPr>
            <w:r w:rsidRPr="00665791">
              <w:rPr>
                <w:rFonts w:ascii="Arial" w:hAnsi="Arial" w:cs="Arial"/>
                <w:sz w:val="18"/>
                <w:szCs w:val="18"/>
              </w:rPr>
              <w:t>Pojazd wyposażony w hak holowniczy wraz ze złączami elektrycznymi i pneumatycznymi, przystosowany do ciągnięcia przyczepy o dopuszczalnej masie całkowitej minimum 10 ton.</w:t>
            </w:r>
          </w:p>
        </w:tc>
        <w:tc>
          <w:tcPr>
            <w:tcW w:w="3402" w:type="dxa"/>
            <w:shd w:val="clear" w:color="auto" w:fill="FFFFFF" w:themeFill="background1"/>
          </w:tcPr>
          <w:p w14:paraId="1CF83AA6" w14:textId="3DA5617A" w:rsidR="007E51F1" w:rsidRPr="006132A3" w:rsidRDefault="007E51F1"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shd w:val="clear" w:color="auto" w:fill="FFFFFF" w:themeFill="background1"/>
          </w:tcPr>
          <w:p w14:paraId="5184DC52" w14:textId="77777777" w:rsidR="007E51F1" w:rsidRPr="006132A3" w:rsidRDefault="007E51F1"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665791" w:rsidRPr="006132A3" w14:paraId="18FCE430" w14:textId="77777777" w:rsidTr="0048001C">
        <w:trPr>
          <w:trHeight w:val="602"/>
        </w:trPr>
        <w:tc>
          <w:tcPr>
            <w:tcW w:w="634" w:type="dxa"/>
            <w:shd w:val="clear" w:color="auto" w:fill="FFFFFF" w:themeFill="background1"/>
            <w:vAlign w:val="center"/>
          </w:tcPr>
          <w:p w14:paraId="62E084EF" w14:textId="77777777" w:rsidR="00665791" w:rsidRPr="00112172" w:rsidRDefault="0066579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5A58B60A" w14:textId="00FC8BCB" w:rsidR="00665791" w:rsidRPr="00665791" w:rsidRDefault="00665791" w:rsidP="00D161AF">
            <w:pPr>
              <w:spacing w:after="0" w:line="276" w:lineRule="auto"/>
              <w:jc w:val="both"/>
              <w:rPr>
                <w:rFonts w:ascii="Arial" w:hAnsi="Arial" w:cs="Arial"/>
                <w:sz w:val="18"/>
                <w:szCs w:val="18"/>
              </w:rPr>
            </w:pPr>
            <w:r w:rsidRPr="00665791">
              <w:rPr>
                <w:rFonts w:ascii="Arial" w:hAnsi="Arial" w:cs="Arial"/>
                <w:sz w:val="18"/>
                <w:szCs w:val="18"/>
              </w:rPr>
              <w:t>Pojazd wyposażony w hak kulowy do ciągnięcia przyczepy zainstalowany z tyłu pojazdu wraz z instalacją pozwalającą na podłączenie obowiązkowego oświetlenia przyczepy z instalacją 12V.</w:t>
            </w:r>
          </w:p>
        </w:tc>
        <w:tc>
          <w:tcPr>
            <w:tcW w:w="3402" w:type="dxa"/>
            <w:shd w:val="clear" w:color="auto" w:fill="FFFFFF" w:themeFill="background1"/>
          </w:tcPr>
          <w:p w14:paraId="184C8915" w14:textId="77777777" w:rsidR="00665791" w:rsidRPr="006132A3" w:rsidRDefault="00665791"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shd w:val="clear" w:color="auto" w:fill="FFFFFF" w:themeFill="background1"/>
          </w:tcPr>
          <w:p w14:paraId="4B33B03D" w14:textId="77777777" w:rsidR="00665791" w:rsidRPr="006132A3" w:rsidRDefault="00665791"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940BF3" w:rsidRPr="006132A3" w14:paraId="4CB431FD" w14:textId="77777777" w:rsidTr="0048001C">
        <w:trPr>
          <w:trHeight w:val="315"/>
        </w:trPr>
        <w:tc>
          <w:tcPr>
            <w:tcW w:w="634" w:type="dxa"/>
            <w:shd w:val="clear" w:color="auto" w:fill="FFFFFF" w:themeFill="background1"/>
            <w:vAlign w:val="center"/>
          </w:tcPr>
          <w:p w14:paraId="2F38D78D" w14:textId="77777777" w:rsidR="00940BF3" w:rsidRPr="00112172" w:rsidRDefault="00940BF3"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32B1F58B" w14:textId="659FCDBE" w:rsidR="00940BF3" w:rsidRPr="00665791" w:rsidRDefault="00940BF3" w:rsidP="00B23C3C">
            <w:pPr>
              <w:spacing w:after="0" w:line="276" w:lineRule="auto"/>
              <w:jc w:val="both"/>
              <w:rPr>
                <w:rFonts w:ascii="Arial" w:hAnsi="Arial" w:cs="Arial"/>
                <w:sz w:val="18"/>
                <w:szCs w:val="18"/>
              </w:rPr>
            </w:pPr>
            <w:r w:rsidRPr="00665791">
              <w:rPr>
                <w:rFonts w:ascii="Arial" w:hAnsi="Arial" w:cs="Arial"/>
                <w:sz w:val="18"/>
                <w:szCs w:val="18"/>
              </w:rPr>
              <w:t xml:space="preserve">Pojazd wyposażony w urządzenie (zaczep holowniczy </w:t>
            </w:r>
            <w:proofErr w:type="spellStart"/>
            <w:r w:rsidRPr="00665791">
              <w:rPr>
                <w:rFonts w:ascii="Arial" w:hAnsi="Arial" w:cs="Arial"/>
                <w:sz w:val="18"/>
                <w:szCs w:val="18"/>
              </w:rPr>
              <w:t>paszczowy</w:t>
            </w:r>
            <w:proofErr w:type="spellEnd"/>
            <w:r w:rsidRPr="00665791">
              <w:rPr>
                <w:rFonts w:ascii="Arial" w:hAnsi="Arial" w:cs="Arial"/>
                <w:sz w:val="18"/>
                <w:szCs w:val="18"/>
              </w:rPr>
              <w:t>) umożliwiający odholowanie pojazdu. Urządzenie powinno mieć taką wytrzymałość, aby umożliwić holowanie po drodze pojazdu obciążonego masą całkowitą maksymalną oraz wytrzymywać siłę zarówno ciągnącą jak i ściskającą.</w:t>
            </w:r>
          </w:p>
        </w:tc>
        <w:tc>
          <w:tcPr>
            <w:tcW w:w="3402" w:type="dxa"/>
            <w:shd w:val="clear" w:color="auto" w:fill="FFFFFF" w:themeFill="background1"/>
          </w:tcPr>
          <w:p w14:paraId="7025AD9C" w14:textId="77777777" w:rsidR="00940BF3" w:rsidRPr="003757BD" w:rsidRDefault="00940BF3"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shd w:val="clear" w:color="auto" w:fill="FFFFFF" w:themeFill="background1"/>
          </w:tcPr>
          <w:p w14:paraId="70822AE3" w14:textId="46D8407B" w:rsidR="00940BF3" w:rsidRPr="002307EA" w:rsidRDefault="00940BF3" w:rsidP="00D161AF">
            <w:pPr>
              <w:tabs>
                <w:tab w:val="center" w:pos="451"/>
                <w:tab w:val="left" w:pos="907"/>
                <w:tab w:val="left" w:pos="6499"/>
                <w:tab w:val="left" w:pos="8534"/>
                <w:tab w:val="left" w:pos="14706"/>
              </w:tabs>
              <w:spacing w:after="0" w:line="276" w:lineRule="auto"/>
              <w:jc w:val="both"/>
              <w:rPr>
                <w:rFonts w:ascii="Arial" w:hAnsi="Arial" w:cs="Arial"/>
                <w:b/>
                <w:bCs/>
                <w:sz w:val="18"/>
                <w:szCs w:val="18"/>
              </w:rPr>
            </w:pPr>
          </w:p>
        </w:tc>
      </w:tr>
      <w:tr w:rsidR="007E51F1" w:rsidRPr="006132A3" w14:paraId="4056948E" w14:textId="71050B94" w:rsidTr="0048001C">
        <w:trPr>
          <w:trHeight w:val="315"/>
        </w:trPr>
        <w:tc>
          <w:tcPr>
            <w:tcW w:w="634" w:type="dxa"/>
            <w:shd w:val="clear" w:color="auto" w:fill="FFFFFF" w:themeFill="background1"/>
            <w:vAlign w:val="center"/>
          </w:tcPr>
          <w:p w14:paraId="735A1E21" w14:textId="3CC18781" w:rsidR="007E51F1" w:rsidRPr="00112172" w:rsidRDefault="007E51F1" w:rsidP="00D161AF">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4942A93C" w14:textId="77777777" w:rsidR="00940BF3" w:rsidRPr="00665791" w:rsidRDefault="00940BF3" w:rsidP="001835A7">
            <w:pPr>
              <w:spacing w:after="0" w:line="276" w:lineRule="auto"/>
              <w:jc w:val="both"/>
              <w:rPr>
                <w:rFonts w:ascii="Arial" w:hAnsi="Arial" w:cs="Arial"/>
                <w:sz w:val="18"/>
                <w:szCs w:val="18"/>
              </w:rPr>
            </w:pPr>
            <w:r w:rsidRPr="00665791">
              <w:rPr>
                <w:rFonts w:ascii="Arial" w:hAnsi="Arial" w:cs="Arial"/>
                <w:sz w:val="18"/>
                <w:szCs w:val="18"/>
              </w:rPr>
              <w:t>Kabina fabrycznie czterodrzwiowa, jednomodułowa na bazie jednej płyty podłogowej, zawieszona pneumatycznie, zapewniająca dostęp do silnika, w układzie miejsc 1+1+4 (siedzenia przodem do kierunku jazdy).</w:t>
            </w:r>
          </w:p>
          <w:p w14:paraId="1D632E1A" w14:textId="77777777" w:rsidR="00940BF3" w:rsidRPr="00665791" w:rsidRDefault="00940BF3" w:rsidP="001835A7">
            <w:pPr>
              <w:spacing w:after="0" w:line="276" w:lineRule="auto"/>
              <w:jc w:val="both"/>
              <w:rPr>
                <w:rFonts w:ascii="Arial" w:hAnsi="Arial" w:cs="Arial"/>
                <w:sz w:val="18"/>
                <w:szCs w:val="18"/>
              </w:rPr>
            </w:pPr>
            <w:r w:rsidRPr="00665791">
              <w:rPr>
                <w:rFonts w:ascii="Arial" w:hAnsi="Arial" w:cs="Arial"/>
                <w:sz w:val="18"/>
                <w:szCs w:val="18"/>
              </w:rPr>
              <w:t>Kabina wyposażona, co najmniej w:</w:t>
            </w:r>
          </w:p>
          <w:p w14:paraId="00EC63FB" w14:textId="5E20ED2A" w:rsidR="00940BF3" w:rsidRPr="00665791" w:rsidRDefault="00940BF3"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t>fabryczny układ klimatyzacji z automatycznym sterowaniem,</w:t>
            </w:r>
          </w:p>
          <w:p w14:paraId="07C44112" w14:textId="6BCA921B" w:rsidR="00940BF3" w:rsidRPr="00665791" w:rsidRDefault="00940BF3"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t>indywidualne oświetlenie nad siedzeniem dowódcy,</w:t>
            </w:r>
          </w:p>
          <w:p w14:paraId="1358EFCD" w14:textId="77777777" w:rsidR="005F795F" w:rsidRPr="00665791" w:rsidRDefault="005F795F"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półkę do sporządzania dokumentacji przed siedziskiem dowódcy, wysuwaną, tego samego producenta co kabina </w:t>
            </w:r>
          </w:p>
          <w:p w14:paraId="66E6B73E" w14:textId="65233945" w:rsidR="004F564C" w:rsidRPr="00665791" w:rsidRDefault="004F564C"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lastRenderedPageBreak/>
              <w:t>indywidualne oświetlenie do czytania mapy dla pozycji dowódcy,</w:t>
            </w:r>
          </w:p>
          <w:p w14:paraId="0F00FB74" w14:textId="6901CD69" w:rsidR="00940BF3" w:rsidRPr="00665791" w:rsidRDefault="00940BF3"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t>mocowanie na 4 sztuki aparatów oddechowych, jedno butlowych, zamontowanych w oparciach siedzeń w</w:t>
            </w:r>
            <w:r w:rsidR="00D40005" w:rsidRPr="00665791">
              <w:rPr>
                <w:rFonts w:ascii="Arial" w:hAnsi="Arial" w:cs="Arial"/>
                <w:sz w:val="18"/>
                <w:szCs w:val="18"/>
              </w:rPr>
              <w:t> </w:t>
            </w:r>
            <w:r w:rsidRPr="00665791">
              <w:rPr>
                <w:rFonts w:ascii="Arial" w:hAnsi="Arial" w:cs="Arial"/>
                <w:sz w:val="18"/>
                <w:szCs w:val="18"/>
              </w:rPr>
              <w:t>przedziale załogi, umożliwiające:</w:t>
            </w:r>
          </w:p>
          <w:p w14:paraId="33BB3AB0" w14:textId="3E8E9EE5" w:rsidR="00940BF3" w:rsidRPr="00665791" w:rsidRDefault="00940BF3" w:rsidP="001835A7">
            <w:pPr>
              <w:pStyle w:val="Akapitzlist"/>
              <w:numPr>
                <w:ilvl w:val="0"/>
                <w:numId w:val="22"/>
              </w:numPr>
              <w:spacing w:after="0" w:line="276" w:lineRule="auto"/>
              <w:jc w:val="both"/>
              <w:rPr>
                <w:rFonts w:ascii="Arial" w:hAnsi="Arial" w:cs="Arial"/>
                <w:sz w:val="18"/>
                <w:szCs w:val="18"/>
              </w:rPr>
            </w:pPr>
            <w:r w:rsidRPr="00665791">
              <w:rPr>
                <w:rFonts w:ascii="Arial" w:hAnsi="Arial" w:cs="Arial"/>
                <w:sz w:val="18"/>
                <w:szCs w:val="18"/>
              </w:rPr>
              <w:t>jednoczesne przewożenie aparatów z butlami różnego rodzaju (stalowe oraz kompozytowe z</w:t>
            </w:r>
            <w:r w:rsidR="001835A7" w:rsidRPr="00665791">
              <w:rPr>
                <w:rFonts w:ascii="Arial" w:hAnsi="Arial" w:cs="Arial"/>
                <w:sz w:val="18"/>
                <w:szCs w:val="18"/>
              </w:rPr>
              <w:t> </w:t>
            </w:r>
            <w:r w:rsidRPr="00665791">
              <w:rPr>
                <w:rFonts w:ascii="Arial" w:hAnsi="Arial" w:cs="Arial"/>
                <w:sz w:val="18"/>
                <w:szCs w:val="18"/>
              </w:rPr>
              <w:t>założonymi pokrowcami),</w:t>
            </w:r>
          </w:p>
          <w:p w14:paraId="30C75435" w14:textId="7A8F63A2" w:rsidR="00940BF3" w:rsidRPr="00665791" w:rsidRDefault="00940BF3" w:rsidP="001835A7">
            <w:pPr>
              <w:pStyle w:val="Akapitzlist"/>
              <w:numPr>
                <w:ilvl w:val="0"/>
                <w:numId w:val="22"/>
              </w:numPr>
              <w:spacing w:after="0" w:line="276" w:lineRule="auto"/>
              <w:jc w:val="both"/>
              <w:rPr>
                <w:rFonts w:ascii="Arial" w:hAnsi="Arial" w:cs="Arial"/>
                <w:sz w:val="18"/>
                <w:szCs w:val="18"/>
              </w:rPr>
            </w:pPr>
            <w:r w:rsidRPr="00665791">
              <w:rPr>
                <w:rFonts w:ascii="Arial" w:hAnsi="Arial" w:cs="Arial"/>
                <w:sz w:val="18"/>
                <w:szCs w:val="18"/>
              </w:rPr>
              <w:t>odblokowanie każdego aparatu indywidualnie (dźwignia odblokowująca o konstrukcji uniemożliwiającej przypadkowe odblokowanie np. w czasie hamowania pojazdu),</w:t>
            </w:r>
          </w:p>
          <w:p w14:paraId="2759B7D7" w14:textId="2AD81653" w:rsidR="003F12AE" w:rsidRPr="00665791" w:rsidRDefault="003F12AE"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Pomiędzy aparatami powietrznymi powinno znajdować się miejsce na zapasowe butle kompozytowe, min. trzy sztuki.</w:t>
            </w:r>
          </w:p>
          <w:p w14:paraId="27AB7FD2" w14:textId="68B9A0EE"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uchwyty do trzymania się podczas jazdy dla tylnego przedziału załogi</w:t>
            </w:r>
            <w:r w:rsidR="004F564C" w:rsidRPr="00665791">
              <w:rPr>
                <w:rFonts w:ascii="Arial" w:hAnsi="Arial" w:cs="Arial"/>
                <w:sz w:val="18"/>
                <w:szCs w:val="18"/>
              </w:rPr>
              <w:t xml:space="preserve"> (kolor jaskrawy)</w:t>
            </w:r>
            <w:r w:rsidRPr="00665791">
              <w:rPr>
                <w:rFonts w:ascii="Arial" w:hAnsi="Arial" w:cs="Arial"/>
                <w:sz w:val="18"/>
                <w:szCs w:val="18"/>
              </w:rPr>
              <w:t>,</w:t>
            </w:r>
          </w:p>
          <w:p w14:paraId="4E9C61A3" w14:textId="542DF4FD" w:rsidR="003F12AE" w:rsidRPr="00665791" w:rsidRDefault="003F12AE"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Pod tylną ławą z siedzeniami dla załogi utworzone miejsce do umieszczenia min. trzech skrzyń transportowych. Skrzynie zabezpieczone przed przypadkowym wypadnięciem przy gwałtownym hamowaniu. Dostęp do skrzyń bez konieczności podnoszenia ławy.</w:t>
            </w:r>
          </w:p>
          <w:p w14:paraId="6923DB81" w14:textId="67D13710" w:rsidR="008C61FF" w:rsidRPr="00665791" w:rsidRDefault="00940BF3" w:rsidP="003F12AE">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szafkę na sprzęt podręczny i osobisty dla załogi tylnego przedziału wykonana z możliwością dostosowania do wymagań zamawiającego, w kabinie załogi pomiędzy ratownikami i dowódcą</w:t>
            </w:r>
            <w:r w:rsidR="008C61FF" w:rsidRPr="00665791">
              <w:rPr>
                <w:rFonts w:ascii="Arial" w:hAnsi="Arial" w:cs="Arial"/>
                <w:sz w:val="18"/>
                <w:szCs w:val="18"/>
              </w:rPr>
              <w:t>.</w:t>
            </w:r>
            <w:r w:rsidRPr="00665791">
              <w:rPr>
                <w:rFonts w:ascii="Arial" w:hAnsi="Arial" w:cs="Arial"/>
                <w:sz w:val="18"/>
                <w:szCs w:val="18"/>
              </w:rPr>
              <w:t xml:space="preserve"> </w:t>
            </w:r>
            <w:r w:rsidR="008C61FF" w:rsidRPr="00665791">
              <w:rPr>
                <w:rFonts w:ascii="Arial" w:hAnsi="Arial" w:cs="Arial"/>
                <w:sz w:val="18"/>
                <w:szCs w:val="18"/>
              </w:rPr>
              <w:t>Na górze półki wykonawca musi przygotować 4 wygrodzone miejsca na hełmy i rękawice strażackie. Hełmy oraz rękawice muszą być zabezpieczone ściankami uniemożliwiającymi przesuwanie się podczas hamowania. Przegródki szafki mają być podświetlone diodami LED.</w:t>
            </w:r>
            <w:r w:rsidR="00AE50C4" w:rsidRPr="00665791">
              <w:rPr>
                <w:rFonts w:ascii="Arial" w:hAnsi="Arial" w:cs="Arial"/>
                <w:sz w:val="18"/>
                <w:szCs w:val="18"/>
              </w:rPr>
              <w:t xml:space="preserve"> W szafce przewidzieć miejsce na torbę PSP R1.</w:t>
            </w:r>
          </w:p>
          <w:p w14:paraId="449BA5B9" w14:textId="472B7492" w:rsidR="003F12AE" w:rsidRPr="00665791" w:rsidRDefault="00940BF3" w:rsidP="003F12AE">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dodatkowa półka podwieszona pod sufitem kabiny z mocowaniem dla deski ortopedycznej</w:t>
            </w:r>
            <w:r w:rsidR="003F12AE" w:rsidRPr="00665791">
              <w:rPr>
                <w:rFonts w:ascii="Arial" w:hAnsi="Arial" w:cs="Arial"/>
                <w:sz w:val="18"/>
                <w:szCs w:val="18"/>
              </w:rPr>
              <w:t xml:space="preserve"> </w:t>
            </w:r>
          </w:p>
          <w:p w14:paraId="6D7DF61D" w14:textId="3E95798E" w:rsidR="00940BF3" w:rsidRPr="00665791" w:rsidRDefault="003F12AE" w:rsidP="003F12AE">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w szafce zamontowane dodatkowe gniazdo 2x12V oraz podwójne gniazdo USB szybkiego ładowania minimum o napięciu 5V 3.1A. Miejsce zamontowania do ustalenia na etapie realizacji zamówienia</w:t>
            </w:r>
            <w:r w:rsidR="00C93799">
              <w:rPr>
                <w:rFonts w:ascii="Arial" w:hAnsi="Arial" w:cs="Arial"/>
                <w:sz w:val="18"/>
                <w:szCs w:val="18"/>
              </w:rPr>
              <w:t>.</w:t>
            </w:r>
          </w:p>
          <w:p w14:paraId="36CC7E1F" w14:textId="40E7C2E9"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dodatkowo nad mocowaniami dla aparatów oddechowych zamontowana w poprzek pojazdu rynienka na dodatkowy sprzęt (np. szyny Kramera).</w:t>
            </w:r>
          </w:p>
          <w:p w14:paraId="4B7F73B4" w14:textId="77777777" w:rsidR="00AC7C54" w:rsidRPr="00665791" w:rsidRDefault="00AC7C54"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gniazdo zasilające 12V i 24V rozłączane po wyłączeniu głównego wyłącznika prądu, </w:t>
            </w:r>
          </w:p>
          <w:p w14:paraId="2C667C91" w14:textId="3CB1B67A" w:rsidR="00AC7C54" w:rsidRPr="00665791" w:rsidRDefault="00AC7C54"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gniazdo 12V ze stałym napięciem przy wyłączonym głównym wyłączniku prądu,</w:t>
            </w:r>
          </w:p>
          <w:p w14:paraId="08B239F2" w14:textId="6B695915" w:rsidR="00855BC4" w:rsidRDefault="00855BC4"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dwie ładowarki do baterii elektronarzędzi opisanych w części IV.</w:t>
            </w:r>
          </w:p>
          <w:p w14:paraId="438B6840" w14:textId="5A727DED" w:rsidR="008351C1" w:rsidRPr="008351C1" w:rsidRDefault="008351C1" w:rsidP="008351C1">
            <w:pPr>
              <w:pStyle w:val="Akapitzlist"/>
              <w:numPr>
                <w:ilvl w:val="0"/>
                <w:numId w:val="23"/>
              </w:numPr>
              <w:spacing w:after="0" w:line="276" w:lineRule="auto"/>
              <w:ind w:left="358" w:hanging="283"/>
              <w:jc w:val="both"/>
              <w:rPr>
                <w:rFonts w:ascii="Arial" w:hAnsi="Arial" w:cs="Arial"/>
                <w:sz w:val="18"/>
                <w:szCs w:val="18"/>
              </w:rPr>
            </w:pPr>
            <w:r>
              <w:rPr>
                <w:rFonts w:ascii="Arial" w:hAnsi="Arial" w:cs="Arial"/>
                <w:sz w:val="18"/>
                <w:szCs w:val="18"/>
              </w:rPr>
              <w:t>ładowarka kamery termowizyjnej opisanej w części IV.</w:t>
            </w:r>
          </w:p>
          <w:p w14:paraId="03927258" w14:textId="2A1193F9"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pomiędzy fotelami kierowcy oraz dowódcy zamontowane dwa uchwyty na hełmy oraz zamykana skrzynka na dokumenty.</w:t>
            </w:r>
          </w:p>
          <w:p w14:paraId="7CC571BB" w14:textId="77777777" w:rsidR="00AC7C54" w:rsidRPr="00665791" w:rsidRDefault="00940BF3"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niezależny układ ogrzewania i wentylacji, umożliwiający ogrzewanie kabiny przy wyłączonym silniku,</w:t>
            </w:r>
          </w:p>
          <w:p w14:paraId="558D3830" w14:textId="5CAE5CA7" w:rsidR="00AC7C54" w:rsidRPr="00665791" w:rsidRDefault="00AC7C54"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sterowanie niezależnym ogrzewaniem przedziału pracy autopompy,</w:t>
            </w:r>
          </w:p>
          <w:p w14:paraId="448549C9" w14:textId="10A70E35"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lusterka boczne zewnętrzne główne elektrycznie sterowane i ogrzewane,</w:t>
            </w:r>
          </w:p>
          <w:p w14:paraId="486C7F95" w14:textId="66A57896"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lusterko </w:t>
            </w:r>
            <w:proofErr w:type="spellStart"/>
            <w:r w:rsidRPr="00665791">
              <w:rPr>
                <w:rFonts w:ascii="Arial" w:hAnsi="Arial" w:cs="Arial"/>
                <w:sz w:val="18"/>
                <w:szCs w:val="18"/>
              </w:rPr>
              <w:t>rampowe</w:t>
            </w:r>
            <w:proofErr w:type="spellEnd"/>
            <w:r w:rsidRPr="00665791">
              <w:rPr>
                <w:rFonts w:ascii="Arial" w:hAnsi="Arial" w:cs="Arial"/>
                <w:sz w:val="18"/>
                <w:szCs w:val="18"/>
              </w:rPr>
              <w:t xml:space="preserve"> – krawężnikowe z prawej strony ogrzewane elektrycznie,</w:t>
            </w:r>
          </w:p>
          <w:p w14:paraId="05674FA0" w14:textId="5D0D1AF2"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lusterko </w:t>
            </w:r>
            <w:proofErr w:type="spellStart"/>
            <w:r w:rsidRPr="00665791">
              <w:rPr>
                <w:rFonts w:ascii="Arial" w:hAnsi="Arial" w:cs="Arial"/>
                <w:sz w:val="18"/>
                <w:szCs w:val="18"/>
              </w:rPr>
              <w:t>rampowe</w:t>
            </w:r>
            <w:proofErr w:type="spellEnd"/>
            <w:r w:rsidRPr="00665791">
              <w:rPr>
                <w:rFonts w:ascii="Arial" w:hAnsi="Arial" w:cs="Arial"/>
                <w:sz w:val="18"/>
                <w:szCs w:val="18"/>
              </w:rPr>
              <w:t xml:space="preserve"> dojazdowe, przednie ogrzewane elektrycznie,</w:t>
            </w:r>
          </w:p>
          <w:p w14:paraId="67664E17" w14:textId="3D1DD8B7"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szyby boczne z przodu i z tyłu opuszczane i podnoszone elektrycznie,</w:t>
            </w:r>
          </w:p>
          <w:p w14:paraId="5ACEC58F" w14:textId="518BDCD6"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lastRenderedPageBreak/>
              <w:t>zewnętrzna osłona przeciwsłoneczna z przodu kabiny,</w:t>
            </w:r>
          </w:p>
          <w:p w14:paraId="497DECCB" w14:textId="714FE078"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reflektor ręczny do oświetlenia numerów budynków,</w:t>
            </w:r>
          </w:p>
          <w:p w14:paraId="7EF20C85" w14:textId="1E3FF885"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główny włącznik/wyłącznik oświetlenia skrytek,</w:t>
            </w:r>
          </w:p>
          <w:p w14:paraId="26D75649" w14:textId="0FE70CF0"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sygnalizacja otwarcia skrytek sprzętowych i podestów,</w:t>
            </w:r>
          </w:p>
          <w:p w14:paraId="2E15EDAF" w14:textId="345FB336"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sygnalizacja wysunięcia masztu oświetleniowego,</w:t>
            </w:r>
          </w:p>
          <w:p w14:paraId="566AF5E8" w14:textId="45CAA34D" w:rsidR="004F564C" w:rsidRPr="00665791" w:rsidRDefault="004F564C"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schowek nad przednią szybą,</w:t>
            </w:r>
          </w:p>
          <w:p w14:paraId="1A4C3123" w14:textId="21B14EC7"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sygnalizacja podpiętego zasilania zewnętrznego</w:t>
            </w:r>
          </w:p>
          <w:p w14:paraId="7805C807" w14:textId="0677E9FC"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manipulator sterowania sygnalizacją świetlną i dźwiękową</w:t>
            </w:r>
          </w:p>
          <w:p w14:paraId="052E29E9" w14:textId="77777777" w:rsidR="00EF3E5C"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fotel kierowcy z zawieszeniem pneumatycznym i regulacją wysokości, odległości i pochylenia oparcia,</w:t>
            </w:r>
          </w:p>
          <w:p w14:paraId="55DBE273" w14:textId="28FC7A09" w:rsidR="00EF3E5C" w:rsidRPr="00665791" w:rsidRDefault="004F564C"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fotele wyposażone w bezwładnościowe trzypunktowe pasy bezpieczeństwa (w jaskrawym kolorze, długość pasów umożliwia ich zapięcie po zamontowaniu i ubraniu aparatów powietrznych) oraz zagłówki</w:t>
            </w:r>
            <w:r w:rsidR="00940BF3" w:rsidRPr="00665791">
              <w:rPr>
                <w:rFonts w:ascii="Arial" w:hAnsi="Arial" w:cs="Arial"/>
                <w:sz w:val="18"/>
                <w:szCs w:val="18"/>
              </w:rPr>
              <w:t>,</w:t>
            </w:r>
          </w:p>
          <w:p w14:paraId="60792679" w14:textId="717A9168" w:rsidR="00EF3E5C"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siedzenia pokryte materiałem łatwym w utrzymaniu w czystości, nienasiąkliwym, odpornym na ścieranie i</w:t>
            </w:r>
            <w:r w:rsidR="00D40005" w:rsidRPr="00665791">
              <w:rPr>
                <w:rFonts w:ascii="Arial" w:hAnsi="Arial" w:cs="Arial"/>
                <w:sz w:val="18"/>
                <w:szCs w:val="18"/>
              </w:rPr>
              <w:t> </w:t>
            </w:r>
            <w:r w:rsidRPr="00665791">
              <w:rPr>
                <w:rFonts w:ascii="Arial" w:hAnsi="Arial" w:cs="Arial"/>
                <w:sz w:val="18"/>
                <w:szCs w:val="18"/>
              </w:rPr>
              <w:t>antypoślizgowym</w:t>
            </w:r>
          </w:p>
          <w:p w14:paraId="65394042" w14:textId="77777777" w:rsidR="00463030" w:rsidRPr="00665791" w:rsidRDefault="005F795F" w:rsidP="00463030">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fabryczny radioodtwarzacz wraz z instalacją antenową, wyposażony w port USB i czytnik kart SD oraz min. dwa głośniki w przedziale kierowcy i dowódcy oraz dwa w przedziale załogi,</w:t>
            </w:r>
          </w:p>
          <w:p w14:paraId="011E204C" w14:textId="524AD8F9" w:rsidR="00463030" w:rsidRPr="00665791" w:rsidRDefault="00C93799" w:rsidP="00463030">
            <w:pPr>
              <w:pStyle w:val="Akapitzlist"/>
              <w:numPr>
                <w:ilvl w:val="0"/>
                <w:numId w:val="23"/>
              </w:numPr>
              <w:spacing w:after="0" w:line="276" w:lineRule="auto"/>
              <w:ind w:left="358" w:hanging="283"/>
              <w:jc w:val="both"/>
              <w:rPr>
                <w:rFonts w:ascii="Arial" w:hAnsi="Arial" w:cs="Arial"/>
                <w:sz w:val="18"/>
                <w:szCs w:val="18"/>
              </w:rPr>
            </w:pPr>
            <w:r>
              <w:rPr>
                <w:rFonts w:ascii="Arial" w:hAnsi="Arial" w:cs="Arial"/>
                <w:sz w:val="18"/>
                <w:szCs w:val="18"/>
              </w:rPr>
              <w:t>u</w:t>
            </w:r>
            <w:r w:rsidR="00463030" w:rsidRPr="00665791">
              <w:rPr>
                <w:rFonts w:ascii="Arial" w:hAnsi="Arial" w:cs="Arial"/>
                <w:sz w:val="18"/>
                <w:szCs w:val="18"/>
              </w:rPr>
              <w:t xml:space="preserve">chwyt na tablet </w:t>
            </w:r>
            <w:r w:rsidR="008351C1">
              <w:rPr>
                <w:rFonts w:ascii="Arial" w:hAnsi="Arial" w:cs="Arial"/>
                <w:sz w:val="18"/>
                <w:szCs w:val="18"/>
              </w:rPr>
              <w:t>opisany w części IV</w:t>
            </w:r>
            <w:r w:rsidR="00463030" w:rsidRPr="00665791">
              <w:rPr>
                <w:rFonts w:ascii="Arial" w:hAnsi="Arial" w:cs="Arial"/>
                <w:sz w:val="18"/>
                <w:szCs w:val="18"/>
              </w:rPr>
              <w:t xml:space="preserve"> zamontowany w zasięgu ręki kierowcy, na wysokości przedniej szyby, z możliwością obrotu w stronę dowódcy,</w:t>
            </w:r>
          </w:p>
          <w:p w14:paraId="44F1A921" w14:textId="1D1E98E0" w:rsidR="00AC7C54" w:rsidRPr="002A62E3" w:rsidRDefault="00AC7C54" w:rsidP="00AC7C54">
            <w:pPr>
              <w:pStyle w:val="Akapitzlist"/>
              <w:numPr>
                <w:ilvl w:val="0"/>
                <w:numId w:val="23"/>
              </w:numPr>
              <w:spacing w:after="0" w:line="276" w:lineRule="auto"/>
              <w:ind w:left="358" w:hanging="283"/>
              <w:jc w:val="both"/>
              <w:rPr>
                <w:rFonts w:ascii="Arial" w:hAnsi="Arial" w:cs="Arial"/>
                <w:sz w:val="18"/>
                <w:szCs w:val="18"/>
              </w:rPr>
            </w:pPr>
            <w:r w:rsidRPr="002A62E3">
              <w:rPr>
                <w:rFonts w:ascii="Arial" w:hAnsi="Arial" w:cs="Arial"/>
                <w:sz w:val="18"/>
                <w:szCs w:val="18"/>
              </w:rPr>
              <w:t>kontrolka włączenia przystawki odbioru mocy, przycisk włączenia przystawki powinien być w innym kolorze niż pozostałe (preferowany kolor czerwony),</w:t>
            </w:r>
          </w:p>
          <w:p w14:paraId="6A2CEBA2" w14:textId="4973C3CA" w:rsidR="00EF3E5C" w:rsidRPr="002A62E3" w:rsidRDefault="00940BF3" w:rsidP="001835A7">
            <w:pPr>
              <w:pStyle w:val="Akapitzlist"/>
              <w:numPr>
                <w:ilvl w:val="0"/>
                <w:numId w:val="23"/>
              </w:numPr>
              <w:spacing w:after="0" w:line="276" w:lineRule="auto"/>
              <w:ind w:left="358" w:hanging="283"/>
              <w:jc w:val="both"/>
              <w:rPr>
                <w:rFonts w:ascii="Arial" w:hAnsi="Arial" w:cs="Arial"/>
                <w:sz w:val="18"/>
                <w:szCs w:val="18"/>
              </w:rPr>
            </w:pPr>
            <w:r w:rsidRPr="002A62E3">
              <w:rPr>
                <w:rFonts w:ascii="Arial" w:hAnsi="Arial" w:cs="Arial"/>
                <w:sz w:val="18"/>
                <w:szCs w:val="18"/>
              </w:rPr>
              <w:t>moduł lokalizacji pojazdów wyposażony w graficzny dotykowy terminal statusów (terminal systemu lokalizacji pojazdów</w:t>
            </w:r>
            <w:r w:rsidR="00064D0F" w:rsidRPr="002A62E3">
              <w:rPr>
                <w:rFonts w:ascii="Arial" w:hAnsi="Arial" w:cs="Arial"/>
                <w:sz w:val="18"/>
                <w:szCs w:val="18"/>
              </w:rPr>
              <w:t xml:space="preserve"> </w:t>
            </w:r>
            <w:proofErr w:type="spellStart"/>
            <w:r w:rsidR="00064D0F" w:rsidRPr="002A62E3">
              <w:rPr>
                <w:rFonts w:ascii="Arial" w:hAnsi="Arial" w:cs="Arial"/>
                <w:sz w:val="18"/>
                <w:szCs w:val="18"/>
              </w:rPr>
              <w:t>elte</w:t>
            </w:r>
            <w:proofErr w:type="spellEnd"/>
            <w:r w:rsidR="00064D0F" w:rsidRPr="002A62E3">
              <w:rPr>
                <w:rFonts w:ascii="Arial" w:hAnsi="Arial" w:cs="Arial"/>
                <w:sz w:val="18"/>
                <w:szCs w:val="18"/>
              </w:rPr>
              <w:t xml:space="preserve"> </w:t>
            </w:r>
            <w:proofErr w:type="spellStart"/>
            <w:r w:rsidR="00064D0F" w:rsidRPr="002A62E3">
              <w:rPr>
                <w:rFonts w:ascii="Arial" w:hAnsi="Arial" w:cs="Arial"/>
                <w:sz w:val="18"/>
                <w:szCs w:val="18"/>
              </w:rPr>
              <w:t>gps</w:t>
            </w:r>
            <w:proofErr w:type="spellEnd"/>
            <w:r w:rsidRPr="002A62E3">
              <w:rPr>
                <w:rFonts w:ascii="Arial" w:hAnsi="Arial" w:cs="Arial"/>
                <w:sz w:val="18"/>
                <w:szCs w:val="18"/>
              </w:rPr>
              <w:t xml:space="preserve">), który zostanie dostarczony przez zamawiającego na etapie realizacji zamówienia. Na </w:t>
            </w:r>
            <w:r w:rsidR="00C93799">
              <w:rPr>
                <w:rFonts w:ascii="Arial" w:hAnsi="Arial" w:cs="Arial"/>
                <w:sz w:val="18"/>
                <w:szCs w:val="18"/>
              </w:rPr>
              <w:t>w</w:t>
            </w:r>
            <w:r w:rsidRPr="002A62E3">
              <w:rPr>
                <w:rFonts w:ascii="Arial" w:hAnsi="Arial" w:cs="Arial"/>
                <w:sz w:val="18"/>
                <w:szCs w:val="18"/>
              </w:rPr>
              <w:t xml:space="preserve">ykonawcy spoczywa obowiązek </w:t>
            </w:r>
            <w:r w:rsidR="00064D0F" w:rsidRPr="002A62E3">
              <w:rPr>
                <w:rFonts w:ascii="Arial" w:hAnsi="Arial" w:cs="Arial"/>
                <w:sz w:val="18"/>
                <w:szCs w:val="18"/>
              </w:rPr>
              <w:t>zamontowania urządzenia</w:t>
            </w:r>
            <w:r w:rsidR="004F564C" w:rsidRPr="002A62E3">
              <w:rPr>
                <w:rFonts w:ascii="Arial" w:hAnsi="Arial" w:cs="Arial"/>
                <w:sz w:val="18"/>
                <w:szCs w:val="18"/>
              </w:rPr>
              <w:t>,</w:t>
            </w:r>
          </w:p>
          <w:p w14:paraId="2D6244D1" w14:textId="09FE7C30" w:rsidR="004F564C" w:rsidRPr="00665791" w:rsidRDefault="004F564C"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klamki wewnętrzne </w:t>
            </w:r>
            <w:r w:rsidR="00AC7C54" w:rsidRPr="00665791">
              <w:rPr>
                <w:rFonts w:ascii="Arial" w:hAnsi="Arial" w:cs="Arial"/>
                <w:sz w:val="18"/>
                <w:szCs w:val="18"/>
              </w:rPr>
              <w:t>oraz -wszystkie elementy służące do trzymania, wsiadania i przytrzymywania w kolorze jaskrawym</w:t>
            </w:r>
            <w:r w:rsidRPr="00665791">
              <w:rPr>
                <w:rFonts w:ascii="Arial" w:hAnsi="Arial" w:cs="Arial"/>
                <w:sz w:val="18"/>
                <w:szCs w:val="18"/>
              </w:rPr>
              <w:t>,</w:t>
            </w:r>
          </w:p>
          <w:p w14:paraId="087E6B1C" w14:textId="1F3A1600" w:rsidR="00EF3E5C" w:rsidRPr="00665791" w:rsidRDefault="00C93799" w:rsidP="001835A7">
            <w:pPr>
              <w:pStyle w:val="Akapitzlist"/>
              <w:numPr>
                <w:ilvl w:val="0"/>
                <w:numId w:val="23"/>
              </w:numPr>
              <w:spacing w:after="0" w:line="276" w:lineRule="auto"/>
              <w:ind w:left="358" w:hanging="283"/>
              <w:jc w:val="both"/>
              <w:rPr>
                <w:rFonts w:ascii="Arial" w:hAnsi="Arial" w:cs="Arial"/>
                <w:sz w:val="18"/>
                <w:szCs w:val="18"/>
              </w:rPr>
            </w:pPr>
            <w:r>
              <w:rPr>
                <w:rFonts w:ascii="Arial" w:hAnsi="Arial" w:cs="Arial"/>
                <w:sz w:val="18"/>
                <w:szCs w:val="18"/>
              </w:rPr>
              <w:t>k</w:t>
            </w:r>
            <w:r w:rsidR="00940BF3" w:rsidRPr="00665791">
              <w:rPr>
                <w:rFonts w:ascii="Arial" w:hAnsi="Arial" w:cs="Arial"/>
                <w:sz w:val="18"/>
                <w:szCs w:val="18"/>
              </w:rPr>
              <w:t>abina powinna być automatycznie oświetlana po otwarciu drzwi tej części kabiny; powinna istnieć możliwość włączenia oświetlenia kabiny, gdy drzwi są zamknięte.</w:t>
            </w:r>
          </w:p>
          <w:p w14:paraId="413F9C28" w14:textId="0228E3E1" w:rsidR="007E51F1" w:rsidRPr="00665791" w:rsidRDefault="00C93799" w:rsidP="00085C13">
            <w:pPr>
              <w:pStyle w:val="Akapitzlist"/>
              <w:numPr>
                <w:ilvl w:val="0"/>
                <w:numId w:val="23"/>
              </w:numPr>
              <w:spacing w:after="0" w:line="276" w:lineRule="auto"/>
              <w:ind w:left="358" w:hanging="283"/>
              <w:jc w:val="both"/>
              <w:rPr>
                <w:rFonts w:ascii="Arial" w:hAnsi="Arial" w:cs="Arial"/>
                <w:sz w:val="18"/>
                <w:szCs w:val="18"/>
              </w:rPr>
            </w:pPr>
            <w:r>
              <w:rPr>
                <w:rFonts w:ascii="Arial" w:hAnsi="Arial" w:cs="Arial"/>
                <w:sz w:val="18"/>
                <w:szCs w:val="18"/>
              </w:rPr>
              <w:t>d</w:t>
            </w:r>
            <w:r w:rsidR="00940BF3" w:rsidRPr="00665791">
              <w:rPr>
                <w:rFonts w:ascii="Arial" w:hAnsi="Arial" w:cs="Arial"/>
                <w:sz w:val="18"/>
                <w:szCs w:val="18"/>
              </w:rPr>
              <w:t>rzwi kabiny zamykane kluczem, wszystkie zamki otwierane tym samym kluczem.</w:t>
            </w:r>
          </w:p>
        </w:tc>
        <w:tc>
          <w:tcPr>
            <w:tcW w:w="3402" w:type="dxa"/>
            <w:shd w:val="clear" w:color="auto" w:fill="FFFFFF" w:themeFill="background1"/>
          </w:tcPr>
          <w:p w14:paraId="581D847E" w14:textId="0C995CFD" w:rsidR="007E51F1" w:rsidRPr="006132A3" w:rsidRDefault="007E51F1" w:rsidP="00D161AF">
            <w:pPr>
              <w:spacing w:after="0" w:line="276" w:lineRule="auto"/>
              <w:jc w:val="both"/>
              <w:rPr>
                <w:rFonts w:ascii="Arial" w:hAnsi="Arial" w:cs="Arial"/>
                <w:sz w:val="18"/>
                <w:szCs w:val="18"/>
              </w:rPr>
            </w:pPr>
          </w:p>
        </w:tc>
        <w:tc>
          <w:tcPr>
            <w:tcW w:w="1559" w:type="dxa"/>
            <w:shd w:val="clear" w:color="auto" w:fill="FFFFFF" w:themeFill="background1"/>
          </w:tcPr>
          <w:p w14:paraId="189EFF5A" w14:textId="77777777" w:rsidR="007E51F1" w:rsidRDefault="007E51F1" w:rsidP="00D161AF">
            <w:pPr>
              <w:spacing w:after="0" w:line="276" w:lineRule="auto"/>
              <w:jc w:val="both"/>
              <w:rPr>
                <w:rFonts w:ascii="Arial" w:hAnsi="Arial" w:cs="Arial"/>
                <w:sz w:val="18"/>
                <w:szCs w:val="18"/>
              </w:rPr>
            </w:pPr>
          </w:p>
          <w:p w14:paraId="4E547637" w14:textId="77777777" w:rsidR="001B48E8" w:rsidRDefault="001B48E8" w:rsidP="00D161AF">
            <w:pPr>
              <w:spacing w:after="0" w:line="276" w:lineRule="auto"/>
              <w:jc w:val="both"/>
              <w:rPr>
                <w:rFonts w:ascii="Arial" w:hAnsi="Arial" w:cs="Arial"/>
                <w:sz w:val="18"/>
                <w:szCs w:val="18"/>
              </w:rPr>
            </w:pPr>
          </w:p>
          <w:p w14:paraId="7C2C42BD" w14:textId="77777777" w:rsidR="001B48E8" w:rsidRDefault="001B48E8" w:rsidP="00D161AF">
            <w:pPr>
              <w:spacing w:after="0" w:line="276" w:lineRule="auto"/>
              <w:jc w:val="both"/>
              <w:rPr>
                <w:rFonts w:ascii="Arial" w:hAnsi="Arial" w:cs="Arial"/>
                <w:sz w:val="18"/>
                <w:szCs w:val="18"/>
              </w:rPr>
            </w:pPr>
          </w:p>
          <w:p w14:paraId="026C87C4" w14:textId="77777777" w:rsidR="001B48E8" w:rsidRDefault="001B48E8" w:rsidP="00D161AF">
            <w:pPr>
              <w:spacing w:after="0" w:line="276" w:lineRule="auto"/>
              <w:jc w:val="both"/>
              <w:rPr>
                <w:rFonts w:ascii="Arial" w:hAnsi="Arial" w:cs="Arial"/>
                <w:sz w:val="18"/>
                <w:szCs w:val="18"/>
              </w:rPr>
            </w:pPr>
          </w:p>
          <w:p w14:paraId="78780852" w14:textId="77777777" w:rsidR="001B48E8" w:rsidRDefault="001B48E8" w:rsidP="00D161AF">
            <w:pPr>
              <w:spacing w:after="0" w:line="276" w:lineRule="auto"/>
              <w:jc w:val="both"/>
              <w:rPr>
                <w:rFonts w:ascii="Arial" w:hAnsi="Arial" w:cs="Arial"/>
                <w:sz w:val="18"/>
                <w:szCs w:val="18"/>
              </w:rPr>
            </w:pPr>
          </w:p>
          <w:p w14:paraId="6030B116" w14:textId="77777777" w:rsidR="001B48E8" w:rsidRDefault="001B48E8" w:rsidP="00D161AF">
            <w:pPr>
              <w:spacing w:after="0" w:line="276" w:lineRule="auto"/>
              <w:jc w:val="both"/>
              <w:rPr>
                <w:rFonts w:ascii="Arial" w:hAnsi="Arial" w:cs="Arial"/>
                <w:sz w:val="18"/>
                <w:szCs w:val="18"/>
              </w:rPr>
            </w:pPr>
          </w:p>
          <w:p w14:paraId="628C0C35" w14:textId="77777777" w:rsidR="001B48E8" w:rsidRDefault="001B48E8" w:rsidP="00D161AF">
            <w:pPr>
              <w:spacing w:after="0" w:line="276" w:lineRule="auto"/>
              <w:jc w:val="both"/>
              <w:rPr>
                <w:rFonts w:ascii="Arial" w:hAnsi="Arial" w:cs="Arial"/>
                <w:sz w:val="18"/>
                <w:szCs w:val="18"/>
              </w:rPr>
            </w:pPr>
          </w:p>
          <w:p w14:paraId="41356E05" w14:textId="77777777" w:rsidR="001B48E8" w:rsidRDefault="001B48E8" w:rsidP="00D161AF">
            <w:pPr>
              <w:spacing w:after="0" w:line="276" w:lineRule="auto"/>
              <w:jc w:val="both"/>
              <w:rPr>
                <w:rFonts w:ascii="Arial" w:hAnsi="Arial" w:cs="Arial"/>
                <w:sz w:val="18"/>
                <w:szCs w:val="18"/>
              </w:rPr>
            </w:pPr>
          </w:p>
          <w:p w14:paraId="2A2F9AA1" w14:textId="77777777" w:rsidR="001B48E8" w:rsidRDefault="001B48E8" w:rsidP="00D161AF">
            <w:pPr>
              <w:spacing w:after="0" w:line="276" w:lineRule="auto"/>
              <w:jc w:val="both"/>
              <w:rPr>
                <w:rFonts w:ascii="Arial" w:hAnsi="Arial" w:cs="Arial"/>
                <w:sz w:val="18"/>
                <w:szCs w:val="18"/>
              </w:rPr>
            </w:pPr>
          </w:p>
          <w:p w14:paraId="1B43ABE5" w14:textId="77777777" w:rsidR="001B48E8" w:rsidRDefault="001B48E8" w:rsidP="00D161AF">
            <w:pPr>
              <w:spacing w:after="0" w:line="276" w:lineRule="auto"/>
              <w:jc w:val="both"/>
              <w:rPr>
                <w:rFonts w:ascii="Arial" w:hAnsi="Arial" w:cs="Arial"/>
                <w:sz w:val="18"/>
                <w:szCs w:val="18"/>
              </w:rPr>
            </w:pPr>
          </w:p>
          <w:p w14:paraId="68052ADC" w14:textId="77777777" w:rsidR="001B48E8" w:rsidRDefault="001B48E8" w:rsidP="00D161AF">
            <w:pPr>
              <w:spacing w:after="0" w:line="276" w:lineRule="auto"/>
              <w:jc w:val="both"/>
              <w:rPr>
                <w:rFonts w:ascii="Arial" w:hAnsi="Arial" w:cs="Arial"/>
                <w:sz w:val="18"/>
                <w:szCs w:val="18"/>
              </w:rPr>
            </w:pPr>
          </w:p>
          <w:p w14:paraId="1DF582B3" w14:textId="77777777" w:rsidR="001B48E8" w:rsidRDefault="001B48E8" w:rsidP="00D161AF">
            <w:pPr>
              <w:spacing w:after="0" w:line="276" w:lineRule="auto"/>
              <w:jc w:val="both"/>
              <w:rPr>
                <w:rFonts w:ascii="Arial" w:hAnsi="Arial" w:cs="Arial"/>
                <w:sz w:val="18"/>
                <w:szCs w:val="18"/>
              </w:rPr>
            </w:pPr>
          </w:p>
          <w:p w14:paraId="1BB25FD0" w14:textId="77777777" w:rsidR="001B48E8" w:rsidRDefault="001B48E8" w:rsidP="00D161AF">
            <w:pPr>
              <w:spacing w:after="0" w:line="276" w:lineRule="auto"/>
              <w:jc w:val="both"/>
              <w:rPr>
                <w:rFonts w:ascii="Arial" w:hAnsi="Arial" w:cs="Arial"/>
                <w:sz w:val="18"/>
                <w:szCs w:val="18"/>
              </w:rPr>
            </w:pPr>
          </w:p>
          <w:p w14:paraId="4F9DD067" w14:textId="77777777" w:rsidR="001B48E8" w:rsidRDefault="001B48E8" w:rsidP="00D161AF">
            <w:pPr>
              <w:spacing w:after="0" w:line="276" w:lineRule="auto"/>
              <w:jc w:val="both"/>
              <w:rPr>
                <w:rFonts w:ascii="Arial" w:hAnsi="Arial" w:cs="Arial"/>
                <w:sz w:val="18"/>
                <w:szCs w:val="18"/>
              </w:rPr>
            </w:pPr>
          </w:p>
          <w:p w14:paraId="60601FF8" w14:textId="77777777" w:rsidR="001B48E8" w:rsidRDefault="001B48E8" w:rsidP="00D161AF">
            <w:pPr>
              <w:spacing w:after="0" w:line="276" w:lineRule="auto"/>
              <w:jc w:val="both"/>
              <w:rPr>
                <w:rFonts w:ascii="Arial" w:hAnsi="Arial" w:cs="Arial"/>
                <w:sz w:val="18"/>
                <w:szCs w:val="18"/>
              </w:rPr>
            </w:pPr>
          </w:p>
          <w:p w14:paraId="2F426CCE" w14:textId="77777777" w:rsidR="001B48E8" w:rsidRDefault="001B48E8" w:rsidP="00D161AF">
            <w:pPr>
              <w:spacing w:after="0" w:line="276" w:lineRule="auto"/>
              <w:jc w:val="both"/>
              <w:rPr>
                <w:rFonts w:ascii="Arial" w:hAnsi="Arial" w:cs="Arial"/>
                <w:sz w:val="18"/>
                <w:szCs w:val="18"/>
              </w:rPr>
            </w:pPr>
          </w:p>
          <w:p w14:paraId="2C6FCE3C" w14:textId="77777777" w:rsidR="001B48E8" w:rsidRDefault="001B48E8" w:rsidP="00D161AF">
            <w:pPr>
              <w:spacing w:after="0" w:line="276" w:lineRule="auto"/>
              <w:jc w:val="both"/>
              <w:rPr>
                <w:rFonts w:ascii="Arial" w:hAnsi="Arial" w:cs="Arial"/>
                <w:sz w:val="18"/>
                <w:szCs w:val="18"/>
              </w:rPr>
            </w:pPr>
          </w:p>
          <w:p w14:paraId="4CD24672" w14:textId="77777777" w:rsidR="001B48E8" w:rsidRDefault="001B48E8" w:rsidP="00D161AF">
            <w:pPr>
              <w:spacing w:after="0" w:line="276" w:lineRule="auto"/>
              <w:jc w:val="both"/>
              <w:rPr>
                <w:rFonts w:ascii="Arial" w:hAnsi="Arial" w:cs="Arial"/>
                <w:sz w:val="18"/>
                <w:szCs w:val="18"/>
              </w:rPr>
            </w:pPr>
          </w:p>
          <w:p w14:paraId="699A2C24" w14:textId="0262E9B7" w:rsidR="001B48E8" w:rsidRPr="001B48E8" w:rsidRDefault="001B48E8" w:rsidP="00D161AF">
            <w:pPr>
              <w:spacing w:after="0" w:line="276" w:lineRule="auto"/>
              <w:jc w:val="both"/>
              <w:rPr>
                <w:rFonts w:ascii="Arial" w:hAnsi="Arial" w:cs="Arial"/>
                <w:b/>
                <w:bCs/>
                <w:sz w:val="18"/>
                <w:szCs w:val="18"/>
              </w:rPr>
            </w:pPr>
          </w:p>
        </w:tc>
      </w:tr>
      <w:tr w:rsidR="007E51F1" w:rsidRPr="006132A3" w14:paraId="4E688046" w14:textId="65726A36" w:rsidTr="0048001C">
        <w:trPr>
          <w:trHeight w:val="315"/>
        </w:trPr>
        <w:tc>
          <w:tcPr>
            <w:tcW w:w="634" w:type="dxa"/>
            <w:shd w:val="clear" w:color="auto" w:fill="FFFFFF" w:themeFill="background1"/>
            <w:vAlign w:val="center"/>
          </w:tcPr>
          <w:p w14:paraId="1ED7BB23" w14:textId="6919ADDE" w:rsidR="007E51F1" w:rsidRPr="008C1160" w:rsidRDefault="007E51F1" w:rsidP="00D161AF">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FFFFFF" w:themeFill="background1"/>
          </w:tcPr>
          <w:p w14:paraId="2511AB97" w14:textId="4F28DD2A" w:rsidR="00526548" w:rsidRPr="00942A08" w:rsidRDefault="00526548" w:rsidP="00D161AF">
            <w:pPr>
              <w:spacing w:after="0" w:line="276" w:lineRule="auto"/>
              <w:jc w:val="both"/>
              <w:rPr>
                <w:rFonts w:ascii="Arial" w:hAnsi="Arial" w:cs="Arial"/>
                <w:sz w:val="18"/>
                <w:szCs w:val="18"/>
              </w:rPr>
            </w:pPr>
            <w:r w:rsidRPr="00942A08">
              <w:rPr>
                <w:rFonts w:ascii="Arial" w:hAnsi="Arial" w:cs="Arial"/>
                <w:sz w:val="18"/>
                <w:szCs w:val="18"/>
              </w:rPr>
              <w:t xml:space="preserve">W kabinie kierowcy zamontowany radiotelefon przewoźny spełniający minimalne wymagania techniczno-funkcjonalne określone w </w:t>
            </w:r>
            <w:r w:rsidRPr="00942A08">
              <w:rPr>
                <w:rFonts w:ascii="Arial" w:hAnsi="Arial" w:cs="Arial"/>
                <w:b/>
                <w:bCs/>
                <w:sz w:val="18"/>
                <w:szCs w:val="18"/>
              </w:rPr>
              <w:t>załączniku nr 3 do instrukcji</w:t>
            </w:r>
            <w:r w:rsidRPr="00942A08">
              <w:rPr>
                <w:rFonts w:ascii="Arial" w:hAnsi="Arial" w:cs="Arial"/>
                <w:sz w:val="18"/>
                <w:szCs w:val="18"/>
              </w:rPr>
              <w:t xml:space="preserve"> stanowiącej załącznik do Rozkazu Nr 8 Komendanta Głównego Państwowej Straży Pożarnej z dnia 20 kwietnia 2019 r. w sprawie wprowadzenia nowych zasad organizacji łączności radiowej (Dz. Urz. KG PSP Nr 7 z 2019 r.), dopuszczony do stosowania w sieci PSP w</w:t>
            </w:r>
            <w:r w:rsidR="00D40005" w:rsidRPr="00942A08">
              <w:rPr>
                <w:rFonts w:ascii="Arial" w:hAnsi="Arial" w:cs="Arial"/>
                <w:sz w:val="18"/>
                <w:szCs w:val="18"/>
              </w:rPr>
              <w:t> </w:t>
            </w:r>
            <w:r w:rsidRPr="00942A08">
              <w:rPr>
                <w:rFonts w:ascii="Arial" w:hAnsi="Arial" w:cs="Arial"/>
                <w:sz w:val="18"/>
                <w:szCs w:val="18"/>
              </w:rPr>
              <w:t xml:space="preserve">zakresie częstotliwości VHF 136-174 MHz. </w:t>
            </w:r>
          </w:p>
          <w:p w14:paraId="0AA4435A" w14:textId="4FC3C963" w:rsidR="00526548" w:rsidRPr="00942A08" w:rsidRDefault="00526548" w:rsidP="00D161AF">
            <w:pPr>
              <w:spacing w:after="0" w:line="276" w:lineRule="auto"/>
              <w:jc w:val="both"/>
              <w:rPr>
                <w:rFonts w:ascii="Arial" w:hAnsi="Arial" w:cs="Arial"/>
                <w:sz w:val="18"/>
                <w:szCs w:val="18"/>
              </w:rPr>
            </w:pPr>
            <w:r w:rsidRPr="00942A08">
              <w:rPr>
                <w:rFonts w:ascii="Arial" w:hAnsi="Arial" w:cs="Arial"/>
                <w:sz w:val="18"/>
                <w:szCs w:val="18"/>
              </w:rPr>
              <w:t>Parametry szczególne:</w:t>
            </w:r>
          </w:p>
          <w:p w14:paraId="1B0E3AC1" w14:textId="3A5F6C9C" w:rsidR="00526548" w:rsidRPr="00942A08" w:rsidRDefault="00E6797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m</w:t>
            </w:r>
            <w:r w:rsidR="00526548" w:rsidRPr="00942A08">
              <w:rPr>
                <w:rFonts w:ascii="Arial" w:hAnsi="Arial" w:cs="Arial"/>
                <w:sz w:val="18"/>
                <w:szCs w:val="18"/>
              </w:rPr>
              <w:t>odulacje 11K0F</w:t>
            </w:r>
            <w:r w:rsidRPr="00942A08">
              <w:rPr>
                <w:rFonts w:ascii="Arial" w:hAnsi="Arial" w:cs="Arial"/>
                <w:sz w:val="18"/>
                <w:szCs w:val="18"/>
              </w:rPr>
              <w:t>3E, 7K60FXD, 7K60FXE lub 7K60FX;</w:t>
            </w:r>
            <w:r w:rsidR="00526548" w:rsidRPr="00942A08">
              <w:rPr>
                <w:rFonts w:ascii="Arial" w:hAnsi="Arial" w:cs="Arial"/>
                <w:sz w:val="18"/>
                <w:szCs w:val="18"/>
              </w:rPr>
              <w:t xml:space="preserve"> </w:t>
            </w:r>
          </w:p>
          <w:p w14:paraId="30436CB4" w14:textId="00E0CD3A" w:rsidR="00526548" w:rsidRPr="00942A08" w:rsidRDefault="0052654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moc 5-25 W</w:t>
            </w:r>
            <w:r w:rsidR="00E67978" w:rsidRPr="00942A08">
              <w:rPr>
                <w:rFonts w:ascii="Arial" w:hAnsi="Arial" w:cs="Arial"/>
                <w:sz w:val="18"/>
                <w:szCs w:val="18"/>
              </w:rPr>
              <w:t>;</w:t>
            </w:r>
            <w:r w:rsidRPr="00942A08">
              <w:rPr>
                <w:rFonts w:ascii="Arial" w:hAnsi="Arial" w:cs="Arial"/>
                <w:sz w:val="18"/>
                <w:szCs w:val="18"/>
              </w:rPr>
              <w:t xml:space="preserve"> </w:t>
            </w:r>
          </w:p>
          <w:p w14:paraId="203ACB3D" w14:textId="33423D86" w:rsidR="00526548" w:rsidRPr="00942A08" w:rsidRDefault="0052654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lastRenderedPageBreak/>
              <w:t>odstęp międzykanałowy minimum 12,5 kHz</w:t>
            </w:r>
            <w:r w:rsidR="00E67978" w:rsidRPr="00942A08">
              <w:rPr>
                <w:rFonts w:ascii="Arial" w:hAnsi="Arial" w:cs="Arial"/>
                <w:sz w:val="18"/>
                <w:szCs w:val="18"/>
              </w:rPr>
              <w:t>;</w:t>
            </w:r>
            <w:r w:rsidRPr="00942A08">
              <w:rPr>
                <w:rFonts w:ascii="Arial" w:hAnsi="Arial" w:cs="Arial"/>
                <w:sz w:val="18"/>
                <w:szCs w:val="18"/>
              </w:rPr>
              <w:t xml:space="preserve"> </w:t>
            </w:r>
          </w:p>
          <w:p w14:paraId="70ED0CB1" w14:textId="17FF42EE" w:rsidR="00526548" w:rsidRPr="00942A08" w:rsidRDefault="00E67978"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nie mniej niż 1000 kanałów;</w:t>
            </w:r>
          </w:p>
          <w:p w14:paraId="735DA302" w14:textId="2DAAC25D" w:rsidR="00526548" w:rsidRPr="00942A08" w:rsidRDefault="00E67978"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wyświetlacz LCD;</w:t>
            </w:r>
          </w:p>
          <w:p w14:paraId="39B08413" w14:textId="32D5598A" w:rsidR="00526548" w:rsidRPr="00942A08" w:rsidRDefault="00E67978"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m</w:t>
            </w:r>
            <w:r w:rsidR="00526548" w:rsidRPr="00942A08">
              <w:rPr>
                <w:rFonts w:ascii="Arial" w:hAnsi="Arial" w:cs="Arial"/>
                <w:sz w:val="18"/>
                <w:szCs w:val="18"/>
              </w:rPr>
              <w:t>ożliwość prezentowania nazwy korespondenta na wyświetla</w:t>
            </w:r>
            <w:r w:rsidRPr="00942A08">
              <w:rPr>
                <w:rFonts w:ascii="Arial" w:hAnsi="Arial" w:cs="Arial"/>
                <w:sz w:val="18"/>
                <w:szCs w:val="18"/>
              </w:rPr>
              <w:t>czu w trybie łączności cyfrowej;</w:t>
            </w:r>
          </w:p>
          <w:p w14:paraId="6BF990A9" w14:textId="2A4CB642" w:rsidR="00526548" w:rsidRDefault="00E67978" w:rsidP="006A087B">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o</w:t>
            </w:r>
            <w:r w:rsidR="00526548" w:rsidRPr="00942A08">
              <w:rPr>
                <w:rFonts w:ascii="Arial" w:hAnsi="Arial" w:cs="Arial"/>
                <w:sz w:val="18"/>
                <w:szCs w:val="18"/>
              </w:rPr>
              <w:t>chrona radiotelefonu i zestawu do zdalnego sterowania przed pyłem i wodą minimum IP54</w:t>
            </w:r>
            <w:r w:rsidRPr="00942A08">
              <w:rPr>
                <w:rFonts w:ascii="Arial" w:hAnsi="Arial" w:cs="Arial"/>
                <w:sz w:val="18"/>
                <w:szCs w:val="18"/>
              </w:rPr>
              <w:t>;</w:t>
            </w:r>
            <w:r w:rsidR="00526548" w:rsidRPr="00942A08">
              <w:rPr>
                <w:rFonts w:ascii="Arial" w:hAnsi="Arial" w:cs="Arial"/>
                <w:sz w:val="18"/>
                <w:szCs w:val="18"/>
              </w:rPr>
              <w:t xml:space="preserve">  </w:t>
            </w:r>
          </w:p>
          <w:p w14:paraId="5BF8B8F9" w14:textId="59F74700" w:rsidR="00583E1D" w:rsidRPr="00942A08" w:rsidRDefault="00583E1D" w:rsidP="006A087B">
            <w:pPr>
              <w:pStyle w:val="Akapitzlist"/>
              <w:numPr>
                <w:ilvl w:val="0"/>
                <w:numId w:val="25"/>
              </w:numPr>
              <w:spacing w:after="0" w:line="276" w:lineRule="auto"/>
              <w:ind w:left="217" w:hanging="217"/>
              <w:jc w:val="both"/>
              <w:rPr>
                <w:rFonts w:ascii="Arial" w:hAnsi="Arial" w:cs="Arial"/>
                <w:sz w:val="18"/>
                <w:szCs w:val="18"/>
              </w:rPr>
            </w:pPr>
            <w:r>
              <w:rPr>
                <w:rFonts w:ascii="Arial" w:hAnsi="Arial" w:cs="Arial"/>
                <w:sz w:val="18"/>
                <w:szCs w:val="18"/>
              </w:rPr>
              <w:t>moduł GPS;</w:t>
            </w:r>
          </w:p>
          <w:p w14:paraId="2250C923" w14:textId="5E49A8D5" w:rsidR="00774395" w:rsidRPr="00942A08" w:rsidRDefault="00774395"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Dodatkowy głośnik w kabinie pojazdu.</w:t>
            </w:r>
          </w:p>
          <w:p w14:paraId="39EC700F" w14:textId="4641360F" w:rsidR="00526548" w:rsidRPr="00942A08" w:rsidRDefault="00E6797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w:t>
            </w:r>
            <w:r w:rsidR="00526548" w:rsidRPr="00942A08">
              <w:rPr>
                <w:rFonts w:ascii="Arial" w:hAnsi="Arial" w:cs="Arial"/>
                <w:sz w:val="18"/>
                <w:szCs w:val="18"/>
              </w:rPr>
              <w:t xml:space="preserve"> przedziale autopompy zainstalowany głośnik oraz mikrofon, umożliwiający prowadzenie korespondencji za pomocą radiotelefonu zainstalowanego w kabinie kierowcy</w:t>
            </w:r>
            <w:r w:rsidRPr="00942A08">
              <w:rPr>
                <w:rFonts w:ascii="Arial" w:hAnsi="Arial" w:cs="Arial"/>
                <w:sz w:val="18"/>
                <w:szCs w:val="18"/>
              </w:rPr>
              <w:t>;</w:t>
            </w:r>
            <w:r w:rsidR="00526548" w:rsidRPr="00942A08">
              <w:rPr>
                <w:rFonts w:ascii="Arial" w:hAnsi="Arial" w:cs="Arial"/>
                <w:sz w:val="18"/>
                <w:szCs w:val="18"/>
              </w:rPr>
              <w:t xml:space="preserve"> </w:t>
            </w:r>
          </w:p>
          <w:p w14:paraId="77A88924" w14:textId="400187B8" w:rsidR="00526548" w:rsidRPr="00942A08" w:rsidRDefault="0052654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 xml:space="preserve">Antena 1/4 fali, zysk anteny min 2,15 </w:t>
            </w:r>
            <w:proofErr w:type="spellStart"/>
            <w:r w:rsidRPr="00942A08">
              <w:rPr>
                <w:rFonts w:ascii="Arial" w:hAnsi="Arial" w:cs="Arial"/>
                <w:sz w:val="18"/>
                <w:szCs w:val="18"/>
              </w:rPr>
              <w:t>dBi</w:t>
            </w:r>
            <w:proofErr w:type="spellEnd"/>
            <w:r w:rsidRPr="00942A08">
              <w:rPr>
                <w:rFonts w:ascii="Arial" w:hAnsi="Arial" w:cs="Arial"/>
                <w:sz w:val="18"/>
                <w:szCs w:val="18"/>
              </w:rPr>
              <w:t>, dostosowana do rodzaju zabudowy</w:t>
            </w:r>
            <w:r w:rsidR="00E67978" w:rsidRPr="00942A08">
              <w:rPr>
                <w:rFonts w:ascii="Arial" w:hAnsi="Arial" w:cs="Arial"/>
                <w:sz w:val="18"/>
                <w:szCs w:val="18"/>
              </w:rPr>
              <w:t xml:space="preserve"> </w:t>
            </w:r>
            <w:r w:rsidRPr="00942A08">
              <w:rPr>
                <w:rFonts w:ascii="Arial" w:hAnsi="Arial" w:cs="Arial"/>
                <w:sz w:val="18"/>
                <w:szCs w:val="18"/>
              </w:rPr>
              <w:t>– metalowa/kompozytowa, umieszczona na dachu pojazdu</w:t>
            </w:r>
            <w:r w:rsidR="00E67978" w:rsidRPr="00942A08">
              <w:rPr>
                <w:rFonts w:ascii="Arial" w:hAnsi="Arial" w:cs="Arial"/>
                <w:sz w:val="18"/>
                <w:szCs w:val="18"/>
              </w:rPr>
              <w:t> </w:t>
            </w:r>
            <w:r w:rsidRPr="00942A08">
              <w:rPr>
                <w:rFonts w:ascii="Arial" w:hAnsi="Arial" w:cs="Arial"/>
                <w:sz w:val="18"/>
                <w:szCs w:val="18"/>
              </w:rPr>
              <w:t>/</w:t>
            </w:r>
            <w:r w:rsidR="00E67978" w:rsidRPr="00942A08">
              <w:rPr>
                <w:rFonts w:ascii="Arial" w:hAnsi="Arial" w:cs="Arial"/>
                <w:sz w:val="18"/>
                <w:szCs w:val="18"/>
              </w:rPr>
              <w:t> </w:t>
            </w:r>
            <w:r w:rsidRPr="00942A08">
              <w:rPr>
                <w:rFonts w:ascii="Arial" w:hAnsi="Arial" w:cs="Arial"/>
                <w:sz w:val="18"/>
                <w:szCs w:val="18"/>
              </w:rPr>
              <w:t>kabiny kierowcy przystosowana i</w:t>
            </w:r>
            <w:r w:rsidR="00E67978" w:rsidRPr="00942A08">
              <w:rPr>
                <w:rFonts w:ascii="Arial" w:hAnsi="Arial" w:cs="Arial"/>
                <w:sz w:val="18"/>
                <w:szCs w:val="18"/>
              </w:rPr>
              <w:t> </w:t>
            </w:r>
            <w:r w:rsidRPr="00942A08">
              <w:rPr>
                <w:rFonts w:ascii="Arial" w:hAnsi="Arial" w:cs="Arial"/>
                <w:sz w:val="18"/>
                <w:szCs w:val="18"/>
              </w:rPr>
              <w:t>dostrojona do pracy w paśmie 149 MHz</w:t>
            </w:r>
            <w:r w:rsidR="00E67978" w:rsidRPr="00942A08">
              <w:rPr>
                <w:rFonts w:ascii="Arial" w:hAnsi="Arial" w:cs="Arial"/>
                <w:sz w:val="18"/>
                <w:szCs w:val="18"/>
              </w:rPr>
              <w:t>;</w:t>
            </w:r>
            <w:r w:rsidRPr="00942A08">
              <w:rPr>
                <w:rFonts w:ascii="Arial" w:hAnsi="Arial" w:cs="Arial"/>
                <w:sz w:val="18"/>
                <w:szCs w:val="18"/>
              </w:rPr>
              <w:t xml:space="preserve"> </w:t>
            </w:r>
          </w:p>
          <w:p w14:paraId="3FD30538" w14:textId="235A77B7" w:rsidR="00526548" w:rsidRPr="00942A08" w:rsidRDefault="0052654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wykres z pomiaru współczynnika fali stojącej (WFS) wykonanego po montażu anteny</w:t>
            </w:r>
            <w:r w:rsidR="00E67978" w:rsidRPr="00942A08">
              <w:rPr>
                <w:rFonts w:ascii="Arial" w:hAnsi="Arial" w:cs="Arial"/>
                <w:sz w:val="18"/>
                <w:szCs w:val="18"/>
              </w:rPr>
              <w:t>;</w:t>
            </w:r>
            <w:r w:rsidRPr="00942A08">
              <w:rPr>
                <w:rFonts w:ascii="Arial" w:hAnsi="Arial" w:cs="Arial"/>
                <w:sz w:val="18"/>
                <w:szCs w:val="18"/>
              </w:rPr>
              <w:t xml:space="preserve"> </w:t>
            </w:r>
          </w:p>
          <w:p w14:paraId="3A5F7B42" w14:textId="2AB114C4" w:rsidR="00526548" w:rsidRPr="00942A08" w:rsidRDefault="00E67978"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w:t>
            </w:r>
            <w:r w:rsidR="00526548" w:rsidRPr="00942A08">
              <w:rPr>
                <w:rFonts w:ascii="Arial" w:hAnsi="Arial" w:cs="Arial"/>
                <w:sz w:val="18"/>
                <w:szCs w:val="18"/>
              </w:rPr>
              <w:t>spółczynnik fali stojącej kanału ogólnopolskiego PSP (B028) dla wykonanej instalacji antenowej nie większy niż 1,2</w:t>
            </w:r>
            <w:r w:rsidRPr="00942A08">
              <w:rPr>
                <w:rFonts w:ascii="Arial" w:hAnsi="Arial" w:cs="Arial"/>
                <w:sz w:val="18"/>
                <w:szCs w:val="18"/>
              </w:rPr>
              <w:t>;</w:t>
            </w:r>
          </w:p>
          <w:p w14:paraId="67AB5D78" w14:textId="694EF02F" w:rsidR="00526548" w:rsidRPr="00942A08" w:rsidRDefault="00E6797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w:t>
            </w:r>
            <w:r w:rsidR="00526548" w:rsidRPr="00942A08">
              <w:rPr>
                <w:rFonts w:ascii="Arial" w:hAnsi="Arial" w:cs="Arial"/>
                <w:sz w:val="18"/>
                <w:szCs w:val="18"/>
              </w:rPr>
              <w:t>ykonana instalacja antenowa musi posiadać wydruk z pomiaru potwierdzający w/w współczynnik dla danej instalacji</w:t>
            </w:r>
            <w:r w:rsidRPr="00942A08">
              <w:rPr>
                <w:rFonts w:ascii="Arial" w:hAnsi="Arial" w:cs="Arial"/>
                <w:sz w:val="18"/>
                <w:szCs w:val="18"/>
              </w:rPr>
              <w:t>;</w:t>
            </w:r>
            <w:r w:rsidR="00526548" w:rsidRPr="00942A08">
              <w:rPr>
                <w:rFonts w:ascii="Arial" w:hAnsi="Arial" w:cs="Arial"/>
                <w:sz w:val="18"/>
                <w:szCs w:val="18"/>
              </w:rPr>
              <w:t xml:space="preserve"> </w:t>
            </w:r>
          </w:p>
          <w:p w14:paraId="2C8BEC59" w14:textId="156C6F7E" w:rsidR="00526548" w:rsidRPr="00942A08" w:rsidRDefault="00E6797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z</w:t>
            </w:r>
            <w:r w:rsidR="00526548" w:rsidRPr="00942A08">
              <w:rPr>
                <w:rFonts w:ascii="Arial" w:hAnsi="Arial" w:cs="Arial"/>
                <w:sz w:val="18"/>
                <w:szCs w:val="18"/>
              </w:rPr>
              <w:t>asilanie radiotelefonu zabezpieczone oddzielnym bezpiecznikiem umieszczonym w miejscu łatwo dostępnym</w:t>
            </w:r>
            <w:r w:rsidRPr="00942A08">
              <w:rPr>
                <w:rFonts w:ascii="Arial" w:hAnsi="Arial" w:cs="Arial"/>
                <w:sz w:val="18"/>
                <w:szCs w:val="18"/>
              </w:rPr>
              <w:t>;</w:t>
            </w:r>
            <w:r w:rsidR="00526548" w:rsidRPr="00942A08">
              <w:rPr>
                <w:rFonts w:ascii="Arial" w:hAnsi="Arial" w:cs="Arial"/>
                <w:sz w:val="18"/>
                <w:szCs w:val="18"/>
              </w:rPr>
              <w:t xml:space="preserve"> </w:t>
            </w:r>
          </w:p>
          <w:p w14:paraId="3FFF4910" w14:textId="77777777" w:rsidR="00942A08" w:rsidRDefault="00E67978" w:rsidP="00942A0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w:t>
            </w:r>
            <w:r w:rsidR="00526548" w:rsidRPr="00942A08">
              <w:rPr>
                <w:rFonts w:ascii="Arial" w:hAnsi="Arial" w:cs="Arial"/>
                <w:sz w:val="18"/>
                <w:szCs w:val="18"/>
              </w:rPr>
              <w:t>szystkie podzespoły zestawu jednego producenta lub równoważne zaakceptowane przez producenta oferowanego radiotelefonu z wyjątkiem anteny i modułu łączności zainstalowanego w</w:t>
            </w:r>
            <w:r w:rsidRPr="00942A08">
              <w:rPr>
                <w:rFonts w:ascii="Arial" w:hAnsi="Arial" w:cs="Arial"/>
                <w:sz w:val="18"/>
                <w:szCs w:val="18"/>
              </w:rPr>
              <w:t> </w:t>
            </w:r>
            <w:r w:rsidR="00526548" w:rsidRPr="00942A08">
              <w:rPr>
                <w:rFonts w:ascii="Arial" w:hAnsi="Arial" w:cs="Arial"/>
                <w:sz w:val="18"/>
                <w:szCs w:val="18"/>
              </w:rPr>
              <w:t>przedziale autopompy</w:t>
            </w:r>
            <w:r w:rsidRPr="00942A08">
              <w:rPr>
                <w:rFonts w:ascii="Arial" w:hAnsi="Arial" w:cs="Arial"/>
                <w:sz w:val="18"/>
                <w:szCs w:val="18"/>
              </w:rPr>
              <w:t>.</w:t>
            </w:r>
          </w:p>
          <w:p w14:paraId="605BFBE2" w14:textId="7A2D8975" w:rsidR="00E67978" w:rsidRPr="002A62E3" w:rsidRDefault="00E67978" w:rsidP="00942A08">
            <w:pPr>
              <w:pStyle w:val="Akapitzlist"/>
              <w:numPr>
                <w:ilvl w:val="0"/>
                <w:numId w:val="25"/>
              </w:numPr>
              <w:spacing w:after="0" w:line="276" w:lineRule="auto"/>
              <w:ind w:left="217" w:hanging="217"/>
              <w:jc w:val="both"/>
              <w:rPr>
                <w:rFonts w:ascii="Arial" w:hAnsi="Arial" w:cs="Arial"/>
                <w:sz w:val="18"/>
                <w:szCs w:val="18"/>
              </w:rPr>
            </w:pPr>
            <w:r w:rsidRPr="002A62E3">
              <w:rPr>
                <w:rFonts w:ascii="Arial" w:hAnsi="Arial" w:cs="Arial"/>
                <w:sz w:val="18"/>
                <w:szCs w:val="18"/>
              </w:rPr>
              <w:t>zestaw do programowania radiotelefonu: odpowiedni przewód i oprogramowanie z licencją przeznczone do danego zaoferowanego typu radiotelefonu.</w:t>
            </w:r>
          </w:p>
          <w:p w14:paraId="1913191B" w14:textId="6302CCA9" w:rsidR="005755AA" w:rsidRPr="00942A08" w:rsidRDefault="00E67978" w:rsidP="00E67978">
            <w:pPr>
              <w:spacing w:after="0" w:line="276" w:lineRule="auto"/>
              <w:jc w:val="both"/>
              <w:rPr>
                <w:rFonts w:ascii="Arial" w:hAnsi="Arial" w:cs="Arial"/>
                <w:sz w:val="18"/>
                <w:szCs w:val="18"/>
              </w:rPr>
            </w:pPr>
            <w:r w:rsidRPr="00942A08">
              <w:rPr>
                <w:rFonts w:ascii="Arial" w:hAnsi="Arial" w:cs="Arial"/>
                <w:sz w:val="18"/>
                <w:szCs w:val="18"/>
              </w:rPr>
              <w:t>M</w:t>
            </w:r>
            <w:r w:rsidR="005755AA" w:rsidRPr="00942A08">
              <w:rPr>
                <w:rFonts w:ascii="Arial" w:hAnsi="Arial" w:cs="Arial"/>
                <w:sz w:val="18"/>
                <w:szCs w:val="18"/>
              </w:rPr>
              <w:t>iejsce montażu radiotelefonu wraz z osprzętem należy uzgodnić z zamawiającym w trakcie realizacji zamówienia.</w:t>
            </w:r>
          </w:p>
          <w:p w14:paraId="3FDD85F0" w14:textId="4F069B51" w:rsidR="005755AA" w:rsidRPr="00942A08" w:rsidRDefault="005755AA" w:rsidP="00E67978">
            <w:pPr>
              <w:spacing w:after="0" w:line="276" w:lineRule="auto"/>
              <w:jc w:val="both"/>
              <w:rPr>
                <w:rFonts w:ascii="Arial" w:hAnsi="Arial" w:cs="Arial"/>
                <w:sz w:val="18"/>
                <w:szCs w:val="18"/>
              </w:rPr>
            </w:pPr>
            <w:r w:rsidRPr="00942A08">
              <w:rPr>
                <w:rFonts w:ascii="Arial" w:hAnsi="Arial" w:cs="Arial"/>
                <w:sz w:val="18"/>
                <w:szCs w:val="18"/>
              </w:rPr>
              <w:t xml:space="preserve">Sposób montażu radiotelefonu musi zapewniać łatwy dostęp do złącza antenowego. </w:t>
            </w:r>
          </w:p>
          <w:p w14:paraId="06DFAFD0" w14:textId="18D1B3FA" w:rsidR="007E51F1" w:rsidRPr="00942A08" w:rsidRDefault="00526548" w:rsidP="00E67978">
            <w:pPr>
              <w:spacing w:after="0" w:line="276" w:lineRule="auto"/>
              <w:jc w:val="both"/>
              <w:rPr>
                <w:rFonts w:ascii="Arial" w:hAnsi="Arial" w:cs="Arial"/>
                <w:sz w:val="18"/>
                <w:szCs w:val="18"/>
              </w:rPr>
            </w:pPr>
            <w:r w:rsidRPr="00942A08">
              <w:rPr>
                <w:rFonts w:ascii="Arial" w:hAnsi="Arial" w:cs="Arial"/>
                <w:sz w:val="18"/>
                <w:szCs w:val="18"/>
              </w:rPr>
              <w:t xml:space="preserve">Radiotelefon powinny być zaprogramowane zgodnie z dostarczoną po podpisaniu umowy obsadą kanałową. </w:t>
            </w:r>
          </w:p>
        </w:tc>
        <w:tc>
          <w:tcPr>
            <w:tcW w:w="3402" w:type="dxa"/>
            <w:shd w:val="clear" w:color="auto" w:fill="FFFFFF" w:themeFill="background1"/>
          </w:tcPr>
          <w:p w14:paraId="4031DBA0" w14:textId="77777777" w:rsidR="00E67978" w:rsidRDefault="00E67978" w:rsidP="00D161AF">
            <w:pPr>
              <w:spacing w:after="0" w:line="276" w:lineRule="auto"/>
              <w:jc w:val="both"/>
              <w:rPr>
                <w:rFonts w:ascii="Arial" w:hAnsi="Arial" w:cs="Arial"/>
                <w:b/>
                <w:bCs/>
                <w:i/>
                <w:iCs/>
                <w:sz w:val="18"/>
                <w:szCs w:val="18"/>
              </w:rPr>
            </w:pPr>
          </w:p>
          <w:p w14:paraId="66F77FA3" w14:textId="4B12A49E" w:rsidR="007E51F1" w:rsidRPr="006132A3" w:rsidRDefault="00F840D8" w:rsidP="00CE10A8">
            <w:pPr>
              <w:spacing w:after="0" w:line="240" w:lineRule="auto"/>
              <w:jc w:val="both"/>
              <w:rPr>
                <w:rFonts w:ascii="Arial" w:hAnsi="Arial" w:cs="Arial"/>
                <w:sz w:val="18"/>
                <w:szCs w:val="18"/>
              </w:rPr>
            </w:pPr>
            <w:r w:rsidRPr="0033454A">
              <w:rPr>
                <w:rFonts w:ascii="Arial" w:hAnsi="Arial" w:cs="Arial"/>
                <w:b/>
                <w:bCs/>
                <w:i/>
                <w:iCs/>
                <w:sz w:val="18"/>
                <w:szCs w:val="18"/>
              </w:rPr>
              <w:t xml:space="preserve">Podać </w:t>
            </w:r>
            <w:r w:rsidR="00DF174D" w:rsidRPr="0033454A">
              <w:rPr>
                <w:rFonts w:ascii="Arial" w:hAnsi="Arial" w:cs="Arial"/>
                <w:b/>
                <w:bCs/>
                <w:i/>
                <w:iCs/>
                <w:sz w:val="18"/>
                <w:szCs w:val="18"/>
              </w:rPr>
              <w:t xml:space="preserve">producenta, </w:t>
            </w:r>
            <w:r w:rsidRPr="0033454A">
              <w:rPr>
                <w:rFonts w:ascii="Arial" w:hAnsi="Arial" w:cs="Arial"/>
                <w:b/>
                <w:bCs/>
                <w:i/>
                <w:iCs/>
                <w:sz w:val="18"/>
                <w:szCs w:val="18"/>
              </w:rPr>
              <w:t>typ i model radiotelefonu</w:t>
            </w:r>
            <w:r>
              <w:rPr>
                <w:rFonts w:ascii="Arial" w:hAnsi="Arial" w:cs="Arial"/>
                <w:sz w:val="18"/>
                <w:szCs w:val="18"/>
              </w:rPr>
              <w:t>.</w:t>
            </w:r>
          </w:p>
        </w:tc>
        <w:tc>
          <w:tcPr>
            <w:tcW w:w="1559" w:type="dxa"/>
            <w:shd w:val="clear" w:color="auto" w:fill="FFFFFF" w:themeFill="background1"/>
          </w:tcPr>
          <w:p w14:paraId="71618C1B" w14:textId="091B9655" w:rsidR="007E51F1" w:rsidRPr="002307EA" w:rsidRDefault="007E51F1" w:rsidP="00D161AF">
            <w:pPr>
              <w:spacing w:after="0" w:line="276" w:lineRule="auto"/>
              <w:jc w:val="both"/>
              <w:rPr>
                <w:rFonts w:ascii="Arial" w:hAnsi="Arial" w:cs="Arial"/>
                <w:b/>
                <w:bCs/>
                <w:sz w:val="18"/>
                <w:szCs w:val="18"/>
              </w:rPr>
            </w:pPr>
          </w:p>
        </w:tc>
      </w:tr>
      <w:tr w:rsidR="00DF174D" w:rsidRPr="006132A3" w14:paraId="03A4C0DF" w14:textId="4648D6A1" w:rsidTr="0048001C">
        <w:trPr>
          <w:trHeight w:val="315"/>
        </w:trPr>
        <w:tc>
          <w:tcPr>
            <w:tcW w:w="634" w:type="dxa"/>
            <w:vAlign w:val="center"/>
          </w:tcPr>
          <w:p w14:paraId="1A0DE2BC" w14:textId="662FA9D3"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3FFD2068" w14:textId="0A608585" w:rsidR="00DF174D" w:rsidRPr="00942A08" w:rsidRDefault="00DF174D" w:rsidP="00DF174D">
            <w:pPr>
              <w:spacing w:after="0" w:line="276" w:lineRule="auto"/>
              <w:jc w:val="both"/>
              <w:rPr>
                <w:rFonts w:ascii="Arial" w:hAnsi="Arial" w:cs="Arial"/>
                <w:sz w:val="18"/>
                <w:szCs w:val="18"/>
              </w:rPr>
            </w:pPr>
            <w:r w:rsidRPr="00942A08">
              <w:rPr>
                <w:rFonts w:ascii="Arial" w:hAnsi="Arial" w:cs="Arial"/>
                <w:sz w:val="18"/>
                <w:szCs w:val="18"/>
              </w:rPr>
              <w:t xml:space="preserve">W kabinie załogi zamontowane </w:t>
            </w:r>
            <w:r w:rsidR="008A2E67" w:rsidRPr="00942A08">
              <w:rPr>
                <w:rFonts w:ascii="Arial" w:hAnsi="Arial" w:cs="Arial"/>
                <w:b/>
                <w:bCs/>
                <w:sz w:val="18"/>
                <w:szCs w:val="18"/>
              </w:rPr>
              <w:t>6</w:t>
            </w:r>
            <w:r w:rsidRPr="00942A08">
              <w:rPr>
                <w:rFonts w:ascii="Arial" w:hAnsi="Arial" w:cs="Arial"/>
                <w:b/>
                <w:bCs/>
                <w:sz w:val="18"/>
                <w:szCs w:val="18"/>
              </w:rPr>
              <w:t xml:space="preserve"> </w:t>
            </w:r>
            <w:proofErr w:type="spellStart"/>
            <w:r w:rsidRPr="00942A08">
              <w:rPr>
                <w:rFonts w:ascii="Arial" w:hAnsi="Arial" w:cs="Arial"/>
                <w:b/>
                <w:bCs/>
                <w:sz w:val="18"/>
                <w:szCs w:val="18"/>
              </w:rPr>
              <w:t>kpl</w:t>
            </w:r>
            <w:proofErr w:type="spellEnd"/>
            <w:r w:rsidRPr="00942A08">
              <w:rPr>
                <w:rFonts w:ascii="Arial" w:hAnsi="Arial" w:cs="Arial"/>
                <w:b/>
                <w:bCs/>
                <w:sz w:val="18"/>
                <w:szCs w:val="18"/>
              </w:rPr>
              <w:t>. radiotelefonów przenośnych</w:t>
            </w:r>
            <w:r w:rsidRPr="00942A08">
              <w:rPr>
                <w:rFonts w:ascii="Arial" w:hAnsi="Arial" w:cs="Arial"/>
                <w:sz w:val="18"/>
                <w:szCs w:val="18"/>
              </w:rPr>
              <w:t xml:space="preserve"> </w:t>
            </w:r>
            <w:r w:rsidR="004F7887">
              <w:rPr>
                <w:rFonts w:ascii="Arial" w:hAnsi="Arial" w:cs="Arial"/>
                <w:sz w:val="18"/>
                <w:szCs w:val="18"/>
              </w:rPr>
              <w:t>z</w:t>
            </w:r>
            <w:r w:rsidR="00942A08">
              <w:rPr>
                <w:rFonts w:ascii="Arial" w:hAnsi="Arial" w:cs="Arial"/>
                <w:sz w:val="18"/>
                <w:szCs w:val="18"/>
              </w:rPr>
              <w:t xml:space="preserve"> </w:t>
            </w:r>
            <w:proofErr w:type="spellStart"/>
            <w:r w:rsidR="00942A08">
              <w:rPr>
                <w:rFonts w:ascii="Arial" w:hAnsi="Arial" w:cs="Arial"/>
                <w:sz w:val="18"/>
                <w:szCs w:val="18"/>
              </w:rPr>
              <w:t>mikrofonogłośnikami</w:t>
            </w:r>
            <w:proofErr w:type="spellEnd"/>
            <w:r w:rsidR="00942A08">
              <w:rPr>
                <w:rFonts w:ascii="Arial" w:hAnsi="Arial" w:cs="Arial"/>
                <w:sz w:val="18"/>
                <w:szCs w:val="18"/>
              </w:rPr>
              <w:t xml:space="preserve"> </w:t>
            </w:r>
            <w:r w:rsidRPr="00942A08">
              <w:rPr>
                <w:rFonts w:ascii="Arial" w:hAnsi="Arial" w:cs="Arial"/>
                <w:sz w:val="18"/>
                <w:szCs w:val="18"/>
              </w:rPr>
              <w:t>spełniających minimalne wymagania techniczno-funkcjonalne określone w załączniku nr 4 do instrukcji stanowiącej załącznik do Rozkazu Nr 8 Komendanta Głównego Państwowej Straży Pożarnej z dnia 20 kwietnia 2019 r. w</w:t>
            </w:r>
            <w:r w:rsidR="00E67978" w:rsidRPr="00942A08">
              <w:rPr>
                <w:rFonts w:ascii="Arial" w:hAnsi="Arial" w:cs="Arial"/>
                <w:sz w:val="18"/>
                <w:szCs w:val="18"/>
              </w:rPr>
              <w:t> </w:t>
            </w:r>
            <w:r w:rsidRPr="00942A08">
              <w:rPr>
                <w:rFonts w:ascii="Arial" w:hAnsi="Arial" w:cs="Arial"/>
                <w:sz w:val="18"/>
                <w:szCs w:val="18"/>
              </w:rPr>
              <w:t xml:space="preserve">sprawie wprowadzenia nowych zasad organizacji łączności radiowej (Dz. Urz. KG PSP Nr 7 z 2019 r.), dopuszczony do stosowania w sieci PSP w zakresie częstotliwości VHF 136-174 MHz. </w:t>
            </w:r>
          </w:p>
          <w:p w14:paraId="427F5C73" w14:textId="05E8687C" w:rsidR="00DF174D" w:rsidRPr="00942A08" w:rsidRDefault="00DF174D" w:rsidP="00DF174D">
            <w:pPr>
              <w:spacing w:after="0" w:line="276" w:lineRule="auto"/>
              <w:jc w:val="both"/>
              <w:rPr>
                <w:rFonts w:ascii="Arial" w:hAnsi="Arial" w:cs="Arial"/>
                <w:sz w:val="18"/>
                <w:szCs w:val="18"/>
              </w:rPr>
            </w:pPr>
            <w:r w:rsidRPr="00942A08">
              <w:rPr>
                <w:rFonts w:ascii="Arial" w:hAnsi="Arial" w:cs="Arial"/>
                <w:sz w:val="18"/>
                <w:szCs w:val="18"/>
              </w:rPr>
              <w:t xml:space="preserve">Parametry szczególne: </w:t>
            </w:r>
          </w:p>
          <w:p w14:paraId="38FF73F6" w14:textId="4013B43A" w:rsidR="00DF174D" w:rsidRPr="00942A08" w:rsidRDefault="00E67978"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m</w:t>
            </w:r>
            <w:r w:rsidR="00DF174D" w:rsidRPr="00942A08">
              <w:rPr>
                <w:rFonts w:ascii="Arial" w:hAnsi="Arial" w:cs="Arial"/>
                <w:sz w:val="18"/>
                <w:szCs w:val="18"/>
              </w:rPr>
              <w:t>odulacje 11K0F3E</w:t>
            </w:r>
            <w:r w:rsidRPr="00942A08">
              <w:rPr>
                <w:rFonts w:ascii="Arial" w:hAnsi="Arial" w:cs="Arial"/>
                <w:sz w:val="18"/>
                <w:szCs w:val="18"/>
              </w:rPr>
              <w:t>, 7K60FXD, 7K60FXE lub 7K60FXW;</w:t>
            </w:r>
          </w:p>
          <w:p w14:paraId="03872044" w14:textId="72B13812"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moc 1-5 W</w:t>
            </w:r>
            <w:r w:rsidR="007345D7" w:rsidRPr="00942A08">
              <w:rPr>
                <w:rFonts w:ascii="Arial" w:hAnsi="Arial" w:cs="Arial"/>
                <w:sz w:val="18"/>
                <w:szCs w:val="18"/>
              </w:rPr>
              <w:t>;</w:t>
            </w:r>
            <w:r w:rsidRPr="00942A08">
              <w:rPr>
                <w:rFonts w:ascii="Arial" w:hAnsi="Arial" w:cs="Arial"/>
                <w:sz w:val="18"/>
                <w:szCs w:val="18"/>
              </w:rPr>
              <w:t xml:space="preserve"> </w:t>
            </w:r>
          </w:p>
          <w:p w14:paraId="3EC11839" w14:textId="34065229"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odstęp międzykanałowy minimum 12,5 kHz</w:t>
            </w:r>
            <w:r w:rsidR="007345D7" w:rsidRPr="00942A08">
              <w:rPr>
                <w:rFonts w:ascii="Arial" w:hAnsi="Arial" w:cs="Arial"/>
                <w:sz w:val="18"/>
                <w:szCs w:val="18"/>
              </w:rPr>
              <w:t>;</w:t>
            </w:r>
            <w:r w:rsidRPr="00942A08">
              <w:rPr>
                <w:rFonts w:ascii="Arial" w:hAnsi="Arial" w:cs="Arial"/>
                <w:sz w:val="18"/>
                <w:szCs w:val="18"/>
              </w:rPr>
              <w:t xml:space="preserve"> </w:t>
            </w:r>
          </w:p>
          <w:p w14:paraId="581C1AAC" w14:textId="1DA4D56F"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nie mniej niż 1000 kanałów</w:t>
            </w:r>
            <w:r w:rsidR="007345D7" w:rsidRPr="00942A08">
              <w:rPr>
                <w:rFonts w:ascii="Arial" w:hAnsi="Arial" w:cs="Arial"/>
                <w:sz w:val="18"/>
                <w:szCs w:val="18"/>
              </w:rPr>
              <w:t>;</w:t>
            </w:r>
            <w:r w:rsidRPr="00942A08">
              <w:rPr>
                <w:rFonts w:ascii="Arial" w:hAnsi="Arial" w:cs="Arial"/>
                <w:sz w:val="18"/>
                <w:szCs w:val="18"/>
              </w:rPr>
              <w:t xml:space="preserve"> </w:t>
            </w:r>
          </w:p>
          <w:p w14:paraId="092374CF" w14:textId="6EFC4E98" w:rsidR="00DF174D" w:rsidRPr="00942A08"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lastRenderedPageBreak/>
              <w:t>a</w:t>
            </w:r>
            <w:r w:rsidR="00DF174D" w:rsidRPr="00942A08">
              <w:rPr>
                <w:rFonts w:ascii="Arial" w:hAnsi="Arial" w:cs="Arial"/>
                <w:sz w:val="18"/>
                <w:szCs w:val="18"/>
              </w:rPr>
              <w:t>lfanumeryczny wyświetlacz LCD – minimum 4 wiersze</w:t>
            </w:r>
            <w:r w:rsidRPr="00942A08">
              <w:rPr>
                <w:rFonts w:ascii="Arial" w:hAnsi="Arial" w:cs="Arial"/>
                <w:sz w:val="18"/>
                <w:szCs w:val="18"/>
              </w:rPr>
              <w:t>;</w:t>
            </w:r>
            <w:r w:rsidR="00DF174D" w:rsidRPr="00942A08">
              <w:rPr>
                <w:rFonts w:ascii="Arial" w:hAnsi="Arial" w:cs="Arial"/>
                <w:sz w:val="18"/>
                <w:szCs w:val="18"/>
              </w:rPr>
              <w:t xml:space="preserve"> </w:t>
            </w:r>
          </w:p>
          <w:p w14:paraId="5C0F3350" w14:textId="5FAF2880" w:rsidR="00DF174D" w:rsidRPr="00942A08"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m</w:t>
            </w:r>
            <w:r w:rsidR="00DF174D" w:rsidRPr="00942A08">
              <w:rPr>
                <w:rFonts w:ascii="Arial" w:hAnsi="Arial" w:cs="Arial"/>
                <w:sz w:val="18"/>
                <w:szCs w:val="18"/>
              </w:rPr>
              <w:t>ożliwość prezentowania nazwy korespondenta na wyświetlaczu w trybie łączności cyfrowej</w:t>
            </w:r>
            <w:r w:rsidRPr="00942A08">
              <w:rPr>
                <w:rFonts w:ascii="Arial" w:hAnsi="Arial" w:cs="Arial"/>
                <w:sz w:val="18"/>
                <w:szCs w:val="18"/>
              </w:rPr>
              <w:t>;</w:t>
            </w:r>
          </w:p>
          <w:p w14:paraId="1EBCDDD9" w14:textId="0CDE3662" w:rsidR="00DF174D"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p</w:t>
            </w:r>
            <w:r w:rsidR="00DF174D" w:rsidRPr="00942A08">
              <w:rPr>
                <w:rFonts w:ascii="Arial" w:hAnsi="Arial" w:cs="Arial"/>
                <w:sz w:val="18"/>
                <w:szCs w:val="18"/>
              </w:rPr>
              <w:t>ełna klawiatura DTMF</w:t>
            </w:r>
            <w:r w:rsidRPr="00942A08">
              <w:rPr>
                <w:rFonts w:ascii="Arial" w:hAnsi="Arial" w:cs="Arial"/>
                <w:sz w:val="18"/>
                <w:szCs w:val="18"/>
              </w:rPr>
              <w:t>;</w:t>
            </w:r>
            <w:r w:rsidR="00DF174D" w:rsidRPr="00942A08">
              <w:rPr>
                <w:rFonts w:ascii="Arial" w:hAnsi="Arial" w:cs="Arial"/>
                <w:sz w:val="18"/>
                <w:szCs w:val="18"/>
              </w:rPr>
              <w:t xml:space="preserve"> </w:t>
            </w:r>
          </w:p>
          <w:p w14:paraId="43D90EB7" w14:textId="232A02F2" w:rsidR="00583E1D" w:rsidRPr="00583E1D" w:rsidRDefault="00583E1D" w:rsidP="00583E1D">
            <w:pPr>
              <w:pStyle w:val="Akapitzlist"/>
              <w:numPr>
                <w:ilvl w:val="0"/>
                <w:numId w:val="27"/>
              </w:numPr>
              <w:spacing w:after="0" w:line="276" w:lineRule="auto"/>
              <w:jc w:val="both"/>
              <w:rPr>
                <w:rFonts w:ascii="Arial" w:hAnsi="Arial" w:cs="Arial"/>
                <w:sz w:val="18"/>
                <w:szCs w:val="18"/>
              </w:rPr>
            </w:pPr>
            <w:r>
              <w:rPr>
                <w:rFonts w:ascii="Arial" w:hAnsi="Arial" w:cs="Arial"/>
                <w:sz w:val="18"/>
                <w:szCs w:val="18"/>
              </w:rPr>
              <w:t>moduł GPS;</w:t>
            </w:r>
          </w:p>
          <w:p w14:paraId="26371AA4" w14:textId="6FF3EAB3" w:rsidR="00DF174D" w:rsidRPr="00942A08"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o</w:t>
            </w:r>
            <w:r w:rsidR="00DF174D" w:rsidRPr="00942A08">
              <w:rPr>
                <w:rFonts w:ascii="Arial" w:hAnsi="Arial" w:cs="Arial"/>
                <w:sz w:val="18"/>
                <w:szCs w:val="18"/>
              </w:rPr>
              <w:t>chrona radiotelefonu przed pyłem i wodą minimum IP67</w:t>
            </w:r>
            <w:r w:rsidRPr="00942A08">
              <w:rPr>
                <w:rFonts w:ascii="Arial" w:hAnsi="Arial" w:cs="Arial"/>
                <w:sz w:val="18"/>
                <w:szCs w:val="18"/>
              </w:rPr>
              <w:t>;</w:t>
            </w:r>
            <w:r w:rsidR="00DF174D" w:rsidRPr="00942A08">
              <w:rPr>
                <w:rFonts w:ascii="Arial" w:hAnsi="Arial" w:cs="Arial"/>
                <w:sz w:val="18"/>
                <w:szCs w:val="18"/>
              </w:rPr>
              <w:t xml:space="preserve"> </w:t>
            </w:r>
          </w:p>
          <w:p w14:paraId="16037AFA" w14:textId="55F8303E" w:rsidR="00DF174D" w:rsidRPr="00942A08"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 xml:space="preserve">ochrona radiotelefonu zgodna z </w:t>
            </w:r>
            <w:r w:rsidR="00DF174D" w:rsidRPr="00942A08">
              <w:rPr>
                <w:rFonts w:ascii="Arial" w:hAnsi="Arial" w:cs="Arial"/>
                <w:sz w:val="18"/>
                <w:szCs w:val="18"/>
              </w:rPr>
              <w:t>norm</w:t>
            </w:r>
            <w:r w:rsidRPr="00942A08">
              <w:rPr>
                <w:rFonts w:ascii="Arial" w:hAnsi="Arial" w:cs="Arial"/>
                <w:sz w:val="18"/>
                <w:szCs w:val="18"/>
              </w:rPr>
              <w:t xml:space="preserve">ą MIL-STD-810 C/D/E/F </w:t>
            </w:r>
            <w:r w:rsidR="00DF174D" w:rsidRPr="00942A08">
              <w:rPr>
                <w:rFonts w:ascii="Arial" w:hAnsi="Arial" w:cs="Arial"/>
                <w:sz w:val="18"/>
                <w:szCs w:val="18"/>
              </w:rPr>
              <w:t>lub równoważn</w:t>
            </w:r>
            <w:r w:rsidRPr="00942A08">
              <w:rPr>
                <w:rFonts w:ascii="Arial" w:hAnsi="Arial" w:cs="Arial"/>
                <w:sz w:val="18"/>
                <w:szCs w:val="18"/>
              </w:rPr>
              <w:t>ą;</w:t>
            </w:r>
            <w:r w:rsidR="00DF174D" w:rsidRPr="00942A08">
              <w:rPr>
                <w:rFonts w:ascii="Arial" w:hAnsi="Arial" w:cs="Arial"/>
                <w:sz w:val="18"/>
                <w:szCs w:val="18"/>
              </w:rPr>
              <w:t xml:space="preserve"> </w:t>
            </w:r>
          </w:p>
          <w:p w14:paraId="4E6E6060" w14:textId="4669FE27" w:rsidR="00DF174D" w:rsidRPr="00942A08" w:rsidRDefault="007345D7" w:rsidP="00583E1D">
            <w:pPr>
              <w:pStyle w:val="Akapitzlist"/>
              <w:numPr>
                <w:ilvl w:val="0"/>
                <w:numId w:val="27"/>
              </w:numPr>
              <w:spacing w:after="0" w:line="276" w:lineRule="auto"/>
              <w:jc w:val="both"/>
              <w:rPr>
                <w:rFonts w:ascii="Arial" w:hAnsi="Arial" w:cs="Arial"/>
                <w:sz w:val="18"/>
                <w:szCs w:val="18"/>
              </w:rPr>
            </w:pPr>
            <w:proofErr w:type="spellStart"/>
            <w:r w:rsidRPr="00942A08">
              <w:rPr>
                <w:rFonts w:ascii="Arial" w:hAnsi="Arial" w:cs="Arial"/>
                <w:sz w:val="18"/>
                <w:szCs w:val="18"/>
              </w:rPr>
              <w:t>m</w:t>
            </w:r>
            <w:r w:rsidR="00DF174D" w:rsidRPr="00942A08">
              <w:rPr>
                <w:rFonts w:ascii="Arial" w:hAnsi="Arial" w:cs="Arial"/>
                <w:sz w:val="18"/>
                <w:szCs w:val="18"/>
              </w:rPr>
              <w:t>ikrofonogłośnik</w:t>
            </w:r>
            <w:proofErr w:type="spellEnd"/>
            <w:r w:rsidR="00DF174D" w:rsidRPr="00942A08">
              <w:rPr>
                <w:rFonts w:ascii="Arial" w:hAnsi="Arial" w:cs="Arial"/>
                <w:sz w:val="18"/>
                <w:szCs w:val="18"/>
              </w:rPr>
              <w:t xml:space="preserve"> w wykonaniu minimum IP-67</w:t>
            </w:r>
            <w:r w:rsidRPr="00942A08">
              <w:rPr>
                <w:rFonts w:ascii="Arial" w:hAnsi="Arial" w:cs="Arial"/>
                <w:sz w:val="18"/>
                <w:szCs w:val="18"/>
              </w:rPr>
              <w:t>.</w:t>
            </w:r>
          </w:p>
          <w:p w14:paraId="43CA8B94" w14:textId="25CF1FCB" w:rsidR="00DF174D" w:rsidRPr="00942A08" w:rsidRDefault="00DF174D" w:rsidP="007345D7">
            <w:pPr>
              <w:spacing w:after="0" w:line="276" w:lineRule="auto"/>
              <w:jc w:val="both"/>
              <w:rPr>
                <w:rFonts w:ascii="Arial" w:hAnsi="Arial" w:cs="Arial"/>
                <w:sz w:val="18"/>
                <w:szCs w:val="18"/>
              </w:rPr>
            </w:pPr>
            <w:r w:rsidRPr="00942A08">
              <w:rPr>
                <w:rFonts w:ascii="Arial" w:hAnsi="Arial" w:cs="Arial"/>
                <w:sz w:val="18"/>
                <w:szCs w:val="18"/>
              </w:rPr>
              <w:t>Dedykowana samochodowa ładowarka jednopozycyjna, zasilana z instalacji elektrycznej pojazdu zapewniającą: sygnalizację cyklu pracy, ładowanie bez odpinania akumulatora od radiotelefonu. Dopuszcza się zastosowanie ładowarek jako mocowań przy zabezpieczeniu radiotelefonów przed przemieszczaniem</w:t>
            </w:r>
            <w:r w:rsidR="007345D7" w:rsidRPr="00942A08">
              <w:rPr>
                <w:rFonts w:ascii="Arial" w:hAnsi="Arial" w:cs="Arial"/>
                <w:sz w:val="18"/>
                <w:szCs w:val="18"/>
              </w:rPr>
              <w:t>.</w:t>
            </w:r>
            <w:r w:rsidRPr="00942A08">
              <w:rPr>
                <w:rFonts w:ascii="Arial" w:hAnsi="Arial" w:cs="Arial"/>
                <w:sz w:val="18"/>
                <w:szCs w:val="18"/>
              </w:rPr>
              <w:t xml:space="preserve"> </w:t>
            </w:r>
          </w:p>
          <w:p w14:paraId="2B0A727C" w14:textId="7127FD8D" w:rsidR="00DF174D" w:rsidRPr="00942A08" w:rsidRDefault="00DF174D" w:rsidP="007345D7">
            <w:pPr>
              <w:spacing w:after="0" w:line="276" w:lineRule="auto"/>
              <w:jc w:val="both"/>
              <w:rPr>
                <w:rFonts w:ascii="Arial" w:hAnsi="Arial" w:cs="Arial"/>
                <w:sz w:val="18"/>
                <w:szCs w:val="18"/>
              </w:rPr>
            </w:pPr>
            <w:r w:rsidRPr="00942A08">
              <w:rPr>
                <w:rFonts w:ascii="Arial" w:hAnsi="Arial" w:cs="Arial"/>
                <w:sz w:val="18"/>
                <w:szCs w:val="18"/>
              </w:rPr>
              <w:t>Ładowarki zabezpieczone oddzielnym bezpiecznikiem łatwo dostępnym</w:t>
            </w:r>
            <w:r w:rsidR="007345D7" w:rsidRPr="00942A08">
              <w:rPr>
                <w:rFonts w:ascii="Arial" w:hAnsi="Arial" w:cs="Arial"/>
                <w:sz w:val="18"/>
                <w:szCs w:val="18"/>
              </w:rPr>
              <w:t>;</w:t>
            </w:r>
          </w:p>
          <w:p w14:paraId="4AD6B632" w14:textId="1E00D22C" w:rsidR="00DF174D" w:rsidRPr="00942A08" w:rsidRDefault="00DF174D" w:rsidP="007345D7">
            <w:pPr>
              <w:spacing w:after="0" w:line="276" w:lineRule="auto"/>
              <w:jc w:val="both"/>
              <w:rPr>
                <w:rFonts w:ascii="Arial" w:hAnsi="Arial" w:cs="Arial"/>
                <w:sz w:val="18"/>
                <w:szCs w:val="18"/>
              </w:rPr>
            </w:pPr>
            <w:r w:rsidRPr="00942A08">
              <w:rPr>
                <w:rFonts w:ascii="Arial" w:hAnsi="Arial" w:cs="Arial"/>
                <w:sz w:val="18"/>
                <w:szCs w:val="18"/>
              </w:rPr>
              <w:t>Wszystkie podzespoły zestawu jednego producenta lub równoważne zaakceptowane przez producenta oferowanego radiotelefonu z wyjątkiem ładowarek samochodowych</w:t>
            </w:r>
            <w:r w:rsidR="007345D7" w:rsidRPr="00942A08">
              <w:rPr>
                <w:rFonts w:ascii="Arial" w:hAnsi="Arial" w:cs="Arial"/>
                <w:sz w:val="18"/>
                <w:szCs w:val="18"/>
              </w:rPr>
              <w:t>.</w:t>
            </w:r>
          </w:p>
          <w:p w14:paraId="6A764CA3" w14:textId="2636ED94" w:rsidR="00DF174D" w:rsidRPr="00942A08" w:rsidRDefault="007345D7" w:rsidP="00DF174D">
            <w:pPr>
              <w:spacing w:after="0" w:line="276" w:lineRule="auto"/>
              <w:jc w:val="both"/>
              <w:rPr>
                <w:rFonts w:ascii="Arial" w:hAnsi="Arial" w:cs="Arial"/>
                <w:sz w:val="18"/>
                <w:szCs w:val="18"/>
              </w:rPr>
            </w:pPr>
            <w:r w:rsidRPr="00942A08">
              <w:rPr>
                <w:rFonts w:ascii="Arial" w:hAnsi="Arial" w:cs="Arial"/>
                <w:sz w:val="18"/>
                <w:szCs w:val="18"/>
              </w:rPr>
              <w:t>Miejsce montażu ładowarek należy uzgodnić z zamawiającym w trakcie realizacji zamówienia.</w:t>
            </w:r>
          </w:p>
          <w:p w14:paraId="2A186A04" w14:textId="1D6C9AAB" w:rsidR="00DF174D" w:rsidRPr="00942A08" w:rsidRDefault="00DF174D" w:rsidP="00DF174D">
            <w:pPr>
              <w:spacing w:after="0" w:line="276" w:lineRule="auto"/>
              <w:jc w:val="both"/>
              <w:rPr>
                <w:rFonts w:ascii="Arial" w:hAnsi="Arial" w:cs="Arial"/>
                <w:sz w:val="18"/>
                <w:szCs w:val="18"/>
              </w:rPr>
            </w:pPr>
            <w:r w:rsidRPr="00942A08">
              <w:rPr>
                <w:rFonts w:ascii="Arial" w:hAnsi="Arial" w:cs="Arial"/>
                <w:sz w:val="18"/>
                <w:szCs w:val="18"/>
              </w:rPr>
              <w:t>Ukompletowanie jednego zestawu:</w:t>
            </w:r>
          </w:p>
          <w:p w14:paraId="05A7EABB" w14:textId="00B5199A"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zespół N/O – 1 szt.,</w:t>
            </w:r>
          </w:p>
          <w:p w14:paraId="15E4C228" w14:textId="000120A8"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 xml:space="preserve">akumulator </w:t>
            </w:r>
            <w:proofErr w:type="spellStart"/>
            <w:r w:rsidRPr="00942A08">
              <w:rPr>
                <w:rFonts w:ascii="Arial" w:hAnsi="Arial" w:cs="Arial"/>
                <w:sz w:val="18"/>
                <w:szCs w:val="18"/>
              </w:rPr>
              <w:t>Litowo</w:t>
            </w:r>
            <w:proofErr w:type="spellEnd"/>
            <w:r w:rsidRPr="00942A08">
              <w:rPr>
                <w:rFonts w:ascii="Arial" w:hAnsi="Arial" w:cs="Arial"/>
                <w:sz w:val="18"/>
                <w:szCs w:val="18"/>
              </w:rPr>
              <w:t xml:space="preserve">-Jonowy minimum 2000 </w:t>
            </w:r>
            <w:proofErr w:type="spellStart"/>
            <w:r w:rsidRPr="00942A08">
              <w:rPr>
                <w:rFonts w:ascii="Arial" w:hAnsi="Arial" w:cs="Arial"/>
                <w:sz w:val="18"/>
                <w:szCs w:val="18"/>
              </w:rPr>
              <w:t>mAh</w:t>
            </w:r>
            <w:proofErr w:type="spellEnd"/>
            <w:r w:rsidRPr="00942A08">
              <w:rPr>
                <w:rFonts w:ascii="Arial" w:hAnsi="Arial" w:cs="Arial"/>
                <w:sz w:val="18"/>
                <w:szCs w:val="18"/>
              </w:rPr>
              <w:t xml:space="preserve"> (dedykowane przez producenta zespołu N/O) – </w:t>
            </w:r>
            <w:r w:rsidR="00490D63" w:rsidRPr="00942A08">
              <w:rPr>
                <w:rFonts w:ascii="Arial" w:hAnsi="Arial" w:cs="Arial"/>
                <w:sz w:val="18"/>
                <w:szCs w:val="18"/>
              </w:rPr>
              <w:t>1</w:t>
            </w:r>
            <w:r w:rsidRPr="00942A08">
              <w:rPr>
                <w:rFonts w:ascii="Arial" w:hAnsi="Arial" w:cs="Arial"/>
                <w:sz w:val="18"/>
                <w:szCs w:val="18"/>
              </w:rPr>
              <w:t xml:space="preserve"> szt.,</w:t>
            </w:r>
          </w:p>
          <w:p w14:paraId="4E14E693" w14:textId="77777777"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antena – zakres częstotliwości pracy 147 - 160 MHz, długość min. 15 cm – 1 szt.,</w:t>
            </w:r>
          </w:p>
          <w:p w14:paraId="7D53E1E5" w14:textId="77777777" w:rsidR="00DF174D" w:rsidRPr="00942A08" w:rsidRDefault="00DF174D" w:rsidP="00583E1D">
            <w:pPr>
              <w:pStyle w:val="Akapitzlist"/>
              <w:numPr>
                <w:ilvl w:val="0"/>
                <w:numId w:val="27"/>
              </w:numPr>
              <w:spacing w:after="0" w:line="276" w:lineRule="auto"/>
              <w:jc w:val="both"/>
              <w:rPr>
                <w:rFonts w:ascii="Arial" w:hAnsi="Arial" w:cs="Arial"/>
                <w:sz w:val="18"/>
                <w:szCs w:val="18"/>
              </w:rPr>
            </w:pPr>
            <w:proofErr w:type="spellStart"/>
            <w:r w:rsidRPr="00942A08">
              <w:rPr>
                <w:rFonts w:ascii="Arial" w:hAnsi="Arial" w:cs="Arial"/>
                <w:sz w:val="18"/>
                <w:szCs w:val="18"/>
              </w:rPr>
              <w:t>mikrofonogłośnik</w:t>
            </w:r>
            <w:proofErr w:type="spellEnd"/>
            <w:r w:rsidRPr="00942A08">
              <w:rPr>
                <w:rFonts w:ascii="Arial" w:hAnsi="Arial" w:cs="Arial"/>
                <w:sz w:val="18"/>
                <w:szCs w:val="18"/>
              </w:rPr>
              <w:t xml:space="preserve"> w wykonaniu minimum IP-67 – 1 szt.,</w:t>
            </w:r>
          </w:p>
          <w:p w14:paraId="47B07A21" w14:textId="77777777"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klips do pasa (szerokość pasa 50 mm) – 1 szt.,</w:t>
            </w:r>
          </w:p>
          <w:p w14:paraId="083DB3D2" w14:textId="77777777"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specjalizowana ładowarka przewoźna dedykowana do montażu w pojeździe do zasilania prądem stałym – 1 szt.,</w:t>
            </w:r>
          </w:p>
          <w:p w14:paraId="4C743498" w14:textId="77777777" w:rsidR="002A62E3" w:rsidRPr="002A62E3"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 xml:space="preserve">komplet </w:t>
            </w:r>
            <w:r w:rsidRPr="002A62E3">
              <w:rPr>
                <w:rFonts w:ascii="Arial" w:hAnsi="Arial" w:cs="Arial"/>
                <w:sz w:val="18"/>
                <w:szCs w:val="18"/>
              </w:rPr>
              <w:t>dokumentacji montażowej i obsługowej w języku polskim dla użytkownika radiotelefonu nasobnego</w:t>
            </w:r>
          </w:p>
          <w:p w14:paraId="27FE3766" w14:textId="2AB06735" w:rsidR="00DF174D" w:rsidRPr="002A62E3" w:rsidRDefault="00DF174D" w:rsidP="00583E1D">
            <w:pPr>
              <w:pStyle w:val="Akapitzlist"/>
              <w:numPr>
                <w:ilvl w:val="0"/>
                <w:numId w:val="27"/>
              </w:numPr>
              <w:spacing w:after="0" w:line="276" w:lineRule="auto"/>
              <w:jc w:val="both"/>
              <w:rPr>
                <w:rFonts w:ascii="Arial" w:hAnsi="Arial" w:cs="Arial"/>
                <w:sz w:val="18"/>
                <w:szCs w:val="18"/>
              </w:rPr>
            </w:pPr>
            <w:r w:rsidRPr="002A62E3">
              <w:rPr>
                <w:rFonts w:ascii="Arial" w:hAnsi="Arial" w:cs="Arial"/>
                <w:sz w:val="18"/>
                <w:szCs w:val="18"/>
              </w:rPr>
              <w:t>zestaw do programowania radiotelefonu: odpowiedni przewód i oprogramowanie z licencją przeznczone do danego zaoferowanego typu radiotelefonu.</w:t>
            </w:r>
          </w:p>
          <w:p w14:paraId="354A6F83" w14:textId="5C4F7BE9" w:rsidR="00DF174D" w:rsidRPr="004A1C2A" w:rsidRDefault="00DF174D" w:rsidP="007345D7">
            <w:pPr>
              <w:spacing w:after="0" w:line="276" w:lineRule="auto"/>
              <w:jc w:val="both"/>
              <w:rPr>
                <w:rFonts w:ascii="Arial" w:hAnsi="Arial" w:cs="Arial"/>
                <w:color w:val="FF0000"/>
                <w:sz w:val="18"/>
                <w:szCs w:val="18"/>
              </w:rPr>
            </w:pPr>
            <w:r w:rsidRPr="002A62E3">
              <w:rPr>
                <w:rFonts w:ascii="Arial" w:hAnsi="Arial" w:cs="Arial"/>
                <w:sz w:val="18"/>
                <w:szCs w:val="18"/>
              </w:rPr>
              <w:t xml:space="preserve">Radiotelefony powinny być zaprogramowane </w:t>
            </w:r>
            <w:r w:rsidRPr="00942A08">
              <w:rPr>
                <w:rFonts w:ascii="Arial" w:hAnsi="Arial" w:cs="Arial"/>
                <w:sz w:val="18"/>
                <w:szCs w:val="18"/>
              </w:rPr>
              <w:t xml:space="preserve">zgodnie z dostarczoną po podpisaniu umowy obsadą kanałową. </w:t>
            </w:r>
            <w:r w:rsidRPr="00942A08">
              <w:rPr>
                <w:rFonts w:ascii="Arial" w:hAnsi="Arial" w:cs="Arial"/>
                <w:b/>
                <w:bCs/>
                <w:sz w:val="18"/>
                <w:szCs w:val="18"/>
              </w:rPr>
              <w:t>Wszystkie radiotele</w:t>
            </w:r>
            <w:r w:rsidR="007345D7" w:rsidRPr="00942A08">
              <w:rPr>
                <w:rFonts w:ascii="Arial" w:hAnsi="Arial" w:cs="Arial"/>
                <w:b/>
                <w:bCs/>
                <w:sz w:val="18"/>
                <w:szCs w:val="18"/>
              </w:rPr>
              <w:t>fony zamontowane w uchwytach </w:t>
            </w:r>
            <w:r w:rsidRPr="00942A08">
              <w:rPr>
                <w:rFonts w:ascii="Arial" w:hAnsi="Arial" w:cs="Arial"/>
                <w:b/>
                <w:bCs/>
                <w:sz w:val="18"/>
                <w:szCs w:val="18"/>
              </w:rPr>
              <w:t>/</w:t>
            </w:r>
            <w:r w:rsidR="007345D7" w:rsidRPr="00942A08">
              <w:rPr>
                <w:rFonts w:ascii="Arial" w:hAnsi="Arial" w:cs="Arial"/>
                <w:b/>
                <w:bCs/>
                <w:sz w:val="18"/>
                <w:szCs w:val="18"/>
              </w:rPr>
              <w:t> </w:t>
            </w:r>
            <w:r w:rsidRPr="00942A08">
              <w:rPr>
                <w:rFonts w:ascii="Arial" w:hAnsi="Arial" w:cs="Arial"/>
                <w:b/>
                <w:bCs/>
                <w:sz w:val="18"/>
                <w:szCs w:val="18"/>
              </w:rPr>
              <w:t>gniazdach</w:t>
            </w:r>
            <w:r w:rsidR="007345D7" w:rsidRPr="00942A08">
              <w:rPr>
                <w:rFonts w:ascii="Arial" w:hAnsi="Arial" w:cs="Arial"/>
                <w:b/>
                <w:bCs/>
                <w:sz w:val="18"/>
                <w:szCs w:val="18"/>
              </w:rPr>
              <w:t> </w:t>
            </w:r>
            <w:r w:rsidRPr="00942A08">
              <w:rPr>
                <w:rFonts w:ascii="Arial" w:hAnsi="Arial" w:cs="Arial"/>
                <w:b/>
                <w:bCs/>
                <w:sz w:val="18"/>
                <w:szCs w:val="18"/>
              </w:rPr>
              <w:t>/</w:t>
            </w:r>
            <w:r w:rsidR="007345D7" w:rsidRPr="00942A08">
              <w:rPr>
                <w:rFonts w:ascii="Arial" w:hAnsi="Arial" w:cs="Arial"/>
                <w:b/>
                <w:bCs/>
                <w:sz w:val="18"/>
                <w:szCs w:val="18"/>
              </w:rPr>
              <w:t> </w:t>
            </w:r>
            <w:r w:rsidRPr="00942A08">
              <w:rPr>
                <w:rFonts w:ascii="Arial" w:hAnsi="Arial" w:cs="Arial"/>
                <w:b/>
                <w:bCs/>
                <w:sz w:val="18"/>
                <w:szCs w:val="18"/>
              </w:rPr>
              <w:t>ładowarkach z</w:t>
            </w:r>
            <w:r w:rsidR="007345D7" w:rsidRPr="00942A08">
              <w:rPr>
                <w:rFonts w:ascii="Arial" w:hAnsi="Arial" w:cs="Arial"/>
                <w:b/>
                <w:bCs/>
                <w:sz w:val="18"/>
                <w:szCs w:val="18"/>
              </w:rPr>
              <w:t> </w:t>
            </w:r>
            <w:r w:rsidRPr="00942A08">
              <w:rPr>
                <w:rFonts w:ascii="Arial" w:hAnsi="Arial" w:cs="Arial"/>
                <w:b/>
                <w:bCs/>
                <w:sz w:val="18"/>
                <w:szCs w:val="18"/>
              </w:rPr>
              <w:t>zabezpieczeniem uniemożliwiającym samoczynne wypięcie.</w:t>
            </w:r>
          </w:p>
        </w:tc>
        <w:tc>
          <w:tcPr>
            <w:tcW w:w="3402" w:type="dxa"/>
          </w:tcPr>
          <w:p w14:paraId="55080C6D" w14:textId="058BB7A2" w:rsidR="00DF174D" w:rsidRPr="0033454A" w:rsidRDefault="00DF174D" w:rsidP="00D40005">
            <w:pPr>
              <w:spacing w:after="0" w:line="276" w:lineRule="auto"/>
              <w:jc w:val="both"/>
              <w:rPr>
                <w:rFonts w:ascii="Arial" w:hAnsi="Arial" w:cs="Arial"/>
                <w:b/>
                <w:bCs/>
                <w:i/>
                <w:iCs/>
                <w:color w:val="FF0000"/>
                <w:sz w:val="18"/>
                <w:szCs w:val="18"/>
                <w:highlight w:val="yellow"/>
              </w:rPr>
            </w:pPr>
            <w:r w:rsidRPr="0033454A">
              <w:rPr>
                <w:b/>
                <w:bCs/>
                <w:i/>
                <w:iCs/>
                <w:sz w:val="20"/>
                <w:szCs w:val="20"/>
              </w:rPr>
              <w:lastRenderedPageBreak/>
              <w:t>Należy podać producenta, typ i</w:t>
            </w:r>
            <w:r w:rsidR="00D40005">
              <w:rPr>
                <w:b/>
                <w:bCs/>
                <w:i/>
                <w:iCs/>
                <w:sz w:val="20"/>
                <w:szCs w:val="20"/>
              </w:rPr>
              <w:t> </w:t>
            </w:r>
            <w:r w:rsidRPr="0033454A">
              <w:rPr>
                <w:b/>
                <w:bCs/>
                <w:i/>
                <w:iCs/>
                <w:sz w:val="20"/>
                <w:szCs w:val="20"/>
              </w:rPr>
              <w:t>model.</w:t>
            </w:r>
          </w:p>
        </w:tc>
        <w:tc>
          <w:tcPr>
            <w:tcW w:w="1559" w:type="dxa"/>
          </w:tcPr>
          <w:p w14:paraId="735EAAD6" w14:textId="57DC402C" w:rsidR="00DF174D" w:rsidRPr="002307EA" w:rsidRDefault="00DF174D" w:rsidP="00DF174D">
            <w:pPr>
              <w:spacing w:after="0" w:line="276" w:lineRule="auto"/>
              <w:jc w:val="both"/>
              <w:rPr>
                <w:rFonts w:ascii="Arial" w:hAnsi="Arial" w:cs="Arial"/>
                <w:b/>
                <w:bCs/>
                <w:color w:val="FF0000"/>
                <w:sz w:val="18"/>
                <w:szCs w:val="18"/>
                <w:highlight w:val="yellow"/>
              </w:rPr>
            </w:pPr>
          </w:p>
        </w:tc>
      </w:tr>
      <w:tr w:rsidR="00DF174D" w:rsidRPr="006132A3" w14:paraId="21607F0D" w14:textId="11CCD778" w:rsidTr="0048001C">
        <w:trPr>
          <w:trHeight w:val="1779"/>
        </w:trPr>
        <w:tc>
          <w:tcPr>
            <w:tcW w:w="634" w:type="dxa"/>
            <w:vAlign w:val="center"/>
          </w:tcPr>
          <w:p w14:paraId="6287DB0A" w14:textId="59C9F130"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5D07D91D" w14:textId="5B1B63B6" w:rsidR="00DF174D" w:rsidRDefault="00DF174D" w:rsidP="00D40005">
            <w:pPr>
              <w:spacing w:after="0" w:line="276" w:lineRule="auto"/>
              <w:jc w:val="both"/>
              <w:rPr>
                <w:rFonts w:ascii="Arial" w:hAnsi="Arial" w:cs="Arial"/>
                <w:b/>
                <w:kern w:val="24"/>
                <w:sz w:val="18"/>
                <w:szCs w:val="18"/>
              </w:rPr>
            </w:pPr>
            <w:r w:rsidRPr="00942A08">
              <w:rPr>
                <w:rFonts w:ascii="Arial" w:hAnsi="Arial" w:cs="Arial"/>
                <w:bCs/>
                <w:kern w:val="24"/>
                <w:sz w:val="18"/>
                <w:szCs w:val="18"/>
              </w:rPr>
              <w:t xml:space="preserve">W kabinie </w:t>
            </w:r>
            <w:r w:rsidR="008A2E67" w:rsidRPr="00942A08">
              <w:rPr>
                <w:rFonts w:ascii="Arial" w:hAnsi="Arial" w:cs="Arial"/>
                <w:b/>
                <w:kern w:val="24"/>
                <w:sz w:val="18"/>
                <w:szCs w:val="18"/>
              </w:rPr>
              <w:t>6</w:t>
            </w:r>
            <w:r w:rsidRPr="00942A08">
              <w:rPr>
                <w:rFonts w:ascii="Arial" w:hAnsi="Arial" w:cs="Arial"/>
                <w:b/>
                <w:kern w:val="24"/>
                <w:sz w:val="18"/>
                <w:szCs w:val="18"/>
              </w:rPr>
              <w:t xml:space="preserve"> kompletów latarek akumulatorowych</w:t>
            </w:r>
            <w:r w:rsidRPr="00942A08">
              <w:rPr>
                <w:rFonts w:ascii="Arial" w:hAnsi="Arial" w:cs="Arial"/>
                <w:bCs/>
                <w:kern w:val="24"/>
                <w:sz w:val="18"/>
                <w:szCs w:val="18"/>
              </w:rPr>
              <w:t xml:space="preserve"> wraz z zamontowanymi na stałe ładowarkami zasilanymi z instalacji pojazdu. Przeznaczone do pracy w strefie zagrożonej wybuchem strefa I, min IP 67, źródło światła LED o mocy łącznej minimum </w:t>
            </w:r>
            <w:r w:rsidR="00374B81" w:rsidRPr="00942A08">
              <w:rPr>
                <w:rFonts w:ascii="Arial" w:hAnsi="Arial" w:cs="Arial"/>
                <w:bCs/>
                <w:kern w:val="24"/>
                <w:sz w:val="18"/>
                <w:szCs w:val="18"/>
              </w:rPr>
              <w:t>3</w:t>
            </w:r>
            <w:r w:rsidRPr="00942A08">
              <w:rPr>
                <w:rFonts w:ascii="Arial" w:hAnsi="Arial" w:cs="Arial"/>
                <w:bCs/>
                <w:kern w:val="24"/>
                <w:sz w:val="18"/>
                <w:szCs w:val="18"/>
              </w:rPr>
              <w:t>00 lumenów, wykonane z materiału o</w:t>
            </w:r>
            <w:r w:rsidR="007345D7" w:rsidRPr="00942A08">
              <w:rPr>
                <w:rFonts w:ascii="Arial" w:hAnsi="Arial" w:cs="Arial"/>
                <w:bCs/>
                <w:kern w:val="24"/>
                <w:sz w:val="18"/>
                <w:szCs w:val="18"/>
              </w:rPr>
              <w:t> </w:t>
            </w:r>
            <w:r w:rsidRPr="00942A08">
              <w:rPr>
                <w:rFonts w:ascii="Arial" w:hAnsi="Arial" w:cs="Arial"/>
                <w:bCs/>
                <w:kern w:val="24"/>
                <w:sz w:val="18"/>
                <w:szCs w:val="18"/>
              </w:rPr>
              <w:t>wysokiej odporności na uderzenia. Latarki przegubowe (możliwość pacy w 3 pozycjach 0° / 45°/ 90° z możliwością łatwego przymocowania do ubrania specjalnego. Latarki powinny posiadać 3 tryby pracy pod względem mocy świecenia, czas pracy przy pełnej mocy diody – min. 4 godz., w trybie n</w:t>
            </w:r>
            <w:r w:rsidR="007345D7" w:rsidRPr="00942A08">
              <w:rPr>
                <w:rFonts w:ascii="Arial" w:hAnsi="Arial" w:cs="Arial"/>
                <w:bCs/>
                <w:kern w:val="24"/>
                <w:sz w:val="18"/>
                <w:szCs w:val="18"/>
              </w:rPr>
              <w:t xml:space="preserve">iskiej mocy – min. 8 godz. </w:t>
            </w:r>
            <w:r w:rsidRPr="00942A08">
              <w:rPr>
                <w:rFonts w:ascii="Arial" w:hAnsi="Arial" w:cs="Arial"/>
                <w:bCs/>
                <w:kern w:val="24"/>
                <w:sz w:val="18"/>
                <w:szCs w:val="18"/>
              </w:rPr>
              <w:t>Poziom naładowania baterii pokazany w</w:t>
            </w:r>
            <w:r w:rsidR="00D40005" w:rsidRPr="00942A08">
              <w:rPr>
                <w:rFonts w:ascii="Arial" w:hAnsi="Arial" w:cs="Arial"/>
                <w:bCs/>
                <w:kern w:val="24"/>
                <w:sz w:val="18"/>
                <w:szCs w:val="18"/>
              </w:rPr>
              <w:t> </w:t>
            </w:r>
            <w:r w:rsidRPr="00942A08">
              <w:rPr>
                <w:rFonts w:ascii="Arial" w:hAnsi="Arial" w:cs="Arial"/>
                <w:bCs/>
                <w:kern w:val="24"/>
                <w:sz w:val="18"/>
                <w:szCs w:val="18"/>
              </w:rPr>
              <w:t xml:space="preserve">godzinach i minutach na cyfrowym wyświetlaczu. Dodatkowo do latarek należy zapewnić </w:t>
            </w:r>
            <w:r w:rsidRPr="00942A08">
              <w:rPr>
                <w:rFonts w:ascii="Arial" w:hAnsi="Arial" w:cs="Arial"/>
                <w:b/>
                <w:kern w:val="24"/>
                <w:sz w:val="18"/>
                <w:szCs w:val="18"/>
              </w:rPr>
              <w:t xml:space="preserve">ładowarki sieciowe – 2 </w:t>
            </w:r>
            <w:proofErr w:type="spellStart"/>
            <w:r w:rsidRPr="00942A08">
              <w:rPr>
                <w:rFonts w:ascii="Arial" w:hAnsi="Arial" w:cs="Arial"/>
                <w:b/>
                <w:kern w:val="24"/>
                <w:sz w:val="18"/>
                <w:szCs w:val="18"/>
              </w:rPr>
              <w:t>kpl</w:t>
            </w:r>
            <w:proofErr w:type="spellEnd"/>
            <w:r w:rsidRPr="00942A08">
              <w:rPr>
                <w:rFonts w:ascii="Arial" w:hAnsi="Arial" w:cs="Arial"/>
                <w:b/>
                <w:kern w:val="24"/>
                <w:sz w:val="18"/>
                <w:szCs w:val="18"/>
              </w:rPr>
              <w:t>.</w:t>
            </w:r>
          </w:p>
          <w:p w14:paraId="10EAF909" w14:textId="64220026" w:rsidR="00350CAA" w:rsidRPr="00350CAA" w:rsidRDefault="00350CAA" w:rsidP="00D40005">
            <w:pPr>
              <w:spacing w:after="0" w:line="276" w:lineRule="auto"/>
              <w:jc w:val="both"/>
              <w:rPr>
                <w:rFonts w:ascii="Arial" w:hAnsi="Arial" w:cs="Arial"/>
                <w:b/>
                <w:kern w:val="24"/>
                <w:sz w:val="18"/>
                <w:szCs w:val="18"/>
              </w:rPr>
            </w:pPr>
            <w:r w:rsidRPr="00350CAA">
              <w:rPr>
                <w:rFonts w:ascii="Arial" w:hAnsi="Arial" w:cs="Arial"/>
                <w:bCs/>
                <w:kern w:val="24"/>
                <w:sz w:val="18"/>
                <w:szCs w:val="18"/>
              </w:rPr>
              <w:t xml:space="preserve">Proponowane: </w:t>
            </w:r>
            <w:proofErr w:type="spellStart"/>
            <w:r w:rsidRPr="00350CAA">
              <w:rPr>
                <w:rFonts w:ascii="Arial" w:hAnsi="Arial" w:cs="Arial"/>
                <w:bCs/>
                <w:kern w:val="24"/>
                <w:sz w:val="18"/>
                <w:szCs w:val="18"/>
              </w:rPr>
              <w:t>Adalit</w:t>
            </w:r>
            <w:proofErr w:type="spellEnd"/>
            <w:r w:rsidRPr="00350CAA">
              <w:rPr>
                <w:rFonts w:ascii="Arial" w:hAnsi="Arial" w:cs="Arial"/>
                <w:bCs/>
                <w:kern w:val="24"/>
                <w:sz w:val="18"/>
                <w:szCs w:val="18"/>
              </w:rPr>
              <w:t xml:space="preserve"> L-300 Power</w:t>
            </w:r>
            <w:r>
              <w:rPr>
                <w:rFonts w:ascii="Arial" w:hAnsi="Arial" w:cs="Arial"/>
                <w:bCs/>
                <w:kern w:val="24"/>
                <w:sz w:val="18"/>
                <w:szCs w:val="18"/>
              </w:rPr>
              <w:t xml:space="preserve"> </w:t>
            </w:r>
            <w:proofErr w:type="spellStart"/>
            <w:r>
              <w:rPr>
                <w:rFonts w:ascii="Arial" w:hAnsi="Arial" w:cs="Arial"/>
                <w:bCs/>
                <w:kern w:val="24"/>
                <w:sz w:val="18"/>
                <w:szCs w:val="18"/>
              </w:rPr>
              <w:t>Atex</w:t>
            </w:r>
            <w:proofErr w:type="spellEnd"/>
            <w:r w:rsidRPr="00350CAA">
              <w:rPr>
                <w:rFonts w:ascii="Arial" w:hAnsi="Arial" w:cs="Arial"/>
                <w:bCs/>
                <w:kern w:val="24"/>
                <w:sz w:val="18"/>
                <w:szCs w:val="18"/>
              </w:rPr>
              <w:t xml:space="preserve"> lub równoważne.</w:t>
            </w:r>
            <w:r>
              <w:rPr>
                <w:rFonts w:ascii="Arial" w:hAnsi="Arial" w:cs="Arial"/>
                <w:b/>
                <w:kern w:val="24"/>
                <w:sz w:val="18"/>
                <w:szCs w:val="18"/>
              </w:rPr>
              <w:t xml:space="preserve"> </w:t>
            </w:r>
          </w:p>
        </w:tc>
        <w:tc>
          <w:tcPr>
            <w:tcW w:w="3402" w:type="dxa"/>
          </w:tcPr>
          <w:p w14:paraId="72A29090" w14:textId="2153FD9C" w:rsidR="00DF174D" w:rsidRPr="0033454A" w:rsidRDefault="00DF174D" w:rsidP="00D40005">
            <w:pPr>
              <w:spacing w:after="0" w:line="276" w:lineRule="auto"/>
              <w:jc w:val="both"/>
              <w:rPr>
                <w:rFonts w:ascii="Arial" w:hAnsi="Arial" w:cs="Arial"/>
                <w:b/>
                <w:bCs/>
                <w:i/>
                <w:iCs/>
                <w:kern w:val="24"/>
                <w:sz w:val="18"/>
                <w:szCs w:val="18"/>
                <w:highlight w:val="yellow"/>
              </w:rPr>
            </w:pPr>
          </w:p>
        </w:tc>
        <w:tc>
          <w:tcPr>
            <w:tcW w:w="1559" w:type="dxa"/>
          </w:tcPr>
          <w:p w14:paraId="7A72D6A7" w14:textId="3796B9C4" w:rsidR="00DF174D" w:rsidRPr="001B48E8" w:rsidRDefault="00DF174D" w:rsidP="00DF174D">
            <w:pPr>
              <w:spacing w:after="0" w:line="276" w:lineRule="auto"/>
              <w:jc w:val="both"/>
              <w:rPr>
                <w:rFonts w:ascii="Arial" w:hAnsi="Arial" w:cs="Arial"/>
                <w:b/>
                <w:kern w:val="24"/>
                <w:sz w:val="18"/>
                <w:szCs w:val="18"/>
                <w:highlight w:val="yellow"/>
              </w:rPr>
            </w:pPr>
          </w:p>
        </w:tc>
      </w:tr>
      <w:tr w:rsidR="00942A08" w:rsidRPr="006132A3" w14:paraId="7EB4F7CB" w14:textId="77777777" w:rsidTr="00350CAA">
        <w:trPr>
          <w:trHeight w:val="64"/>
        </w:trPr>
        <w:tc>
          <w:tcPr>
            <w:tcW w:w="634" w:type="dxa"/>
            <w:vAlign w:val="center"/>
          </w:tcPr>
          <w:p w14:paraId="66DA172F" w14:textId="77777777" w:rsidR="00942A08" w:rsidRPr="008C1160" w:rsidRDefault="00942A08"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376F355B" w14:textId="1D14DE6D" w:rsidR="00DE70AE" w:rsidRPr="00DE70AE" w:rsidRDefault="00DE70AE" w:rsidP="00DE70AE">
            <w:pPr>
              <w:spacing w:after="0" w:line="276" w:lineRule="auto"/>
              <w:jc w:val="both"/>
              <w:rPr>
                <w:rFonts w:ascii="Arial" w:hAnsi="Arial" w:cs="Arial"/>
                <w:bCs/>
                <w:kern w:val="24"/>
                <w:sz w:val="18"/>
                <w:szCs w:val="18"/>
              </w:rPr>
            </w:pPr>
            <w:r>
              <w:rPr>
                <w:rFonts w:ascii="Arial" w:hAnsi="Arial" w:cs="Arial"/>
                <w:bCs/>
                <w:kern w:val="24"/>
                <w:sz w:val="18"/>
                <w:szCs w:val="18"/>
              </w:rPr>
              <w:t xml:space="preserve">W kabinie </w:t>
            </w:r>
            <w:r w:rsidRPr="00074F53">
              <w:rPr>
                <w:rFonts w:ascii="Arial" w:hAnsi="Arial" w:cs="Arial"/>
                <w:b/>
                <w:kern w:val="24"/>
                <w:sz w:val="18"/>
                <w:szCs w:val="18"/>
              </w:rPr>
              <w:t>2 komplety reflektorów ładowalnych</w:t>
            </w:r>
            <w:r>
              <w:rPr>
                <w:rFonts w:ascii="Arial" w:hAnsi="Arial" w:cs="Arial"/>
                <w:bCs/>
                <w:kern w:val="24"/>
                <w:sz w:val="18"/>
                <w:szCs w:val="18"/>
              </w:rPr>
              <w:t xml:space="preserve"> </w:t>
            </w:r>
            <w:r w:rsidRPr="00942A08">
              <w:rPr>
                <w:rFonts w:ascii="Arial" w:hAnsi="Arial" w:cs="Arial"/>
                <w:bCs/>
                <w:kern w:val="24"/>
                <w:sz w:val="18"/>
                <w:szCs w:val="18"/>
              </w:rPr>
              <w:t>wraz z zamontowanymi na stałe ładowarkami zasilanymi z instalacji pojazdu.</w:t>
            </w:r>
            <w:r>
              <w:rPr>
                <w:rFonts w:ascii="Arial" w:hAnsi="Arial" w:cs="Arial"/>
                <w:bCs/>
                <w:kern w:val="24"/>
                <w:sz w:val="18"/>
                <w:szCs w:val="18"/>
              </w:rPr>
              <w:t xml:space="preserve"> ź</w:t>
            </w:r>
            <w:r w:rsidRPr="00DE70AE">
              <w:rPr>
                <w:rFonts w:ascii="Arial" w:hAnsi="Arial" w:cs="Arial"/>
                <w:bCs/>
                <w:kern w:val="24"/>
                <w:sz w:val="18"/>
                <w:szCs w:val="18"/>
              </w:rPr>
              <w:t>ródło światła C4 LED pozwala na długi czas świecenia do 7,5 godziny.</w:t>
            </w:r>
            <w:r>
              <w:rPr>
                <w:rFonts w:ascii="Arial" w:hAnsi="Arial" w:cs="Arial"/>
                <w:bCs/>
                <w:kern w:val="24"/>
                <w:sz w:val="18"/>
                <w:szCs w:val="18"/>
              </w:rPr>
              <w:t xml:space="preserve"> P</w:t>
            </w:r>
            <w:r w:rsidRPr="00DE70AE">
              <w:rPr>
                <w:rFonts w:ascii="Arial" w:hAnsi="Arial" w:cs="Arial"/>
                <w:bCs/>
                <w:kern w:val="24"/>
                <w:sz w:val="18"/>
                <w:szCs w:val="18"/>
              </w:rPr>
              <w:t xml:space="preserve">rzystosowany do stref zagrożonych wybuchem (strefa 2 - gaz, strefa 22 - pył). </w:t>
            </w:r>
            <w:r>
              <w:rPr>
                <w:rFonts w:ascii="Arial" w:hAnsi="Arial" w:cs="Arial"/>
                <w:bCs/>
                <w:kern w:val="24"/>
                <w:sz w:val="18"/>
                <w:szCs w:val="18"/>
              </w:rPr>
              <w:t>W</w:t>
            </w:r>
            <w:r w:rsidRPr="00DE70AE">
              <w:rPr>
                <w:rFonts w:ascii="Arial" w:hAnsi="Arial" w:cs="Arial"/>
                <w:bCs/>
                <w:kern w:val="24"/>
                <w:sz w:val="18"/>
                <w:szCs w:val="18"/>
              </w:rPr>
              <w:t xml:space="preserve">aga wynosząca </w:t>
            </w:r>
            <w:r>
              <w:rPr>
                <w:rFonts w:ascii="Arial" w:hAnsi="Arial" w:cs="Arial"/>
                <w:bCs/>
                <w:kern w:val="24"/>
                <w:sz w:val="18"/>
                <w:szCs w:val="18"/>
              </w:rPr>
              <w:t>maksymalnie</w:t>
            </w:r>
            <w:r w:rsidRPr="00DE70AE">
              <w:rPr>
                <w:rFonts w:ascii="Arial" w:hAnsi="Arial" w:cs="Arial"/>
                <w:bCs/>
                <w:kern w:val="24"/>
                <w:sz w:val="18"/>
                <w:szCs w:val="18"/>
              </w:rPr>
              <w:t xml:space="preserve"> 875</w:t>
            </w:r>
            <w:r>
              <w:rPr>
                <w:rFonts w:ascii="Arial" w:hAnsi="Arial" w:cs="Arial"/>
                <w:bCs/>
                <w:kern w:val="24"/>
                <w:sz w:val="18"/>
                <w:szCs w:val="18"/>
              </w:rPr>
              <w:t>.</w:t>
            </w:r>
          </w:p>
          <w:p w14:paraId="693EDC02" w14:textId="19490B29" w:rsidR="00DE70AE" w:rsidRPr="00DE70AE" w:rsidRDefault="00DE70AE" w:rsidP="00DE70AE">
            <w:pPr>
              <w:spacing w:after="0" w:line="276" w:lineRule="auto"/>
              <w:jc w:val="both"/>
              <w:rPr>
                <w:rFonts w:ascii="Arial" w:hAnsi="Arial" w:cs="Arial"/>
                <w:bCs/>
                <w:kern w:val="24"/>
                <w:sz w:val="18"/>
                <w:szCs w:val="18"/>
              </w:rPr>
            </w:pPr>
            <w:r>
              <w:rPr>
                <w:rFonts w:ascii="Arial" w:hAnsi="Arial" w:cs="Arial"/>
                <w:bCs/>
                <w:kern w:val="24"/>
                <w:sz w:val="18"/>
                <w:szCs w:val="18"/>
              </w:rPr>
              <w:t>T</w:t>
            </w:r>
            <w:r w:rsidRPr="00DE70AE">
              <w:rPr>
                <w:rFonts w:ascii="Arial" w:hAnsi="Arial" w:cs="Arial"/>
                <w:bCs/>
                <w:kern w:val="24"/>
                <w:sz w:val="18"/>
                <w:szCs w:val="18"/>
              </w:rPr>
              <w:t>rzech trybów pracy:</w:t>
            </w:r>
          </w:p>
          <w:p w14:paraId="12E6843F" w14:textId="223DD294" w:rsidR="00DE70AE" w:rsidRPr="00DE70AE" w:rsidRDefault="00DE70AE" w:rsidP="00DE70AE">
            <w:pPr>
              <w:spacing w:after="0" w:line="276" w:lineRule="auto"/>
              <w:jc w:val="both"/>
              <w:rPr>
                <w:rFonts w:ascii="Arial" w:hAnsi="Arial" w:cs="Arial"/>
                <w:bCs/>
                <w:kern w:val="24"/>
                <w:sz w:val="18"/>
                <w:szCs w:val="18"/>
              </w:rPr>
            </w:pPr>
            <w:r w:rsidRPr="00DE70AE">
              <w:rPr>
                <w:rFonts w:ascii="Arial" w:hAnsi="Arial" w:cs="Arial"/>
                <w:bCs/>
                <w:kern w:val="24"/>
                <w:sz w:val="18"/>
                <w:szCs w:val="18"/>
              </w:rPr>
              <w:t>- Wysoki, 180 lumenów (100000 cd), zasięg do 632 metrów, czas pracy do 3,5 godziny</w:t>
            </w:r>
          </w:p>
          <w:p w14:paraId="3DA4BCD2" w14:textId="6067D063" w:rsidR="00DE70AE" w:rsidRPr="00DE70AE" w:rsidRDefault="00DE70AE" w:rsidP="00DE70AE">
            <w:pPr>
              <w:spacing w:after="0" w:line="276" w:lineRule="auto"/>
              <w:jc w:val="both"/>
              <w:rPr>
                <w:rFonts w:ascii="Arial" w:hAnsi="Arial" w:cs="Arial"/>
                <w:bCs/>
                <w:kern w:val="24"/>
                <w:sz w:val="18"/>
                <w:szCs w:val="18"/>
              </w:rPr>
            </w:pPr>
            <w:r w:rsidRPr="00DE70AE">
              <w:rPr>
                <w:rFonts w:ascii="Arial" w:hAnsi="Arial" w:cs="Arial"/>
                <w:bCs/>
                <w:kern w:val="24"/>
                <w:sz w:val="18"/>
                <w:szCs w:val="18"/>
              </w:rPr>
              <w:t>- Niski, 70 lumenów (400000 cd), zasięg do 400 metrów, czas pracy do 7,5 godziny</w:t>
            </w:r>
          </w:p>
          <w:p w14:paraId="25D3BED9" w14:textId="77777777" w:rsidR="00942A08" w:rsidRDefault="00DE70AE" w:rsidP="00DE70AE">
            <w:pPr>
              <w:spacing w:after="0" w:line="276" w:lineRule="auto"/>
              <w:jc w:val="both"/>
              <w:rPr>
                <w:rFonts w:ascii="Arial" w:hAnsi="Arial" w:cs="Arial"/>
                <w:bCs/>
                <w:kern w:val="24"/>
                <w:sz w:val="18"/>
                <w:szCs w:val="18"/>
              </w:rPr>
            </w:pPr>
            <w:r w:rsidRPr="00DE70AE">
              <w:rPr>
                <w:rFonts w:ascii="Arial" w:hAnsi="Arial" w:cs="Arial"/>
                <w:bCs/>
                <w:kern w:val="24"/>
                <w:sz w:val="18"/>
                <w:szCs w:val="18"/>
              </w:rPr>
              <w:t>- Migający, czas pracy do 5,5 godziny</w:t>
            </w:r>
          </w:p>
          <w:p w14:paraId="57B85651" w14:textId="2E611CEF" w:rsidR="00350CAA" w:rsidRPr="00942A08" w:rsidRDefault="00350CAA" w:rsidP="00DE70AE">
            <w:pPr>
              <w:spacing w:after="0" w:line="276" w:lineRule="auto"/>
              <w:jc w:val="both"/>
              <w:rPr>
                <w:rFonts w:ascii="Arial" w:hAnsi="Arial" w:cs="Arial"/>
                <w:bCs/>
                <w:kern w:val="24"/>
                <w:sz w:val="18"/>
                <w:szCs w:val="18"/>
              </w:rPr>
            </w:pPr>
            <w:r w:rsidRPr="00350CAA">
              <w:rPr>
                <w:rFonts w:ascii="Arial" w:hAnsi="Arial" w:cs="Arial"/>
                <w:bCs/>
                <w:kern w:val="24"/>
                <w:sz w:val="18"/>
                <w:szCs w:val="18"/>
              </w:rPr>
              <w:t xml:space="preserve">Proponowane: </w:t>
            </w:r>
            <w:proofErr w:type="spellStart"/>
            <w:r>
              <w:rPr>
                <w:rFonts w:ascii="Arial" w:hAnsi="Arial" w:cs="Arial"/>
                <w:bCs/>
                <w:kern w:val="24"/>
                <w:sz w:val="18"/>
                <w:szCs w:val="18"/>
              </w:rPr>
              <w:t>Vulcan</w:t>
            </w:r>
            <w:proofErr w:type="spellEnd"/>
            <w:r>
              <w:rPr>
                <w:rFonts w:ascii="Arial" w:hAnsi="Arial" w:cs="Arial"/>
                <w:bCs/>
                <w:kern w:val="24"/>
                <w:sz w:val="18"/>
                <w:szCs w:val="18"/>
              </w:rPr>
              <w:t xml:space="preserve"> Led Ex-</w:t>
            </w:r>
            <w:proofErr w:type="spellStart"/>
            <w:r>
              <w:rPr>
                <w:rFonts w:ascii="Arial" w:hAnsi="Arial" w:cs="Arial"/>
                <w:bCs/>
                <w:kern w:val="24"/>
                <w:sz w:val="18"/>
                <w:szCs w:val="18"/>
              </w:rPr>
              <w:t>Atex</w:t>
            </w:r>
            <w:proofErr w:type="spellEnd"/>
            <w:r w:rsidRPr="00350CAA">
              <w:rPr>
                <w:rFonts w:ascii="Arial" w:hAnsi="Arial" w:cs="Arial"/>
                <w:bCs/>
                <w:kern w:val="24"/>
                <w:sz w:val="18"/>
                <w:szCs w:val="18"/>
              </w:rPr>
              <w:t xml:space="preserve"> lub równoważne.</w:t>
            </w:r>
          </w:p>
        </w:tc>
        <w:tc>
          <w:tcPr>
            <w:tcW w:w="3402" w:type="dxa"/>
          </w:tcPr>
          <w:p w14:paraId="55D43F03" w14:textId="47F1C65F" w:rsidR="00942A08" w:rsidRDefault="00942A08" w:rsidP="00D40005">
            <w:pPr>
              <w:spacing w:after="0" w:line="276" w:lineRule="auto"/>
              <w:jc w:val="both"/>
              <w:rPr>
                <w:b/>
                <w:bCs/>
                <w:i/>
                <w:iCs/>
                <w:sz w:val="20"/>
                <w:szCs w:val="20"/>
              </w:rPr>
            </w:pPr>
          </w:p>
        </w:tc>
        <w:tc>
          <w:tcPr>
            <w:tcW w:w="1559" w:type="dxa"/>
          </w:tcPr>
          <w:p w14:paraId="4A822AE9" w14:textId="77777777" w:rsidR="00942A08" w:rsidRPr="001B48E8" w:rsidRDefault="00942A08" w:rsidP="00DF174D">
            <w:pPr>
              <w:spacing w:after="0" w:line="276" w:lineRule="auto"/>
              <w:jc w:val="both"/>
              <w:rPr>
                <w:rFonts w:ascii="Arial" w:hAnsi="Arial" w:cs="Arial"/>
                <w:b/>
                <w:kern w:val="24"/>
                <w:sz w:val="18"/>
                <w:szCs w:val="18"/>
                <w:highlight w:val="yellow"/>
              </w:rPr>
            </w:pPr>
          </w:p>
        </w:tc>
      </w:tr>
      <w:tr w:rsidR="00DF174D" w:rsidRPr="006132A3" w14:paraId="24FADE57" w14:textId="77399FC1" w:rsidTr="0048001C">
        <w:trPr>
          <w:trHeight w:val="141"/>
        </w:trPr>
        <w:tc>
          <w:tcPr>
            <w:tcW w:w="634" w:type="dxa"/>
            <w:vAlign w:val="center"/>
          </w:tcPr>
          <w:p w14:paraId="4513CB59" w14:textId="0C0C7801"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236CEE33" w14:textId="50A56508" w:rsidR="00DF174D" w:rsidRPr="00CA0678" w:rsidRDefault="00DF174D" w:rsidP="00907261">
            <w:pPr>
              <w:spacing w:after="0" w:line="276" w:lineRule="auto"/>
              <w:jc w:val="both"/>
              <w:rPr>
                <w:rFonts w:ascii="Arial" w:hAnsi="Arial" w:cs="Arial"/>
                <w:kern w:val="24"/>
                <w:sz w:val="18"/>
                <w:szCs w:val="18"/>
              </w:rPr>
            </w:pPr>
            <w:r w:rsidRPr="00F662BF">
              <w:rPr>
                <w:rFonts w:ascii="Arial" w:hAnsi="Arial" w:cs="Arial"/>
                <w:kern w:val="24"/>
                <w:sz w:val="18"/>
                <w:szCs w:val="18"/>
              </w:rPr>
              <w:t xml:space="preserve">Instalacja elektryczna jednoprzewodowa 24V, z biegunem ujemnym na masie </w:t>
            </w:r>
            <w:r w:rsidRPr="00CA0678">
              <w:rPr>
                <w:rFonts w:ascii="Arial" w:hAnsi="Arial" w:cs="Arial"/>
                <w:kern w:val="24"/>
                <w:sz w:val="18"/>
                <w:szCs w:val="18"/>
              </w:rPr>
              <w:t>lub dwuprzewodowa w</w:t>
            </w:r>
            <w:r w:rsidR="007345D7">
              <w:rPr>
                <w:rFonts w:ascii="Arial" w:hAnsi="Arial" w:cs="Arial"/>
                <w:kern w:val="24"/>
                <w:sz w:val="18"/>
                <w:szCs w:val="18"/>
              </w:rPr>
              <w:t> </w:t>
            </w:r>
            <w:r w:rsidRPr="00CA0678">
              <w:rPr>
                <w:rFonts w:ascii="Arial" w:hAnsi="Arial" w:cs="Arial"/>
                <w:kern w:val="24"/>
                <w:sz w:val="18"/>
                <w:szCs w:val="18"/>
              </w:rPr>
              <w:t>zabudowie z tworzywa sztucznego</w:t>
            </w:r>
            <w:r>
              <w:rPr>
                <w:rFonts w:ascii="Arial" w:hAnsi="Arial" w:cs="Arial"/>
                <w:kern w:val="24"/>
                <w:sz w:val="18"/>
                <w:szCs w:val="18"/>
              </w:rPr>
              <w:t xml:space="preserve">. </w:t>
            </w:r>
            <w:r w:rsidRPr="00F662BF">
              <w:rPr>
                <w:rFonts w:ascii="Arial" w:hAnsi="Arial" w:cs="Arial"/>
                <w:kern w:val="24"/>
                <w:sz w:val="18"/>
                <w:szCs w:val="18"/>
              </w:rPr>
              <w:t>Moc alternatora (min. 100 A) i pojemność akumulatorów</w:t>
            </w:r>
            <w:r w:rsidR="00D078BA">
              <w:rPr>
                <w:rFonts w:ascii="Arial" w:hAnsi="Arial" w:cs="Arial"/>
                <w:kern w:val="24"/>
                <w:sz w:val="18"/>
                <w:szCs w:val="18"/>
              </w:rPr>
              <w:t xml:space="preserve"> </w:t>
            </w:r>
            <w:r w:rsidRPr="00F662BF">
              <w:rPr>
                <w:rFonts w:ascii="Arial" w:hAnsi="Arial" w:cs="Arial"/>
                <w:kern w:val="24"/>
                <w:sz w:val="18"/>
                <w:szCs w:val="18"/>
              </w:rPr>
              <w:t>(min. 180 Ah) musi zapewniać pełne zapotrzebowanie na energię elektryczną przy jej maksymalnym obciążeniu.</w:t>
            </w:r>
            <w:r w:rsidR="00C15612">
              <w:rPr>
                <w:rFonts w:ascii="Arial" w:hAnsi="Arial" w:cs="Arial"/>
                <w:kern w:val="24"/>
                <w:sz w:val="18"/>
                <w:szCs w:val="18"/>
              </w:rPr>
              <w:t xml:space="preserve"> </w:t>
            </w:r>
            <w:r w:rsidR="00C15612" w:rsidRPr="00F61F1D">
              <w:rPr>
                <w:rFonts w:ascii="Arial" w:hAnsi="Arial" w:cs="Arial"/>
                <w:kern w:val="24"/>
                <w:sz w:val="18"/>
                <w:szCs w:val="18"/>
              </w:rPr>
              <w:t>Zabezpieczenie przed nadmiernym rozładowaniem akumulatorów (</w:t>
            </w:r>
            <w:proofErr w:type="spellStart"/>
            <w:r w:rsidR="00C15612" w:rsidRPr="00F61F1D">
              <w:rPr>
                <w:rFonts w:ascii="Arial" w:hAnsi="Arial" w:cs="Arial"/>
                <w:kern w:val="24"/>
                <w:sz w:val="18"/>
                <w:szCs w:val="18"/>
              </w:rPr>
              <w:t>tzw</w:t>
            </w:r>
            <w:proofErr w:type="spellEnd"/>
            <w:r w:rsidR="00C15612" w:rsidRPr="00F61F1D">
              <w:rPr>
                <w:rFonts w:ascii="Arial" w:hAnsi="Arial" w:cs="Arial"/>
                <w:kern w:val="24"/>
                <w:sz w:val="18"/>
                <w:szCs w:val="18"/>
              </w:rPr>
              <w:t xml:space="preserve"> „strażnik akumulatora”).</w:t>
            </w:r>
          </w:p>
        </w:tc>
        <w:tc>
          <w:tcPr>
            <w:tcW w:w="3402" w:type="dxa"/>
          </w:tcPr>
          <w:p w14:paraId="51507B38" w14:textId="07BF7CF6" w:rsidR="00DF174D" w:rsidRPr="006132A3" w:rsidRDefault="00DF174D" w:rsidP="00DF174D">
            <w:pPr>
              <w:spacing w:after="0" w:line="276" w:lineRule="auto"/>
              <w:jc w:val="both"/>
              <w:rPr>
                <w:rFonts w:ascii="Arial" w:hAnsi="Arial" w:cs="Arial"/>
                <w:kern w:val="24"/>
                <w:sz w:val="18"/>
                <w:szCs w:val="18"/>
              </w:rPr>
            </w:pPr>
          </w:p>
        </w:tc>
        <w:tc>
          <w:tcPr>
            <w:tcW w:w="1559" w:type="dxa"/>
          </w:tcPr>
          <w:p w14:paraId="78B2AF2A" w14:textId="77777777" w:rsidR="00DF174D" w:rsidRPr="006132A3" w:rsidRDefault="00DF174D" w:rsidP="00DF174D">
            <w:pPr>
              <w:spacing w:after="0" w:line="276" w:lineRule="auto"/>
              <w:jc w:val="both"/>
              <w:rPr>
                <w:rFonts w:ascii="Arial" w:hAnsi="Arial" w:cs="Arial"/>
                <w:kern w:val="24"/>
                <w:sz w:val="18"/>
                <w:szCs w:val="18"/>
              </w:rPr>
            </w:pPr>
          </w:p>
        </w:tc>
      </w:tr>
      <w:tr w:rsidR="00DF174D" w:rsidRPr="006132A3" w14:paraId="6B186393" w14:textId="77777777" w:rsidTr="0048001C">
        <w:trPr>
          <w:trHeight w:val="141"/>
        </w:trPr>
        <w:tc>
          <w:tcPr>
            <w:tcW w:w="634" w:type="dxa"/>
            <w:vAlign w:val="center"/>
          </w:tcPr>
          <w:p w14:paraId="3BA4E638" w14:textId="77777777"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4020D33A" w14:textId="22809F99" w:rsidR="00DF174D" w:rsidRPr="00F662BF" w:rsidRDefault="00DF174D" w:rsidP="00907261">
            <w:pPr>
              <w:spacing w:after="0" w:line="276" w:lineRule="auto"/>
              <w:jc w:val="both"/>
              <w:rPr>
                <w:rFonts w:ascii="Arial" w:hAnsi="Arial" w:cs="Arial"/>
                <w:kern w:val="24"/>
                <w:sz w:val="18"/>
                <w:szCs w:val="18"/>
              </w:rPr>
            </w:pPr>
            <w:r w:rsidRPr="00CA0678">
              <w:rPr>
                <w:rFonts w:ascii="Arial" w:hAnsi="Arial" w:cs="Arial"/>
                <w:kern w:val="24"/>
                <w:sz w:val="18"/>
                <w:szCs w:val="18"/>
              </w:rPr>
              <w:t>Samochód powinien być wyposażony w główny wyłącznik prądu, umożliwiający odłączenie akumulatorów od wszystkich systemów elektrycznych (z wyjątkiem tych, które wymagają stałego zasilania). Wyłącznik główny powinien znajdować się w zasięgu kierowcy.</w:t>
            </w:r>
          </w:p>
        </w:tc>
        <w:tc>
          <w:tcPr>
            <w:tcW w:w="3402" w:type="dxa"/>
          </w:tcPr>
          <w:p w14:paraId="46542C97" w14:textId="5829AE3A" w:rsidR="00DF174D" w:rsidRPr="00C734FA" w:rsidRDefault="00DF174D" w:rsidP="00DF174D">
            <w:pPr>
              <w:spacing w:after="0" w:line="276" w:lineRule="auto"/>
              <w:jc w:val="both"/>
              <w:rPr>
                <w:rFonts w:ascii="Arial" w:hAnsi="Arial" w:cs="Arial"/>
                <w:kern w:val="24"/>
                <w:sz w:val="18"/>
                <w:szCs w:val="18"/>
              </w:rPr>
            </w:pPr>
          </w:p>
        </w:tc>
        <w:tc>
          <w:tcPr>
            <w:tcW w:w="1559" w:type="dxa"/>
          </w:tcPr>
          <w:p w14:paraId="263F7280" w14:textId="77777777" w:rsidR="00DF174D" w:rsidRPr="006132A3" w:rsidRDefault="00DF174D" w:rsidP="00DF174D">
            <w:pPr>
              <w:spacing w:after="0" w:line="276" w:lineRule="auto"/>
              <w:jc w:val="both"/>
              <w:rPr>
                <w:rFonts w:ascii="Arial" w:hAnsi="Arial" w:cs="Arial"/>
                <w:kern w:val="24"/>
                <w:sz w:val="18"/>
                <w:szCs w:val="18"/>
              </w:rPr>
            </w:pPr>
          </w:p>
        </w:tc>
      </w:tr>
      <w:tr w:rsidR="00DF174D" w:rsidRPr="006132A3" w14:paraId="43DCA2CE" w14:textId="79F6C86E" w:rsidTr="0048001C">
        <w:trPr>
          <w:trHeight w:val="315"/>
        </w:trPr>
        <w:tc>
          <w:tcPr>
            <w:tcW w:w="634" w:type="dxa"/>
            <w:vAlign w:val="center"/>
          </w:tcPr>
          <w:p w14:paraId="5CEEA3B9" w14:textId="0DE69FB8"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6ED6C33A" w14:textId="57265019" w:rsidR="00DF174D" w:rsidRPr="00CA0678" w:rsidRDefault="00DF174D" w:rsidP="00907261">
            <w:pPr>
              <w:spacing w:after="0" w:line="276" w:lineRule="auto"/>
              <w:jc w:val="both"/>
              <w:rPr>
                <w:rFonts w:ascii="Arial" w:hAnsi="Arial" w:cs="Arial"/>
                <w:kern w:val="24"/>
                <w:sz w:val="18"/>
                <w:szCs w:val="18"/>
              </w:rPr>
            </w:pPr>
            <w:r w:rsidRPr="00CA0678">
              <w:rPr>
                <w:rFonts w:ascii="Arial" w:hAnsi="Arial" w:cs="Arial"/>
                <w:kern w:val="24"/>
                <w:sz w:val="18"/>
                <w:szCs w:val="18"/>
              </w:rPr>
              <w:t>W pojeździe wbudowany autonomiczny układ prostowniczy do ładowania akumulatorów z sieci 230V +</w:t>
            </w:r>
            <w:r w:rsidR="00D40005">
              <w:rPr>
                <w:rFonts w:ascii="Arial" w:hAnsi="Arial" w:cs="Arial"/>
                <w:kern w:val="24"/>
                <w:sz w:val="18"/>
                <w:szCs w:val="18"/>
              </w:rPr>
              <w:t> </w:t>
            </w:r>
            <w:r w:rsidRPr="00CA0678">
              <w:rPr>
                <w:rFonts w:ascii="Arial" w:hAnsi="Arial" w:cs="Arial"/>
                <w:kern w:val="24"/>
                <w:sz w:val="18"/>
                <w:szCs w:val="18"/>
              </w:rPr>
              <w:t xml:space="preserve">zewnętrzne zintegrowane złącze prądu i powietrza odłączające się automatycznie </w:t>
            </w:r>
          </w:p>
          <w:p w14:paraId="4A0BDAFB" w14:textId="0ED0E6A3" w:rsidR="00DF174D" w:rsidRPr="006132A3" w:rsidRDefault="00DF174D" w:rsidP="00907261">
            <w:pPr>
              <w:spacing w:after="0" w:line="276" w:lineRule="auto"/>
              <w:jc w:val="both"/>
              <w:rPr>
                <w:rFonts w:ascii="Arial" w:hAnsi="Arial" w:cs="Arial"/>
                <w:kern w:val="24"/>
                <w:sz w:val="18"/>
                <w:szCs w:val="18"/>
              </w:rPr>
            </w:pPr>
            <w:r w:rsidRPr="00CA0678">
              <w:rPr>
                <w:rFonts w:ascii="Arial" w:hAnsi="Arial" w:cs="Arial"/>
                <w:kern w:val="24"/>
                <w:sz w:val="18"/>
                <w:szCs w:val="18"/>
              </w:rPr>
              <w:t>w momencie włączenia zapłonu, długość przewodu z wtyczką 10 m. W kabinie sygnalizacja podłączenia wtyczki do złącza.</w:t>
            </w:r>
            <w:r>
              <w:rPr>
                <w:rFonts w:ascii="Arial" w:hAnsi="Arial" w:cs="Arial"/>
                <w:kern w:val="24"/>
                <w:sz w:val="18"/>
                <w:szCs w:val="18"/>
              </w:rPr>
              <w:t xml:space="preserve"> </w:t>
            </w:r>
            <w:r w:rsidRPr="006132A3">
              <w:rPr>
                <w:rFonts w:ascii="Arial" w:hAnsi="Arial" w:cs="Arial"/>
                <w:kern w:val="24"/>
                <w:sz w:val="18"/>
                <w:szCs w:val="18"/>
              </w:rPr>
              <w:t>Umiejscowienie złącza za kabiną, z lewej strony pojazdu. Wtyczka z przewodem elektrycznym i</w:t>
            </w:r>
            <w:r w:rsidR="00907261">
              <w:rPr>
                <w:rFonts w:ascii="Arial" w:hAnsi="Arial" w:cs="Arial"/>
                <w:kern w:val="24"/>
                <w:sz w:val="18"/>
                <w:szCs w:val="18"/>
              </w:rPr>
              <w:t> </w:t>
            </w:r>
            <w:r w:rsidRPr="006132A3">
              <w:rPr>
                <w:rFonts w:ascii="Arial" w:hAnsi="Arial" w:cs="Arial"/>
                <w:kern w:val="24"/>
                <w:sz w:val="18"/>
                <w:szCs w:val="18"/>
              </w:rPr>
              <w:t>pneumatycznym o długości min. 10 m.</w:t>
            </w:r>
          </w:p>
        </w:tc>
        <w:tc>
          <w:tcPr>
            <w:tcW w:w="3402" w:type="dxa"/>
          </w:tcPr>
          <w:p w14:paraId="23F2F3BC" w14:textId="520DBE23" w:rsidR="00DF174D" w:rsidRPr="006132A3" w:rsidRDefault="00DF174D" w:rsidP="00DF174D">
            <w:pPr>
              <w:spacing w:after="0" w:line="276" w:lineRule="auto"/>
              <w:jc w:val="both"/>
              <w:rPr>
                <w:rFonts w:ascii="Arial" w:hAnsi="Arial" w:cs="Arial"/>
                <w:kern w:val="24"/>
                <w:sz w:val="18"/>
                <w:szCs w:val="18"/>
              </w:rPr>
            </w:pPr>
          </w:p>
        </w:tc>
        <w:tc>
          <w:tcPr>
            <w:tcW w:w="1559" w:type="dxa"/>
          </w:tcPr>
          <w:p w14:paraId="0B740CA4" w14:textId="222C2959" w:rsidR="00DF174D" w:rsidRPr="006132A3" w:rsidRDefault="00DF174D" w:rsidP="00DF174D">
            <w:pPr>
              <w:spacing w:after="0" w:line="276" w:lineRule="auto"/>
              <w:jc w:val="both"/>
              <w:rPr>
                <w:rFonts w:ascii="Arial" w:hAnsi="Arial" w:cs="Arial"/>
                <w:kern w:val="24"/>
                <w:sz w:val="18"/>
                <w:szCs w:val="18"/>
              </w:rPr>
            </w:pPr>
          </w:p>
        </w:tc>
      </w:tr>
      <w:tr w:rsidR="00993B00" w:rsidRPr="006132A3" w14:paraId="43BA73B2" w14:textId="77777777" w:rsidTr="0048001C">
        <w:trPr>
          <w:trHeight w:val="315"/>
        </w:trPr>
        <w:tc>
          <w:tcPr>
            <w:tcW w:w="634" w:type="dxa"/>
            <w:vAlign w:val="center"/>
          </w:tcPr>
          <w:p w14:paraId="2C21873B" w14:textId="77777777" w:rsidR="00993B00" w:rsidRPr="008C1160" w:rsidRDefault="00993B00"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1D4DBA54" w14:textId="73E06C13" w:rsidR="00993B00" w:rsidRPr="00F61F1D" w:rsidRDefault="00993B00" w:rsidP="00DF174D">
            <w:pPr>
              <w:spacing w:after="0" w:line="276" w:lineRule="auto"/>
              <w:jc w:val="both"/>
              <w:rPr>
                <w:rFonts w:ascii="Arial" w:hAnsi="Arial" w:cs="Arial"/>
                <w:kern w:val="24"/>
                <w:sz w:val="18"/>
                <w:szCs w:val="18"/>
              </w:rPr>
            </w:pPr>
            <w:r w:rsidRPr="00F61F1D">
              <w:rPr>
                <w:rFonts w:ascii="Arial" w:hAnsi="Arial" w:cs="Arial"/>
                <w:kern w:val="24"/>
                <w:sz w:val="18"/>
                <w:szCs w:val="18"/>
              </w:rPr>
              <w:t>Pojazd wyposażony w szybkozłącze do napełniania instalacji pneumatycznej z zewnętrznego źródła.</w:t>
            </w:r>
          </w:p>
        </w:tc>
        <w:tc>
          <w:tcPr>
            <w:tcW w:w="3402" w:type="dxa"/>
          </w:tcPr>
          <w:p w14:paraId="49F1DE77" w14:textId="77777777" w:rsidR="00993B00" w:rsidRPr="00C734FA" w:rsidRDefault="00993B00" w:rsidP="00DF174D">
            <w:pPr>
              <w:spacing w:after="0" w:line="276" w:lineRule="auto"/>
              <w:jc w:val="both"/>
              <w:rPr>
                <w:rFonts w:ascii="Arial" w:hAnsi="Arial" w:cs="Arial"/>
                <w:kern w:val="24"/>
                <w:sz w:val="18"/>
                <w:szCs w:val="18"/>
              </w:rPr>
            </w:pPr>
          </w:p>
        </w:tc>
        <w:tc>
          <w:tcPr>
            <w:tcW w:w="1559" w:type="dxa"/>
          </w:tcPr>
          <w:p w14:paraId="5EF04CAD" w14:textId="77777777" w:rsidR="00993B00" w:rsidRDefault="00993B00" w:rsidP="00DF174D">
            <w:pPr>
              <w:spacing w:after="0" w:line="276" w:lineRule="auto"/>
              <w:jc w:val="both"/>
              <w:rPr>
                <w:rFonts w:ascii="Arial" w:hAnsi="Arial" w:cs="Arial"/>
                <w:kern w:val="24"/>
                <w:sz w:val="18"/>
                <w:szCs w:val="18"/>
              </w:rPr>
            </w:pPr>
          </w:p>
        </w:tc>
      </w:tr>
      <w:tr w:rsidR="00DF174D" w:rsidRPr="006132A3" w14:paraId="4FC3C060" w14:textId="77777777" w:rsidTr="0048001C">
        <w:trPr>
          <w:trHeight w:val="315"/>
        </w:trPr>
        <w:tc>
          <w:tcPr>
            <w:tcW w:w="634" w:type="dxa"/>
            <w:vAlign w:val="center"/>
          </w:tcPr>
          <w:p w14:paraId="055FA6EC" w14:textId="77777777"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4193626F" w14:textId="41382690" w:rsidR="00DF174D" w:rsidRPr="00F61F1D" w:rsidRDefault="00DF174D" w:rsidP="00DF174D">
            <w:pPr>
              <w:spacing w:after="0" w:line="276" w:lineRule="auto"/>
              <w:jc w:val="both"/>
              <w:rPr>
                <w:rFonts w:ascii="Arial" w:hAnsi="Arial" w:cs="Arial"/>
                <w:kern w:val="24"/>
                <w:sz w:val="18"/>
                <w:szCs w:val="18"/>
              </w:rPr>
            </w:pPr>
            <w:r w:rsidRPr="00F61F1D">
              <w:rPr>
                <w:rFonts w:ascii="Arial" w:hAnsi="Arial" w:cs="Arial"/>
                <w:kern w:val="24"/>
                <w:sz w:val="18"/>
                <w:szCs w:val="18"/>
              </w:rPr>
              <w:t>Samochód musi być wyposażony w dodatkowe szybkozłącza pneumatyczne do poboru powietrza z instalacji pneumatycznej pojazdu. Miejsce wyprowadzenia do ustalenia na etapie realizacji zamówienia.</w:t>
            </w:r>
          </w:p>
        </w:tc>
        <w:tc>
          <w:tcPr>
            <w:tcW w:w="3402" w:type="dxa"/>
          </w:tcPr>
          <w:p w14:paraId="4E3406BA" w14:textId="77777777" w:rsidR="00DF174D" w:rsidRPr="00C734FA" w:rsidRDefault="00DF174D" w:rsidP="00DF174D">
            <w:pPr>
              <w:spacing w:after="0" w:line="276" w:lineRule="auto"/>
              <w:jc w:val="both"/>
              <w:rPr>
                <w:rFonts w:ascii="Arial" w:hAnsi="Arial" w:cs="Arial"/>
                <w:kern w:val="24"/>
                <w:sz w:val="18"/>
                <w:szCs w:val="18"/>
              </w:rPr>
            </w:pPr>
          </w:p>
        </w:tc>
        <w:tc>
          <w:tcPr>
            <w:tcW w:w="1559" w:type="dxa"/>
          </w:tcPr>
          <w:p w14:paraId="3CF2F592" w14:textId="77777777" w:rsidR="00DF174D" w:rsidRDefault="00DF174D" w:rsidP="00DF174D">
            <w:pPr>
              <w:spacing w:after="0" w:line="276" w:lineRule="auto"/>
              <w:jc w:val="both"/>
              <w:rPr>
                <w:rFonts w:ascii="Arial" w:hAnsi="Arial" w:cs="Arial"/>
                <w:kern w:val="24"/>
                <w:sz w:val="18"/>
                <w:szCs w:val="18"/>
              </w:rPr>
            </w:pPr>
          </w:p>
        </w:tc>
      </w:tr>
      <w:tr w:rsidR="00DF174D" w:rsidRPr="006132A3" w14:paraId="64779E55" w14:textId="7E15999C" w:rsidTr="0048001C">
        <w:trPr>
          <w:trHeight w:val="315"/>
        </w:trPr>
        <w:tc>
          <w:tcPr>
            <w:tcW w:w="634" w:type="dxa"/>
            <w:vAlign w:val="center"/>
          </w:tcPr>
          <w:p w14:paraId="025E8797" w14:textId="21596170"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78D35CF5" w14:textId="1003061A" w:rsidR="00DF174D" w:rsidRDefault="00DF174D" w:rsidP="00DF174D">
            <w:pPr>
              <w:autoSpaceDE w:val="0"/>
              <w:spacing w:after="0" w:line="276" w:lineRule="auto"/>
              <w:jc w:val="both"/>
              <w:rPr>
                <w:rFonts w:ascii="Arial" w:hAnsi="Arial" w:cs="Arial"/>
                <w:sz w:val="18"/>
                <w:szCs w:val="18"/>
              </w:rPr>
            </w:pPr>
            <w:r w:rsidRPr="00614017">
              <w:rPr>
                <w:rFonts w:ascii="Arial" w:hAnsi="Arial" w:cs="Arial"/>
                <w:sz w:val="18"/>
                <w:szCs w:val="18"/>
              </w:rPr>
              <w:t>Pojazd wyposażony w urządzenie sygnalizacyjno-ostrzegawcze, akustyczne i świetlne pojazdu uprzywilejowanego wykonane w technologii LED:</w:t>
            </w:r>
          </w:p>
          <w:p w14:paraId="15189CD1" w14:textId="77777777" w:rsidR="00192B93" w:rsidRPr="00192B93" w:rsidRDefault="00192B93" w:rsidP="00192B93">
            <w:pPr>
              <w:autoSpaceDE w:val="0"/>
              <w:spacing w:after="0" w:line="276" w:lineRule="auto"/>
              <w:jc w:val="both"/>
              <w:rPr>
                <w:rFonts w:ascii="Arial" w:hAnsi="Arial" w:cs="Arial"/>
                <w:b/>
                <w:bCs/>
                <w:sz w:val="18"/>
                <w:szCs w:val="18"/>
              </w:rPr>
            </w:pPr>
            <w:r w:rsidRPr="00192B93">
              <w:rPr>
                <w:rFonts w:ascii="Arial" w:hAnsi="Arial" w:cs="Arial"/>
                <w:b/>
                <w:bCs/>
                <w:sz w:val="18"/>
                <w:szCs w:val="18"/>
              </w:rPr>
              <w:t>1-Lampa ostrzegawcza zespolona - 1 sztuka</w:t>
            </w:r>
          </w:p>
          <w:p w14:paraId="0FC694C0" w14:textId="1D0CF4D0"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długość samej lampy minimum 1820mm, wysokość minimum </w:t>
            </w:r>
            <w:proofErr w:type="gramStart"/>
            <w:r w:rsidRPr="00192B93">
              <w:rPr>
                <w:rFonts w:ascii="Arial" w:hAnsi="Arial" w:cs="Arial"/>
                <w:sz w:val="18"/>
                <w:szCs w:val="18"/>
              </w:rPr>
              <w:t>90mm</w:t>
            </w:r>
            <w:proofErr w:type="gramEnd"/>
            <w:r w:rsidRPr="00192B93">
              <w:rPr>
                <w:rFonts w:ascii="Arial" w:hAnsi="Arial" w:cs="Arial"/>
                <w:sz w:val="18"/>
                <w:szCs w:val="18"/>
              </w:rPr>
              <w:t xml:space="preserve"> lecz nie więcej niż 100mm. Wyświetlacze LED koloru niebieskiego, z dwoma poziomami diod LED, klosze wszystkie bezbarwne. Lampa wyposażona w </w:t>
            </w:r>
            <w:r w:rsidRPr="00192B93">
              <w:rPr>
                <w:rFonts w:ascii="Arial" w:hAnsi="Arial" w:cs="Arial"/>
                <w:sz w:val="18"/>
                <w:szCs w:val="18"/>
              </w:rPr>
              <w:lastRenderedPageBreak/>
              <w:t>cztery narożne wyświetlacze LED każdy minimum 2x6 LED. Dodatkowo z przodu 12 wyświetlaczy LED każdy minimum 2x6LED.</w:t>
            </w:r>
          </w:p>
          <w:p w14:paraId="504539EE" w14:textId="77777777"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Lampa powinna posiadać możliwość programowania sekwencji błysków oraz sterowania programowo każdego z modułów osobno. Programowanie musi być dostępne dla użytkownika bez konieczności zamawiania serwisu producenta lub dystrybutora.</w:t>
            </w:r>
          </w:p>
          <w:p w14:paraId="0ACC3170" w14:textId="77777777"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Lampa powinna być sterowana z panelu wzmacniacza przy użyciu minimalnej ilości przewodów, preferowane sterowanie cyfrowe (3 przewody). Lampa powinna być zamontowana na kabinie pojazdu poprzecznie do linii wzdłużnej pojazdu, nie może być zasłonięta od przodu i z boków przez żadną część wyposażenia pojazdu, ponadto musi być osłonięta konstrukcją uniemożliwiającą uszkodzenie jej przez np. gałęzie.</w:t>
            </w:r>
          </w:p>
          <w:p w14:paraId="23E61C1E" w14:textId="77777777"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Lampa powinna pracować w klasie </w:t>
            </w:r>
            <w:proofErr w:type="gramStart"/>
            <w:r w:rsidRPr="00192B93">
              <w:rPr>
                <w:rFonts w:ascii="Arial" w:hAnsi="Arial" w:cs="Arial"/>
                <w:sz w:val="18"/>
                <w:szCs w:val="18"/>
              </w:rPr>
              <w:t>2</w:t>
            </w:r>
            <w:proofErr w:type="gramEnd"/>
            <w:r w:rsidRPr="00192B93">
              <w:rPr>
                <w:rFonts w:ascii="Arial" w:hAnsi="Arial" w:cs="Arial"/>
                <w:sz w:val="18"/>
                <w:szCs w:val="18"/>
              </w:rPr>
              <w:t xml:space="preserve"> czyli powinna posiadać dwa poziomy jasności.</w:t>
            </w:r>
          </w:p>
          <w:p w14:paraId="5F0DDB9A" w14:textId="4DD1609F"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Proponowana: WHELEN FREEDOM model F4W7BBBB lub równoważny innego producenta.</w:t>
            </w:r>
          </w:p>
          <w:p w14:paraId="3A98395E" w14:textId="5FC43BEC" w:rsidR="00192B93" w:rsidRPr="00192B93" w:rsidRDefault="00192B93" w:rsidP="00192B93">
            <w:pPr>
              <w:autoSpaceDE w:val="0"/>
              <w:spacing w:after="0" w:line="276" w:lineRule="auto"/>
              <w:jc w:val="both"/>
              <w:rPr>
                <w:rFonts w:ascii="Arial" w:hAnsi="Arial" w:cs="Arial"/>
                <w:b/>
                <w:bCs/>
                <w:sz w:val="18"/>
                <w:szCs w:val="18"/>
              </w:rPr>
            </w:pPr>
            <w:r w:rsidRPr="00192B93">
              <w:rPr>
                <w:rFonts w:ascii="Arial" w:hAnsi="Arial" w:cs="Arial"/>
                <w:b/>
                <w:bCs/>
                <w:sz w:val="18"/>
                <w:szCs w:val="18"/>
              </w:rPr>
              <w:t>2-Syrena ostrzegawcza, podstawowa – 1 sztuka</w:t>
            </w:r>
          </w:p>
          <w:p w14:paraId="62D464C8" w14:textId="3D437B1B" w:rsidR="00192B93" w:rsidRPr="00192B93" w:rsidRDefault="00192B93" w:rsidP="00192B93">
            <w:pPr>
              <w:autoSpaceDE w:val="0"/>
              <w:spacing w:after="0" w:line="276" w:lineRule="auto"/>
              <w:jc w:val="both"/>
              <w:rPr>
                <w:rFonts w:ascii="Arial" w:hAnsi="Arial" w:cs="Arial"/>
                <w:sz w:val="18"/>
                <w:szCs w:val="18"/>
              </w:rPr>
            </w:pPr>
            <w:r>
              <w:rPr>
                <w:rFonts w:ascii="Arial" w:hAnsi="Arial" w:cs="Arial"/>
                <w:sz w:val="18"/>
                <w:szCs w:val="18"/>
              </w:rPr>
              <w:t>o</w:t>
            </w:r>
            <w:r w:rsidRPr="00192B93">
              <w:rPr>
                <w:rFonts w:ascii="Arial" w:hAnsi="Arial" w:cs="Arial"/>
                <w:sz w:val="18"/>
                <w:szCs w:val="18"/>
              </w:rPr>
              <w:t xml:space="preserve"> mocy 200W pozwalająca na podłączenie dwóch głośników o mocy 100W każdy i impedancji 11ohm. Syrena powinna posiadać następujące funkcje:</w:t>
            </w:r>
          </w:p>
          <w:p w14:paraId="092B3D6D" w14:textId="573277BC"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podświetlane przyciski tak aby były widoczne w ciemności.</w:t>
            </w:r>
          </w:p>
          <w:p w14:paraId="4628525F" w14:textId="7ACC378B" w:rsidR="00F61F1D" w:rsidRPr="00192B93" w:rsidRDefault="00F61F1D" w:rsidP="00192B93">
            <w:pPr>
              <w:autoSpaceDE w:val="0"/>
              <w:spacing w:after="0" w:line="276" w:lineRule="auto"/>
              <w:jc w:val="both"/>
              <w:rPr>
                <w:rFonts w:ascii="Arial" w:hAnsi="Arial" w:cs="Arial"/>
                <w:sz w:val="18"/>
                <w:szCs w:val="18"/>
              </w:rPr>
            </w:pPr>
            <w:r>
              <w:rPr>
                <w:rFonts w:ascii="Arial" w:hAnsi="Arial" w:cs="Arial"/>
                <w:sz w:val="18"/>
                <w:szCs w:val="18"/>
              </w:rPr>
              <w:t xml:space="preserve">- </w:t>
            </w:r>
            <w:r w:rsidRPr="00F61F1D">
              <w:rPr>
                <w:rFonts w:ascii="Arial" w:hAnsi="Arial" w:cs="Arial"/>
                <w:sz w:val="18"/>
                <w:szCs w:val="18"/>
              </w:rPr>
              <w:t>możliwością generowania 2 różnych dźwięków jednocześnie</w:t>
            </w:r>
            <w:r>
              <w:rPr>
                <w:rFonts w:ascii="Arial" w:hAnsi="Arial" w:cs="Arial"/>
                <w:sz w:val="18"/>
                <w:szCs w:val="18"/>
              </w:rPr>
              <w:t>.</w:t>
            </w:r>
          </w:p>
          <w:p w14:paraId="5AE0403C" w14:textId="77777777"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przycisk tzw. poganiacza, czyli możliwość emisji dźwięku </w:t>
            </w:r>
            <w:proofErr w:type="spellStart"/>
            <w:r w:rsidRPr="00192B93">
              <w:rPr>
                <w:rFonts w:ascii="Arial" w:hAnsi="Arial" w:cs="Arial"/>
                <w:sz w:val="18"/>
                <w:szCs w:val="18"/>
              </w:rPr>
              <w:t>Air</w:t>
            </w:r>
            <w:proofErr w:type="spellEnd"/>
            <w:r w:rsidRPr="00192B93">
              <w:rPr>
                <w:rFonts w:ascii="Arial" w:hAnsi="Arial" w:cs="Arial"/>
                <w:sz w:val="18"/>
                <w:szCs w:val="18"/>
              </w:rPr>
              <w:t xml:space="preserve"> Horn podczas pracy syreny lub możliwość podłączenia zewnętrznego przycisku.</w:t>
            </w:r>
          </w:p>
          <w:p w14:paraId="1C5EF6D8" w14:textId="4639F4EE"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w:t>
            </w:r>
            <w:r w:rsidR="00ED3062">
              <w:rPr>
                <w:rFonts w:ascii="Arial" w:hAnsi="Arial" w:cs="Arial"/>
                <w:sz w:val="18"/>
                <w:szCs w:val="18"/>
              </w:rPr>
              <w:t>f</w:t>
            </w:r>
            <w:r w:rsidRPr="00192B93">
              <w:rPr>
                <w:rFonts w:ascii="Arial" w:hAnsi="Arial" w:cs="Arial"/>
                <w:sz w:val="18"/>
                <w:szCs w:val="18"/>
              </w:rPr>
              <w:t xml:space="preserve">unkcja </w:t>
            </w:r>
            <w:proofErr w:type="spellStart"/>
            <w:r w:rsidRPr="00192B93">
              <w:rPr>
                <w:rFonts w:ascii="Arial" w:hAnsi="Arial" w:cs="Arial"/>
                <w:sz w:val="18"/>
                <w:szCs w:val="18"/>
              </w:rPr>
              <w:t>Hands</w:t>
            </w:r>
            <w:proofErr w:type="spellEnd"/>
            <w:r w:rsidRPr="00192B93">
              <w:rPr>
                <w:rFonts w:ascii="Arial" w:hAnsi="Arial" w:cs="Arial"/>
                <w:sz w:val="18"/>
                <w:szCs w:val="18"/>
              </w:rPr>
              <w:t xml:space="preserve"> </w:t>
            </w:r>
            <w:proofErr w:type="spellStart"/>
            <w:r w:rsidRPr="00192B93">
              <w:rPr>
                <w:rFonts w:ascii="Arial" w:hAnsi="Arial" w:cs="Arial"/>
                <w:sz w:val="18"/>
                <w:szCs w:val="18"/>
              </w:rPr>
              <w:t>Free</w:t>
            </w:r>
            <w:proofErr w:type="spellEnd"/>
            <w:r w:rsidRPr="00192B93">
              <w:rPr>
                <w:rFonts w:ascii="Arial" w:hAnsi="Arial" w:cs="Arial"/>
                <w:sz w:val="18"/>
                <w:szCs w:val="18"/>
              </w:rPr>
              <w:t xml:space="preserve"> (swobodna ręka), w tym trybie syrena musi pozwalać na zmianę dźwięków syreny klaksonem </w:t>
            </w:r>
            <w:proofErr w:type="gramStart"/>
            <w:r w:rsidRPr="00192B93">
              <w:rPr>
                <w:rFonts w:ascii="Arial" w:hAnsi="Arial" w:cs="Arial"/>
                <w:sz w:val="18"/>
                <w:szCs w:val="18"/>
              </w:rPr>
              <w:t>pojazdu</w:t>
            </w:r>
            <w:proofErr w:type="gramEnd"/>
            <w:r w:rsidRPr="00192B93">
              <w:rPr>
                <w:rFonts w:ascii="Arial" w:hAnsi="Arial" w:cs="Arial"/>
                <w:sz w:val="18"/>
                <w:szCs w:val="18"/>
              </w:rPr>
              <w:t xml:space="preserve"> który musi być tak okablowany aby podczas włączenia tego trybu i używania, klakson nie emitował dźwięku.</w:t>
            </w:r>
          </w:p>
          <w:p w14:paraId="5E701D0D" w14:textId="1575631B"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syrena musi posiadać funkcję automatycznego wyłączania dźwięku</w:t>
            </w:r>
            <w:r w:rsidR="007C5B31">
              <w:rPr>
                <w:rFonts w:ascii="Arial" w:hAnsi="Arial" w:cs="Arial"/>
                <w:sz w:val="18"/>
                <w:szCs w:val="18"/>
              </w:rPr>
              <w:t xml:space="preserve">, </w:t>
            </w:r>
            <w:r w:rsidRPr="00192B93">
              <w:rPr>
                <w:rFonts w:ascii="Arial" w:hAnsi="Arial" w:cs="Arial"/>
                <w:sz w:val="18"/>
                <w:szCs w:val="18"/>
              </w:rPr>
              <w:t>gdy zostanie zaciągnięty hamulec postojowy.</w:t>
            </w:r>
          </w:p>
          <w:p w14:paraId="31F7D2F1" w14:textId="77777777"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mikrofon do podawania komunikatów.</w:t>
            </w:r>
          </w:p>
          <w:p w14:paraId="11690C43" w14:textId="0E17612E"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po włączeniu syreny musi samoczynnie włączać się oświetlenie ostrzegawcze.</w:t>
            </w:r>
          </w:p>
          <w:p w14:paraId="680D1C21" w14:textId="7C4580BF"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syrena musi posiadać system elektroniczny diagnozujący działanie, uwzględniający rozpoznanie i sygnalizację uszkodzenia w postaci zwarcia lub przerwy w każdym obwodzie głośnika osobno.</w:t>
            </w:r>
          </w:p>
          <w:p w14:paraId="7F65FD82" w14:textId="77777777"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syrena musi pozwalać na retransmisję dźwięku z radiostacji pokładowej pojazdu przez głośniki, funkcja Radio </w:t>
            </w:r>
            <w:proofErr w:type="spellStart"/>
            <w:r w:rsidRPr="00192B93">
              <w:rPr>
                <w:rFonts w:ascii="Arial" w:hAnsi="Arial" w:cs="Arial"/>
                <w:sz w:val="18"/>
                <w:szCs w:val="18"/>
              </w:rPr>
              <w:t>Repeat</w:t>
            </w:r>
            <w:proofErr w:type="spellEnd"/>
            <w:r w:rsidRPr="00192B93">
              <w:rPr>
                <w:rFonts w:ascii="Arial" w:hAnsi="Arial" w:cs="Arial"/>
                <w:sz w:val="18"/>
                <w:szCs w:val="18"/>
              </w:rPr>
              <w:t xml:space="preserve"> (Retransmisja radia).</w:t>
            </w:r>
          </w:p>
          <w:p w14:paraId="39AEA6E5" w14:textId="40937382"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w:t>
            </w:r>
            <w:r w:rsidR="007C5B31">
              <w:rPr>
                <w:rFonts w:ascii="Arial" w:hAnsi="Arial" w:cs="Arial"/>
                <w:sz w:val="18"/>
                <w:szCs w:val="18"/>
              </w:rPr>
              <w:t>n</w:t>
            </w:r>
            <w:r w:rsidRPr="00192B93">
              <w:rPr>
                <w:rFonts w:ascii="Arial" w:hAnsi="Arial" w:cs="Arial"/>
                <w:sz w:val="18"/>
                <w:szCs w:val="18"/>
              </w:rPr>
              <w:t>a przednim panelu musi posiadać przełącznik typu „</w:t>
            </w:r>
            <w:proofErr w:type="spellStart"/>
            <w:r w:rsidRPr="00192B93">
              <w:rPr>
                <w:rFonts w:ascii="Arial" w:hAnsi="Arial" w:cs="Arial"/>
                <w:sz w:val="18"/>
                <w:szCs w:val="18"/>
              </w:rPr>
              <w:t>slide</w:t>
            </w:r>
            <w:proofErr w:type="spellEnd"/>
            <w:r w:rsidRPr="00192B93">
              <w:rPr>
                <w:rFonts w:ascii="Arial" w:hAnsi="Arial" w:cs="Arial"/>
                <w:sz w:val="18"/>
                <w:szCs w:val="18"/>
              </w:rPr>
              <w:t xml:space="preserve">” pozwalający zaprogramować go tak by na pierwszej pozycji włączały się wybrane światła (belka przednia i wszystkie górne lampy), na kolejnej pozycji dołączały się pozostałe światła niebieskie, na trzeciej pozycji dołączała się syrena dźwiękowa. </w:t>
            </w:r>
          </w:p>
          <w:p w14:paraId="59FD1220" w14:textId="60E7DA4D"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minimum 6 dodatkowych obwodów elektrycznych do sterowania dodatkowymi funkcjami takimi jak fala świetlna prawo i lewo, oświetlenie boczne lewe i tylne, boczne prawe i tylne, oświetlenie skrytek lewych i prawych.</w:t>
            </w:r>
          </w:p>
          <w:p w14:paraId="1FFDD96A" w14:textId="505AF711"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w:t>
            </w:r>
            <w:r w:rsidR="007C5B31">
              <w:rPr>
                <w:rFonts w:ascii="Arial" w:hAnsi="Arial" w:cs="Arial"/>
                <w:sz w:val="18"/>
                <w:szCs w:val="18"/>
              </w:rPr>
              <w:t>s</w:t>
            </w:r>
            <w:r w:rsidRPr="00192B93">
              <w:rPr>
                <w:rFonts w:ascii="Arial" w:hAnsi="Arial" w:cs="Arial"/>
                <w:sz w:val="18"/>
                <w:szCs w:val="18"/>
              </w:rPr>
              <w:t>yrena musi posiadać cyfrowe sterowanie kompatybilne z belką świetlną.</w:t>
            </w:r>
          </w:p>
          <w:p w14:paraId="747496AA" w14:textId="3498BD25"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Proponowana:</w:t>
            </w:r>
            <w:r>
              <w:rPr>
                <w:rFonts w:ascii="Arial" w:hAnsi="Arial" w:cs="Arial"/>
                <w:sz w:val="18"/>
                <w:szCs w:val="18"/>
              </w:rPr>
              <w:t xml:space="preserve"> </w:t>
            </w:r>
            <w:r w:rsidRPr="00192B93">
              <w:rPr>
                <w:rFonts w:ascii="Arial" w:hAnsi="Arial" w:cs="Arial"/>
                <w:sz w:val="18"/>
                <w:szCs w:val="18"/>
              </w:rPr>
              <w:t>WHELEN HHS4207</w:t>
            </w:r>
            <w:r>
              <w:rPr>
                <w:rFonts w:ascii="Arial" w:hAnsi="Arial" w:cs="Arial"/>
                <w:sz w:val="18"/>
                <w:szCs w:val="18"/>
              </w:rPr>
              <w:t xml:space="preserve"> </w:t>
            </w:r>
            <w:r w:rsidR="00F61F1D">
              <w:rPr>
                <w:rFonts w:ascii="Arial" w:hAnsi="Arial" w:cs="Arial"/>
                <w:sz w:val="18"/>
                <w:szCs w:val="18"/>
              </w:rPr>
              <w:t xml:space="preserve">z dodatkowym wzmacniaczem </w:t>
            </w:r>
            <w:r w:rsidRPr="00192B93">
              <w:rPr>
                <w:rFonts w:ascii="Arial" w:hAnsi="Arial" w:cs="Arial"/>
                <w:sz w:val="18"/>
                <w:szCs w:val="18"/>
              </w:rPr>
              <w:t>lub równoważna innego producenta.</w:t>
            </w:r>
          </w:p>
          <w:p w14:paraId="2F358D01" w14:textId="77777777" w:rsidR="00873B5A" w:rsidRPr="00873B5A" w:rsidRDefault="00873B5A" w:rsidP="00873B5A">
            <w:pPr>
              <w:autoSpaceDE w:val="0"/>
              <w:spacing w:after="0" w:line="276" w:lineRule="auto"/>
              <w:jc w:val="both"/>
              <w:rPr>
                <w:rFonts w:ascii="Arial" w:hAnsi="Arial" w:cs="Arial"/>
                <w:b/>
                <w:bCs/>
                <w:sz w:val="18"/>
                <w:szCs w:val="18"/>
              </w:rPr>
            </w:pPr>
            <w:r w:rsidRPr="00873B5A">
              <w:rPr>
                <w:rFonts w:ascii="Arial" w:hAnsi="Arial" w:cs="Arial"/>
                <w:b/>
                <w:bCs/>
                <w:sz w:val="18"/>
                <w:szCs w:val="18"/>
              </w:rPr>
              <w:t xml:space="preserve">3-Głośniki – 2 sztuki, </w:t>
            </w:r>
          </w:p>
          <w:p w14:paraId="350AE71C" w14:textId="65134471"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lastRenderedPageBreak/>
              <w:t xml:space="preserve">o mocy 100W każdy o impedancji 11ohm, ciśnienie akustyczne wytwarzane przez każdy z głośników minimum 122dB. Zamocowane powinny być na atrapie przedniej pojazdu </w:t>
            </w:r>
            <w:proofErr w:type="spellStart"/>
            <w:r w:rsidRPr="00873B5A">
              <w:rPr>
                <w:rFonts w:ascii="Arial" w:hAnsi="Arial" w:cs="Arial"/>
                <w:sz w:val="18"/>
                <w:szCs w:val="18"/>
              </w:rPr>
              <w:t>tzw</w:t>
            </w:r>
            <w:proofErr w:type="spellEnd"/>
            <w:r w:rsidRPr="00873B5A">
              <w:rPr>
                <w:rFonts w:ascii="Arial" w:hAnsi="Arial" w:cs="Arial"/>
                <w:sz w:val="18"/>
                <w:szCs w:val="18"/>
              </w:rPr>
              <w:t xml:space="preserve"> grillu i osłonięte przez uszkodzeniem np. przez gałęzie. Głośniki nie mogą być montowane w komorze przedniej, nie mogą być zasłonięte niczym za wyjątkiem osłony przeciw uderzeniowej, ta natomiast nie może zasłaniać więcej niż 10% powierzchni</w:t>
            </w:r>
          </w:p>
          <w:p w14:paraId="7E50F37C" w14:textId="77777777"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przedniej płaszczyzny głośnika.</w:t>
            </w:r>
          </w:p>
          <w:p w14:paraId="19966DD1" w14:textId="01091800" w:rsid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 xml:space="preserve">Proponowane: </w:t>
            </w:r>
            <w:proofErr w:type="spellStart"/>
            <w:r w:rsidRPr="00873B5A">
              <w:rPr>
                <w:rFonts w:ascii="Arial" w:hAnsi="Arial" w:cs="Arial"/>
                <w:sz w:val="18"/>
                <w:szCs w:val="18"/>
              </w:rPr>
              <w:t>Whelen</w:t>
            </w:r>
            <w:proofErr w:type="spellEnd"/>
            <w:r w:rsidRPr="00873B5A">
              <w:rPr>
                <w:rFonts w:ascii="Arial" w:hAnsi="Arial" w:cs="Arial"/>
                <w:sz w:val="18"/>
                <w:szCs w:val="18"/>
              </w:rPr>
              <w:t xml:space="preserve"> SA314</w:t>
            </w:r>
            <w:r>
              <w:rPr>
                <w:rFonts w:ascii="Arial" w:hAnsi="Arial" w:cs="Arial"/>
                <w:sz w:val="18"/>
                <w:szCs w:val="18"/>
              </w:rPr>
              <w:t>B</w:t>
            </w:r>
            <w:r w:rsidRPr="00873B5A">
              <w:rPr>
                <w:rFonts w:ascii="Arial" w:hAnsi="Arial" w:cs="Arial"/>
                <w:sz w:val="18"/>
                <w:szCs w:val="18"/>
              </w:rPr>
              <w:t xml:space="preserve"> lub równoważny innego producent</w:t>
            </w:r>
          </w:p>
          <w:p w14:paraId="653F1B0C" w14:textId="77777777" w:rsidR="00873B5A" w:rsidRDefault="00873B5A" w:rsidP="00873B5A">
            <w:pPr>
              <w:autoSpaceDE w:val="0"/>
              <w:spacing w:after="0" w:line="276" w:lineRule="auto"/>
              <w:jc w:val="both"/>
              <w:rPr>
                <w:rFonts w:ascii="Arial" w:hAnsi="Arial" w:cs="Arial"/>
                <w:sz w:val="18"/>
                <w:szCs w:val="18"/>
              </w:rPr>
            </w:pPr>
            <w:r w:rsidRPr="00873B5A">
              <w:rPr>
                <w:rFonts w:ascii="Arial" w:hAnsi="Arial" w:cs="Arial"/>
                <w:b/>
                <w:bCs/>
                <w:sz w:val="18"/>
                <w:szCs w:val="18"/>
              </w:rPr>
              <w:t xml:space="preserve">4-Syrena specjalna </w:t>
            </w:r>
            <w:r>
              <w:rPr>
                <w:rFonts w:ascii="Arial" w:hAnsi="Arial" w:cs="Arial"/>
                <w:b/>
                <w:bCs/>
                <w:sz w:val="18"/>
                <w:szCs w:val="18"/>
              </w:rPr>
              <w:t>–</w:t>
            </w:r>
            <w:r w:rsidRPr="00873B5A">
              <w:rPr>
                <w:rFonts w:ascii="Arial" w:hAnsi="Arial" w:cs="Arial"/>
                <w:b/>
                <w:bCs/>
                <w:sz w:val="18"/>
                <w:szCs w:val="18"/>
              </w:rPr>
              <w:t xml:space="preserve"> </w:t>
            </w:r>
            <w:proofErr w:type="spellStart"/>
            <w:r w:rsidRPr="00873B5A">
              <w:rPr>
                <w:rFonts w:ascii="Arial" w:hAnsi="Arial" w:cs="Arial"/>
                <w:b/>
                <w:bCs/>
                <w:sz w:val="18"/>
                <w:szCs w:val="18"/>
              </w:rPr>
              <w:t>niskotonowa</w:t>
            </w:r>
            <w:proofErr w:type="spellEnd"/>
            <w:r w:rsidRPr="00873B5A">
              <w:rPr>
                <w:rFonts w:ascii="Arial" w:hAnsi="Arial" w:cs="Arial"/>
                <w:b/>
                <w:bCs/>
                <w:sz w:val="18"/>
                <w:szCs w:val="18"/>
              </w:rPr>
              <w:t xml:space="preserve"> – Zestaw</w:t>
            </w:r>
            <w:r>
              <w:rPr>
                <w:rFonts w:ascii="Arial" w:hAnsi="Arial" w:cs="Arial"/>
                <w:sz w:val="18"/>
                <w:szCs w:val="18"/>
              </w:rPr>
              <w:t xml:space="preserve"> </w:t>
            </w:r>
          </w:p>
          <w:p w14:paraId="3B9E924D" w14:textId="22FB0707"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o mocy 2x100W. Zamocowane powinny być na przednim zderzaku lub w jego okolicy, wylot dźwięku powinien być skierowany pionowo w dół w podłoże. Głośniki powinny być osłonięte przed uszkodzeniem np. przez gałęzie. Głośniki nie mogą być montowane w komorze przedniej, nie mogą być zasłonięte niczym za wyjątkiem osłony przeciw uderzeniowej, ta natomiast nie może zasłaniać wylotu akustycznego głośnika.</w:t>
            </w:r>
            <w:r>
              <w:rPr>
                <w:rFonts w:ascii="Arial" w:hAnsi="Arial" w:cs="Arial"/>
                <w:sz w:val="18"/>
                <w:szCs w:val="18"/>
              </w:rPr>
              <w:t xml:space="preserve"> </w:t>
            </w:r>
            <w:r w:rsidRPr="00873B5A">
              <w:rPr>
                <w:rFonts w:ascii="Arial" w:hAnsi="Arial" w:cs="Arial"/>
                <w:sz w:val="18"/>
                <w:szCs w:val="18"/>
              </w:rPr>
              <w:t xml:space="preserve">System musi zostać podłączony do podstawowego systemu syreny ostrzegawczej, sterowanie za pomocą dwóch przycisków, [załącz] start syreny i [stop] wyciszenie syreny. W zasięgu ręki dowódcy </w:t>
            </w:r>
            <w:r>
              <w:rPr>
                <w:rFonts w:ascii="Arial" w:hAnsi="Arial" w:cs="Arial"/>
                <w:sz w:val="18"/>
                <w:szCs w:val="18"/>
              </w:rPr>
              <w:t xml:space="preserve">oraz ręki kierowcy </w:t>
            </w:r>
            <w:r w:rsidRPr="00873B5A">
              <w:rPr>
                <w:rFonts w:ascii="Arial" w:hAnsi="Arial" w:cs="Arial"/>
                <w:sz w:val="18"/>
                <w:szCs w:val="18"/>
              </w:rPr>
              <w:t>pojazdu zdublowan</w:t>
            </w:r>
            <w:r>
              <w:rPr>
                <w:rFonts w:ascii="Arial" w:hAnsi="Arial" w:cs="Arial"/>
                <w:sz w:val="18"/>
                <w:szCs w:val="18"/>
              </w:rPr>
              <w:t>e</w:t>
            </w:r>
            <w:r w:rsidRPr="00873B5A">
              <w:rPr>
                <w:rFonts w:ascii="Arial" w:hAnsi="Arial" w:cs="Arial"/>
                <w:sz w:val="18"/>
                <w:szCs w:val="18"/>
              </w:rPr>
              <w:t xml:space="preserve"> przycisk</w:t>
            </w:r>
            <w:r>
              <w:rPr>
                <w:rFonts w:ascii="Arial" w:hAnsi="Arial" w:cs="Arial"/>
                <w:sz w:val="18"/>
                <w:szCs w:val="18"/>
              </w:rPr>
              <w:t>i</w:t>
            </w:r>
            <w:r w:rsidRPr="00873B5A">
              <w:rPr>
                <w:rFonts w:ascii="Arial" w:hAnsi="Arial" w:cs="Arial"/>
                <w:sz w:val="18"/>
                <w:szCs w:val="18"/>
              </w:rPr>
              <w:t xml:space="preserve"> </w:t>
            </w:r>
            <w:r w:rsidR="00502509">
              <w:rPr>
                <w:rFonts w:ascii="Arial" w:hAnsi="Arial" w:cs="Arial"/>
                <w:sz w:val="18"/>
                <w:szCs w:val="18"/>
              </w:rPr>
              <w:t>włączenia/wyłączenia syreny</w:t>
            </w:r>
            <w:r w:rsidRPr="00873B5A">
              <w:rPr>
                <w:rFonts w:ascii="Arial" w:hAnsi="Arial" w:cs="Arial"/>
                <w:sz w:val="18"/>
                <w:szCs w:val="18"/>
              </w:rPr>
              <w:t xml:space="preserve"> </w:t>
            </w:r>
            <w:r>
              <w:rPr>
                <w:rFonts w:ascii="Arial" w:hAnsi="Arial" w:cs="Arial"/>
                <w:sz w:val="18"/>
                <w:szCs w:val="18"/>
              </w:rPr>
              <w:t>(dwa osobn</w:t>
            </w:r>
            <w:r w:rsidR="003E183C">
              <w:rPr>
                <w:rFonts w:ascii="Arial" w:hAnsi="Arial" w:cs="Arial"/>
                <w:sz w:val="18"/>
                <w:szCs w:val="18"/>
              </w:rPr>
              <w:t>e</w:t>
            </w:r>
            <w:r>
              <w:rPr>
                <w:rFonts w:ascii="Arial" w:hAnsi="Arial" w:cs="Arial"/>
                <w:sz w:val="18"/>
                <w:szCs w:val="18"/>
              </w:rPr>
              <w:t xml:space="preserve"> przyciski</w:t>
            </w:r>
            <w:r w:rsidR="003E183C">
              <w:rPr>
                <w:rFonts w:ascii="Arial" w:hAnsi="Arial" w:cs="Arial"/>
                <w:sz w:val="18"/>
                <w:szCs w:val="18"/>
              </w:rPr>
              <w:t xml:space="preserve"> z odpowiednim oznaczaniem</w:t>
            </w:r>
            <w:r w:rsidR="00502509">
              <w:rPr>
                <w:rFonts w:ascii="Arial" w:hAnsi="Arial" w:cs="Arial"/>
                <w:sz w:val="18"/>
                <w:szCs w:val="18"/>
              </w:rPr>
              <w:t xml:space="preserve"> dla każdej z osób</w:t>
            </w:r>
            <w:r>
              <w:rPr>
                <w:rFonts w:ascii="Arial" w:hAnsi="Arial" w:cs="Arial"/>
                <w:sz w:val="18"/>
                <w:szCs w:val="18"/>
              </w:rPr>
              <w:t>)</w:t>
            </w:r>
            <w:r w:rsidRPr="00873B5A">
              <w:rPr>
                <w:rFonts w:ascii="Arial" w:hAnsi="Arial" w:cs="Arial"/>
                <w:sz w:val="18"/>
                <w:szCs w:val="18"/>
              </w:rPr>
              <w:t>.</w:t>
            </w:r>
          </w:p>
          <w:p w14:paraId="4D5F700F" w14:textId="554CFCEA"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Uruchomienie syreny powinno następować na zaprogramowany czas</w:t>
            </w:r>
            <w:r>
              <w:rPr>
                <w:rFonts w:ascii="Arial" w:hAnsi="Arial" w:cs="Arial"/>
                <w:sz w:val="18"/>
                <w:szCs w:val="18"/>
              </w:rPr>
              <w:t xml:space="preserve"> (30s)</w:t>
            </w:r>
            <w:r w:rsidRPr="00873B5A">
              <w:rPr>
                <w:rFonts w:ascii="Arial" w:hAnsi="Arial" w:cs="Arial"/>
                <w:sz w:val="18"/>
                <w:szCs w:val="18"/>
              </w:rPr>
              <w:t>, po upływie czasu syrena powinna automatycznie wyłączyć się i przejść w tryb gotowości do ponownego załączenia.</w:t>
            </w:r>
            <w:r>
              <w:rPr>
                <w:rFonts w:ascii="Arial" w:hAnsi="Arial" w:cs="Arial"/>
                <w:sz w:val="18"/>
                <w:szCs w:val="18"/>
              </w:rPr>
              <w:t xml:space="preserve"> </w:t>
            </w:r>
          </w:p>
          <w:p w14:paraId="7444BDE7" w14:textId="77777777"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Czasy pracy syreny powinny być programowane w prosty sposób bez konieczności stosowania dodatkowych urządzeń specjalistycznych.</w:t>
            </w:r>
          </w:p>
          <w:p w14:paraId="0C3646C0" w14:textId="77777777"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Przedziały czasowe: 7,5s; 15s; 22,5s; 30s; 37,5s; 45s; 52,5s; 60s.</w:t>
            </w:r>
          </w:p>
          <w:p w14:paraId="54EA71FE" w14:textId="13496ADE" w:rsid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Proponowane: WHELEN HOWLER Dual lub równoważny innego producenta.</w:t>
            </w:r>
          </w:p>
          <w:p w14:paraId="640A5DD5" w14:textId="77777777" w:rsidR="003200BE" w:rsidRPr="003200BE" w:rsidRDefault="003200BE" w:rsidP="003200BE">
            <w:pPr>
              <w:autoSpaceDE w:val="0"/>
              <w:spacing w:after="0" w:line="276" w:lineRule="auto"/>
              <w:jc w:val="both"/>
              <w:rPr>
                <w:rFonts w:ascii="Arial" w:hAnsi="Arial" w:cs="Arial"/>
                <w:b/>
                <w:bCs/>
                <w:sz w:val="18"/>
                <w:szCs w:val="18"/>
              </w:rPr>
            </w:pPr>
            <w:r w:rsidRPr="003200BE">
              <w:rPr>
                <w:rFonts w:ascii="Arial" w:hAnsi="Arial" w:cs="Arial"/>
                <w:b/>
                <w:bCs/>
                <w:sz w:val="18"/>
                <w:szCs w:val="18"/>
              </w:rPr>
              <w:t xml:space="preserve">5-Lampy przednie ostrzegawcze </w:t>
            </w:r>
            <w:proofErr w:type="spellStart"/>
            <w:r w:rsidRPr="003200BE">
              <w:rPr>
                <w:rFonts w:ascii="Arial" w:hAnsi="Arial" w:cs="Arial"/>
                <w:b/>
                <w:bCs/>
                <w:sz w:val="18"/>
                <w:szCs w:val="18"/>
              </w:rPr>
              <w:t>tzw</w:t>
            </w:r>
            <w:proofErr w:type="spellEnd"/>
            <w:r w:rsidRPr="003200BE">
              <w:rPr>
                <w:rFonts w:ascii="Arial" w:hAnsi="Arial" w:cs="Arial"/>
                <w:b/>
                <w:bCs/>
                <w:sz w:val="18"/>
                <w:szCs w:val="18"/>
              </w:rPr>
              <w:t xml:space="preserve"> piloty – 4 sztuki</w:t>
            </w:r>
          </w:p>
          <w:p w14:paraId="2D6327B2" w14:textId="77BE80F5" w:rsid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minimum 2x9 LED w każdej lampie, zamontowane powinny być w dwóch rzędach po dwie z prawej i lewej strony przedniej części pojazdu, wysokość montażu dolnych lamp od podłoża powinna odpowiadać typowej wysokości lusterek wstecznych lub tylnych szyb pojazdów osobowych (tak aby lampy były doskonale widoczne przez kierujących tymi pojazdami) druga linia powinna być podniesiona wyżej o minimum 50 cm. Lampy muszą być zainstalowane w poziomie oraz przednia płaszczyzna musi być w pionie. Lampy muszą pozwalać na wybór sekwencji błysków oraz mieć możliwość synchronizacji pracy z pozostałymi lampami kierunkowymi na pojeździe (powinny być od jednego producenta) Układ świetlny powinien być dwupoziomowy, 9LED nad i 9LED pod, oraz powinny pracować w klasie 2, dwa tryby jasności.</w:t>
            </w:r>
          </w:p>
          <w:p w14:paraId="62662ED0" w14:textId="71592CFC" w:rsidR="00ED3514" w:rsidRPr="003200BE" w:rsidRDefault="00ED3514" w:rsidP="003200BE">
            <w:pPr>
              <w:autoSpaceDE w:val="0"/>
              <w:spacing w:after="0" w:line="276" w:lineRule="auto"/>
              <w:jc w:val="both"/>
              <w:rPr>
                <w:rFonts w:ascii="Arial" w:hAnsi="Arial" w:cs="Arial"/>
                <w:sz w:val="18"/>
                <w:szCs w:val="18"/>
              </w:rPr>
            </w:pPr>
            <w:r w:rsidRPr="00ED3514">
              <w:rPr>
                <w:rFonts w:ascii="Arial" w:hAnsi="Arial" w:cs="Arial"/>
                <w:sz w:val="18"/>
                <w:szCs w:val="18"/>
              </w:rPr>
              <w:t>Powinny być skonfigurowane tak aby świecić naprzemiennie w sposób krzyżowy (górna prawa – dolna lewa).</w:t>
            </w:r>
          </w:p>
          <w:p w14:paraId="02958508" w14:textId="47B9D4CE" w:rsid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Proponowane: WHELEN M7B</w:t>
            </w:r>
            <w:r>
              <w:rPr>
                <w:rFonts w:ascii="Arial" w:hAnsi="Arial" w:cs="Arial"/>
                <w:sz w:val="18"/>
                <w:szCs w:val="18"/>
              </w:rPr>
              <w:t xml:space="preserve"> </w:t>
            </w:r>
            <w:r w:rsidRPr="003200BE">
              <w:rPr>
                <w:rFonts w:ascii="Arial" w:hAnsi="Arial" w:cs="Arial"/>
                <w:sz w:val="18"/>
                <w:szCs w:val="18"/>
              </w:rPr>
              <w:t>lub równoważne innego producenta.</w:t>
            </w:r>
          </w:p>
          <w:p w14:paraId="3F65E9B8" w14:textId="77777777" w:rsidR="003200BE" w:rsidRPr="003200BE" w:rsidRDefault="003200BE" w:rsidP="003200BE">
            <w:pPr>
              <w:autoSpaceDE w:val="0"/>
              <w:spacing w:after="0" w:line="276" w:lineRule="auto"/>
              <w:jc w:val="both"/>
              <w:rPr>
                <w:rFonts w:ascii="Arial" w:hAnsi="Arial" w:cs="Arial"/>
                <w:b/>
                <w:bCs/>
                <w:sz w:val="18"/>
                <w:szCs w:val="18"/>
              </w:rPr>
            </w:pPr>
            <w:r w:rsidRPr="003200BE">
              <w:rPr>
                <w:rFonts w:ascii="Arial" w:hAnsi="Arial" w:cs="Arial"/>
                <w:b/>
                <w:bCs/>
                <w:sz w:val="18"/>
                <w:szCs w:val="18"/>
              </w:rPr>
              <w:t>6-Lampy boczne ostrzegawcze na bokach zabudowy – 4 sztuki</w:t>
            </w:r>
          </w:p>
          <w:p w14:paraId="030C9B4D" w14:textId="5E175006" w:rsidR="003200BE" w:rsidRP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minimum 2x9 LED w każdej lampie. Lampy muszą pozwalać na wybór sekwencji błysków oraz mieć możliwość synchronizacji pracy z pozostałymi lampami kierunkowymi na pojeździe (powinny być od jednego producenta). Układ świetlny powinien być dwupoziomowy, 9LED nad i 9LED pod, oraz powinny pracować w klasie 2, dwa tryby jasności.</w:t>
            </w:r>
          </w:p>
          <w:p w14:paraId="15AE8662" w14:textId="390CA93F" w:rsidR="003200BE" w:rsidRP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lastRenderedPageBreak/>
              <w:t>Zamontowane powinny być w jednej linii jedna na początku zabudowy patrząc od strony kabiny pojazdu druga jak najbliżej końca zabudowy, Lampy muszą być zainstalowane w poziomie</w:t>
            </w:r>
            <w:r>
              <w:rPr>
                <w:rFonts w:ascii="Arial" w:hAnsi="Arial" w:cs="Arial"/>
                <w:sz w:val="18"/>
                <w:szCs w:val="18"/>
              </w:rPr>
              <w:t>.</w:t>
            </w:r>
          </w:p>
          <w:p w14:paraId="3F25C67E" w14:textId="5DD8740B" w:rsid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Proponowane:</w:t>
            </w:r>
            <w:r>
              <w:rPr>
                <w:rFonts w:ascii="Arial" w:hAnsi="Arial" w:cs="Arial"/>
                <w:sz w:val="18"/>
                <w:szCs w:val="18"/>
              </w:rPr>
              <w:t xml:space="preserve"> </w:t>
            </w:r>
            <w:r w:rsidRPr="003200BE">
              <w:rPr>
                <w:rFonts w:ascii="Arial" w:hAnsi="Arial" w:cs="Arial"/>
                <w:sz w:val="18"/>
                <w:szCs w:val="18"/>
              </w:rPr>
              <w:t>WHELEN M7B</w:t>
            </w:r>
            <w:r w:rsidR="00C245AA">
              <w:rPr>
                <w:rFonts w:ascii="Arial" w:hAnsi="Arial" w:cs="Arial"/>
                <w:sz w:val="18"/>
                <w:szCs w:val="18"/>
              </w:rPr>
              <w:t xml:space="preserve"> </w:t>
            </w:r>
            <w:r w:rsidRPr="003200BE">
              <w:rPr>
                <w:rFonts w:ascii="Arial" w:hAnsi="Arial" w:cs="Arial"/>
                <w:sz w:val="18"/>
                <w:szCs w:val="18"/>
              </w:rPr>
              <w:t>lub równoważne innego producenta.</w:t>
            </w:r>
          </w:p>
          <w:p w14:paraId="6F7CF41E" w14:textId="13F5D425" w:rsidR="003200BE" w:rsidRPr="003200BE" w:rsidRDefault="00E11466" w:rsidP="003200BE">
            <w:pPr>
              <w:autoSpaceDE w:val="0"/>
              <w:spacing w:after="0" w:line="276" w:lineRule="auto"/>
              <w:jc w:val="both"/>
              <w:rPr>
                <w:rFonts w:ascii="Arial" w:hAnsi="Arial" w:cs="Arial"/>
                <w:b/>
                <w:bCs/>
                <w:sz w:val="18"/>
                <w:szCs w:val="18"/>
              </w:rPr>
            </w:pPr>
            <w:r>
              <w:rPr>
                <w:rFonts w:ascii="Arial" w:hAnsi="Arial" w:cs="Arial"/>
                <w:b/>
                <w:bCs/>
                <w:sz w:val="18"/>
                <w:szCs w:val="18"/>
              </w:rPr>
              <w:t>7</w:t>
            </w:r>
            <w:r w:rsidR="003200BE" w:rsidRPr="003200BE">
              <w:rPr>
                <w:rFonts w:ascii="Arial" w:hAnsi="Arial" w:cs="Arial"/>
                <w:b/>
                <w:bCs/>
                <w:sz w:val="18"/>
                <w:szCs w:val="18"/>
              </w:rPr>
              <w:t>-Lampy boczne przednie ostrzegawcze na bokach kabiny i obudowy wyciągarki – 4 sztuki</w:t>
            </w:r>
          </w:p>
          <w:p w14:paraId="27AE0774" w14:textId="77777777" w:rsidR="003200BE" w:rsidRP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minimum 2x6 LED w każdej lampie. Lampy muszą pozwalać na wybór sekwencji błysków oraz</w:t>
            </w:r>
          </w:p>
          <w:p w14:paraId="5A60BDFD" w14:textId="77777777" w:rsidR="003200BE" w:rsidRPr="002A62E3"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 xml:space="preserve">mieć </w:t>
            </w:r>
            <w:r w:rsidRPr="002A62E3">
              <w:rPr>
                <w:rFonts w:ascii="Arial" w:hAnsi="Arial" w:cs="Arial"/>
                <w:sz w:val="18"/>
                <w:szCs w:val="18"/>
              </w:rPr>
              <w:t>możliwość synchronizacji pracy z pozostałymi lampami kierunkowymi na pojeździe (powinny być od jednego producenta). Układ świetlny powinien być dwupoziomowy, minimum 3LED nad i 3LED pod.</w:t>
            </w:r>
          </w:p>
          <w:p w14:paraId="4C656C60" w14:textId="4C3918B1" w:rsidR="003200BE" w:rsidRPr="002A62E3" w:rsidRDefault="003200BE" w:rsidP="003200BE">
            <w:pPr>
              <w:autoSpaceDE w:val="0"/>
              <w:spacing w:after="0" w:line="276" w:lineRule="auto"/>
              <w:jc w:val="both"/>
              <w:rPr>
                <w:rFonts w:ascii="Arial" w:hAnsi="Arial" w:cs="Arial"/>
                <w:sz w:val="18"/>
                <w:szCs w:val="18"/>
              </w:rPr>
            </w:pPr>
            <w:r w:rsidRPr="002A62E3">
              <w:rPr>
                <w:rFonts w:ascii="Arial" w:hAnsi="Arial" w:cs="Arial"/>
                <w:sz w:val="18"/>
                <w:szCs w:val="18"/>
              </w:rPr>
              <w:t>Lampy muszą być zainstalowane w poziomie oraz przednia płaszczyzna musi być w pionie.</w:t>
            </w:r>
          </w:p>
          <w:p w14:paraId="7CCADA8A" w14:textId="53E8AD80" w:rsidR="003200BE" w:rsidRPr="002A62E3" w:rsidRDefault="003200BE" w:rsidP="003200BE">
            <w:pPr>
              <w:autoSpaceDE w:val="0"/>
              <w:spacing w:after="0" w:line="276" w:lineRule="auto"/>
              <w:jc w:val="both"/>
              <w:rPr>
                <w:rFonts w:ascii="Arial" w:hAnsi="Arial" w:cs="Arial"/>
                <w:sz w:val="18"/>
                <w:szCs w:val="18"/>
              </w:rPr>
            </w:pPr>
            <w:r w:rsidRPr="002A62E3">
              <w:rPr>
                <w:rFonts w:ascii="Arial" w:hAnsi="Arial" w:cs="Arial"/>
                <w:sz w:val="18"/>
                <w:szCs w:val="18"/>
              </w:rPr>
              <w:t>Proponowane: WHELEN M4B</w:t>
            </w:r>
            <w:r w:rsidR="00C245AA">
              <w:rPr>
                <w:rFonts w:ascii="Arial" w:hAnsi="Arial" w:cs="Arial"/>
                <w:sz w:val="18"/>
                <w:szCs w:val="18"/>
              </w:rPr>
              <w:t xml:space="preserve"> </w:t>
            </w:r>
            <w:r w:rsidRPr="002A62E3">
              <w:rPr>
                <w:rFonts w:ascii="Arial" w:hAnsi="Arial" w:cs="Arial"/>
                <w:sz w:val="18"/>
                <w:szCs w:val="18"/>
              </w:rPr>
              <w:t>lub równoważne innego producenta.</w:t>
            </w:r>
          </w:p>
          <w:p w14:paraId="0EB47232" w14:textId="7EA27F7A" w:rsidR="00927903" w:rsidRPr="002A62E3" w:rsidRDefault="00E11466" w:rsidP="00927903">
            <w:pPr>
              <w:autoSpaceDE w:val="0"/>
              <w:spacing w:after="0" w:line="276" w:lineRule="auto"/>
              <w:jc w:val="both"/>
              <w:rPr>
                <w:rFonts w:ascii="Arial" w:hAnsi="Arial" w:cs="Arial"/>
                <w:b/>
                <w:bCs/>
                <w:sz w:val="18"/>
                <w:szCs w:val="18"/>
              </w:rPr>
            </w:pPr>
            <w:r w:rsidRPr="002A62E3">
              <w:rPr>
                <w:rFonts w:ascii="Arial" w:hAnsi="Arial" w:cs="Arial"/>
                <w:b/>
                <w:bCs/>
                <w:sz w:val="18"/>
                <w:szCs w:val="18"/>
              </w:rPr>
              <w:t>8</w:t>
            </w:r>
            <w:r w:rsidR="00927903" w:rsidRPr="002A62E3">
              <w:rPr>
                <w:rFonts w:ascii="Arial" w:hAnsi="Arial" w:cs="Arial"/>
                <w:b/>
                <w:bCs/>
                <w:sz w:val="18"/>
                <w:szCs w:val="18"/>
              </w:rPr>
              <w:t xml:space="preserve">-Lampy tylne ostrzegawcze – </w:t>
            </w:r>
            <w:r w:rsidR="002423B4" w:rsidRPr="002A62E3">
              <w:rPr>
                <w:rFonts w:ascii="Arial" w:hAnsi="Arial" w:cs="Arial"/>
                <w:b/>
                <w:bCs/>
                <w:sz w:val="18"/>
                <w:szCs w:val="18"/>
              </w:rPr>
              <w:t>2</w:t>
            </w:r>
            <w:r w:rsidR="00927903" w:rsidRPr="002A62E3">
              <w:rPr>
                <w:rFonts w:ascii="Arial" w:hAnsi="Arial" w:cs="Arial"/>
                <w:b/>
                <w:bCs/>
                <w:sz w:val="18"/>
                <w:szCs w:val="18"/>
              </w:rPr>
              <w:t xml:space="preserve"> sztuki</w:t>
            </w:r>
          </w:p>
          <w:p w14:paraId="48D04409" w14:textId="17A0CBBB" w:rsidR="00927903" w:rsidRPr="002A62E3" w:rsidRDefault="00927903" w:rsidP="00927903">
            <w:pPr>
              <w:autoSpaceDE w:val="0"/>
              <w:spacing w:after="0" w:line="276" w:lineRule="auto"/>
              <w:jc w:val="both"/>
              <w:rPr>
                <w:rFonts w:ascii="Arial" w:hAnsi="Arial" w:cs="Arial"/>
                <w:sz w:val="18"/>
                <w:szCs w:val="18"/>
              </w:rPr>
            </w:pPr>
            <w:r w:rsidRPr="002A62E3">
              <w:rPr>
                <w:rFonts w:ascii="Arial" w:hAnsi="Arial" w:cs="Arial"/>
                <w:sz w:val="18"/>
                <w:szCs w:val="18"/>
              </w:rPr>
              <w:t>na tylnej ścianie jak najbliżej bocznego obrysu pojazdu.</w:t>
            </w:r>
          </w:p>
          <w:p w14:paraId="78CEF5A4" w14:textId="36929CD2" w:rsidR="00927903" w:rsidRPr="002A62E3" w:rsidRDefault="00927903" w:rsidP="00927903">
            <w:pPr>
              <w:autoSpaceDE w:val="0"/>
              <w:spacing w:after="0" w:line="276" w:lineRule="auto"/>
              <w:jc w:val="both"/>
              <w:rPr>
                <w:rFonts w:ascii="Arial" w:hAnsi="Arial" w:cs="Arial"/>
                <w:sz w:val="18"/>
                <w:szCs w:val="18"/>
              </w:rPr>
            </w:pPr>
            <w:r w:rsidRPr="002A62E3">
              <w:rPr>
                <w:rFonts w:ascii="Arial" w:hAnsi="Arial" w:cs="Arial"/>
                <w:sz w:val="18"/>
                <w:szCs w:val="18"/>
              </w:rPr>
              <w:t>Lampy górnego poziomu, 2 sztuki, jedna z prawej strony, druga z lewej strony zabudowy.</w:t>
            </w:r>
          </w:p>
          <w:p w14:paraId="36B295C1" w14:textId="7470B750" w:rsidR="00927903" w:rsidRPr="002A62E3" w:rsidRDefault="00F61F1D" w:rsidP="00927903">
            <w:pPr>
              <w:autoSpaceDE w:val="0"/>
              <w:spacing w:after="0" w:line="276" w:lineRule="auto"/>
              <w:jc w:val="both"/>
              <w:rPr>
                <w:rFonts w:ascii="Arial" w:hAnsi="Arial" w:cs="Arial"/>
                <w:sz w:val="18"/>
                <w:szCs w:val="18"/>
              </w:rPr>
            </w:pPr>
            <w:r w:rsidRPr="002A62E3">
              <w:rPr>
                <w:rFonts w:ascii="Arial" w:hAnsi="Arial" w:cs="Arial"/>
                <w:sz w:val="18"/>
                <w:szCs w:val="18"/>
              </w:rPr>
              <w:t>M</w:t>
            </w:r>
            <w:r w:rsidR="00927903" w:rsidRPr="002A62E3">
              <w:rPr>
                <w:rFonts w:ascii="Arial" w:hAnsi="Arial" w:cs="Arial"/>
                <w:sz w:val="18"/>
                <w:szCs w:val="18"/>
              </w:rPr>
              <w:t>uszą pozwalać na wybór sekwencji błysków oraz mieć możliwość synchronizacji pracy z pozostałymi lampami kierunkowymi na pojeździe (powinny być od jednego producenta). Układ świetlny powinien być dwupoziomowy</w:t>
            </w:r>
            <w:r w:rsidRPr="002A62E3">
              <w:rPr>
                <w:rFonts w:ascii="Arial" w:hAnsi="Arial" w:cs="Arial"/>
                <w:sz w:val="18"/>
                <w:szCs w:val="18"/>
              </w:rPr>
              <w:t>.</w:t>
            </w:r>
          </w:p>
          <w:p w14:paraId="0A12D8FB" w14:textId="7AA90C1D" w:rsidR="00927903" w:rsidRPr="002A62E3" w:rsidRDefault="00927903" w:rsidP="00927903">
            <w:pPr>
              <w:autoSpaceDE w:val="0"/>
              <w:spacing w:after="0" w:line="276" w:lineRule="auto"/>
              <w:jc w:val="both"/>
              <w:rPr>
                <w:rFonts w:ascii="Arial" w:hAnsi="Arial" w:cs="Arial"/>
                <w:sz w:val="18"/>
                <w:szCs w:val="18"/>
              </w:rPr>
            </w:pPr>
            <w:r w:rsidRPr="002A62E3">
              <w:rPr>
                <w:rFonts w:ascii="Arial" w:hAnsi="Arial" w:cs="Arial"/>
                <w:sz w:val="18"/>
                <w:szCs w:val="18"/>
              </w:rPr>
              <w:t xml:space="preserve">Lampy muszą być zainstalowane w poziomie oraz przednia płaszczyzna musi być w pionie. Lampy muszą pozwalać na wybór sekwencji błysków oraz mieć możliwość synchronizacji pracy z pozostałymi lampami kierunkowymi na pojeździe. Lampy nie mogą być zasłonięte przez żadną część wyposażenia pojazdu. (powinny być od jednego producenta) </w:t>
            </w:r>
          </w:p>
          <w:p w14:paraId="49AC17C0" w14:textId="3AC3987A" w:rsidR="00927903" w:rsidRPr="002A62E3" w:rsidRDefault="00927903" w:rsidP="00927903">
            <w:pPr>
              <w:autoSpaceDE w:val="0"/>
              <w:spacing w:after="0" w:line="276" w:lineRule="auto"/>
              <w:jc w:val="both"/>
              <w:rPr>
                <w:rFonts w:ascii="Arial" w:hAnsi="Arial" w:cs="Arial"/>
                <w:sz w:val="18"/>
                <w:szCs w:val="18"/>
              </w:rPr>
            </w:pPr>
            <w:r w:rsidRPr="002A62E3">
              <w:rPr>
                <w:rFonts w:ascii="Arial" w:hAnsi="Arial" w:cs="Arial"/>
                <w:sz w:val="18"/>
                <w:szCs w:val="18"/>
              </w:rPr>
              <w:t xml:space="preserve">Proponowane: WHELEN M9B lub </w:t>
            </w:r>
            <w:r w:rsidR="00F61F1D" w:rsidRPr="002A62E3">
              <w:rPr>
                <w:rFonts w:ascii="Arial" w:hAnsi="Arial" w:cs="Arial"/>
                <w:sz w:val="18"/>
                <w:szCs w:val="18"/>
              </w:rPr>
              <w:t xml:space="preserve">M6B (w zależności od możliwości konstrukcyjnych zabudowy) lub </w:t>
            </w:r>
            <w:r w:rsidRPr="002A62E3">
              <w:rPr>
                <w:rFonts w:ascii="Arial" w:hAnsi="Arial" w:cs="Arial"/>
                <w:sz w:val="18"/>
                <w:szCs w:val="18"/>
              </w:rPr>
              <w:t>równoważne innego producenta.</w:t>
            </w:r>
          </w:p>
          <w:p w14:paraId="232347FA" w14:textId="3D5949F4" w:rsidR="00E11466" w:rsidRPr="00E11466" w:rsidRDefault="00E11466" w:rsidP="00E11466">
            <w:pPr>
              <w:autoSpaceDE w:val="0"/>
              <w:spacing w:after="0" w:line="276" w:lineRule="auto"/>
              <w:jc w:val="both"/>
              <w:rPr>
                <w:rFonts w:ascii="Arial" w:hAnsi="Arial" w:cs="Arial"/>
                <w:b/>
                <w:bCs/>
                <w:sz w:val="18"/>
                <w:szCs w:val="18"/>
              </w:rPr>
            </w:pPr>
            <w:r w:rsidRPr="00E11466">
              <w:rPr>
                <w:rFonts w:ascii="Arial" w:hAnsi="Arial" w:cs="Arial"/>
                <w:b/>
                <w:bCs/>
                <w:sz w:val="18"/>
                <w:szCs w:val="18"/>
              </w:rPr>
              <w:t>9-Fala Świetlna kierująca ruchem – 1 sztuka</w:t>
            </w:r>
          </w:p>
          <w:p w14:paraId="2B00FC9F" w14:textId="77777777" w:rsidR="00E11466" w:rsidRDefault="00E11466" w:rsidP="00E11466">
            <w:pPr>
              <w:autoSpaceDE w:val="0"/>
              <w:spacing w:after="0" w:line="276" w:lineRule="auto"/>
              <w:jc w:val="both"/>
              <w:rPr>
                <w:rFonts w:ascii="Arial" w:hAnsi="Arial" w:cs="Arial"/>
                <w:sz w:val="18"/>
                <w:szCs w:val="18"/>
              </w:rPr>
            </w:pPr>
            <w:r w:rsidRPr="00E11466">
              <w:rPr>
                <w:rFonts w:ascii="Arial" w:hAnsi="Arial" w:cs="Arial"/>
                <w:sz w:val="18"/>
                <w:szCs w:val="18"/>
              </w:rPr>
              <w:t>belka zamontowana na tyle zabudowy nad skrytką przedziału autopompy, minimum 8 lamp kierunkowych każda minimum 3LED w kolorze pomarańczowym. Sterowanie z kabiny kierowcy z konsoli syreny lub z osobnego podświetlanego manipulatora w przedziale autopompy. System musi pozwalać na uruchomienie trybu nocnego „</w:t>
            </w:r>
            <w:proofErr w:type="spellStart"/>
            <w:r w:rsidRPr="00E11466">
              <w:rPr>
                <w:rFonts w:ascii="Arial" w:hAnsi="Arial" w:cs="Arial"/>
                <w:sz w:val="18"/>
                <w:szCs w:val="18"/>
              </w:rPr>
              <w:t>Low</w:t>
            </w:r>
            <w:proofErr w:type="spellEnd"/>
            <w:r w:rsidRPr="00E11466">
              <w:rPr>
                <w:rFonts w:ascii="Arial" w:hAnsi="Arial" w:cs="Arial"/>
                <w:sz w:val="18"/>
                <w:szCs w:val="18"/>
              </w:rPr>
              <w:t xml:space="preserve"> Power”, kierowanie ruchu w lewo, w prawo, na boki oraz wyświetlanie sekwencji ostrzegawczej bez wskazania kierunku.</w:t>
            </w:r>
            <w:r>
              <w:rPr>
                <w:rFonts w:ascii="Arial" w:hAnsi="Arial" w:cs="Arial"/>
                <w:sz w:val="18"/>
                <w:szCs w:val="18"/>
              </w:rPr>
              <w:t xml:space="preserve"> </w:t>
            </w:r>
          </w:p>
          <w:p w14:paraId="16F40DDB" w14:textId="1AAAF18A" w:rsidR="00E11466" w:rsidRPr="00E11466" w:rsidRDefault="00E11466" w:rsidP="00E11466">
            <w:pPr>
              <w:autoSpaceDE w:val="0"/>
              <w:spacing w:after="0" w:line="276" w:lineRule="auto"/>
              <w:jc w:val="both"/>
              <w:rPr>
                <w:rFonts w:ascii="Arial" w:hAnsi="Arial" w:cs="Arial"/>
                <w:sz w:val="18"/>
                <w:szCs w:val="18"/>
              </w:rPr>
            </w:pPr>
            <w:r w:rsidRPr="00E11466">
              <w:rPr>
                <w:rFonts w:ascii="Arial" w:hAnsi="Arial" w:cs="Arial"/>
                <w:sz w:val="18"/>
                <w:szCs w:val="18"/>
              </w:rPr>
              <w:t>Proponowane: WHELEN DPTA8A ew. WHELEN TADF8 lub równoważny innego producenta</w:t>
            </w:r>
          </w:p>
          <w:p w14:paraId="7F899A83" w14:textId="77777777" w:rsidR="00E95405" w:rsidRPr="00670406" w:rsidRDefault="00E95405" w:rsidP="00E95405">
            <w:pPr>
              <w:autoSpaceDE w:val="0"/>
              <w:spacing w:after="0" w:line="276" w:lineRule="auto"/>
              <w:jc w:val="both"/>
              <w:rPr>
                <w:rFonts w:ascii="Arial" w:hAnsi="Arial" w:cs="Arial"/>
                <w:b/>
                <w:bCs/>
                <w:sz w:val="18"/>
                <w:szCs w:val="18"/>
              </w:rPr>
            </w:pPr>
            <w:r w:rsidRPr="00670406">
              <w:rPr>
                <w:rFonts w:ascii="Arial" w:hAnsi="Arial" w:cs="Arial"/>
                <w:b/>
                <w:bCs/>
                <w:sz w:val="18"/>
                <w:szCs w:val="18"/>
              </w:rPr>
              <w:t>Sygnał pneumatyczny – 1 sztuka</w:t>
            </w:r>
          </w:p>
          <w:p w14:paraId="51F3E67F" w14:textId="749789CA" w:rsidR="00E95405" w:rsidRDefault="00E95405" w:rsidP="00E95405">
            <w:pPr>
              <w:autoSpaceDE w:val="0"/>
              <w:spacing w:after="0" w:line="276" w:lineRule="auto"/>
              <w:jc w:val="both"/>
              <w:rPr>
                <w:rFonts w:ascii="Arial" w:hAnsi="Arial" w:cs="Arial"/>
                <w:sz w:val="18"/>
                <w:szCs w:val="18"/>
              </w:rPr>
            </w:pPr>
            <w:r w:rsidRPr="00670406">
              <w:rPr>
                <w:rFonts w:ascii="Arial" w:hAnsi="Arial" w:cs="Arial"/>
                <w:sz w:val="18"/>
                <w:szCs w:val="18"/>
              </w:rPr>
              <w:t>Trąba powinn</w:t>
            </w:r>
            <w:r w:rsidR="00C245AA">
              <w:rPr>
                <w:rFonts w:ascii="Arial" w:hAnsi="Arial" w:cs="Arial"/>
                <w:sz w:val="18"/>
                <w:szCs w:val="18"/>
              </w:rPr>
              <w:t>a</w:t>
            </w:r>
            <w:r w:rsidRPr="00670406">
              <w:rPr>
                <w:rFonts w:ascii="Arial" w:hAnsi="Arial" w:cs="Arial"/>
                <w:sz w:val="18"/>
                <w:szCs w:val="18"/>
              </w:rPr>
              <w:t xml:space="preserve"> być umieszczona z przodu pojazdu pod kabiną, skierowana wylotem w przód lub umieszczona na dachu w osłonie chroniącej przed uszkodzeniem ze strony gałęzi. Sygnał pneumatyczny ma być zasilany przewodem o średnicy nie mniejszej niż 7 mm. Uruchamianie powinno odbywać się za pomocą przycisków nożnych umieszczonych oddzielnie po stronie dowódcy i kierowcy oraz podświetlanych przycisków ręcznych umieszczonych w górnych częściach kabiny oddzielnie dla kierowcy i dowódcy. Dodatkowy opisany przycisk do uruchamiania sygnałów pneumatycznych w przedziale autopompy. </w:t>
            </w:r>
          </w:p>
          <w:p w14:paraId="5CF97D9D" w14:textId="3757DEC6" w:rsidR="00E95405" w:rsidRPr="00670406" w:rsidRDefault="00E95405" w:rsidP="00E95405">
            <w:pPr>
              <w:autoSpaceDE w:val="0"/>
              <w:spacing w:after="0" w:line="276" w:lineRule="auto"/>
              <w:jc w:val="both"/>
              <w:rPr>
                <w:rFonts w:ascii="Arial" w:hAnsi="Arial" w:cs="Arial"/>
                <w:color w:val="FFC000"/>
                <w:sz w:val="18"/>
                <w:szCs w:val="18"/>
              </w:rPr>
            </w:pPr>
            <w:r>
              <w:rPr>
                <w:rFonts w:ascii="Arial" w:hAnsi="Arial" w:cs="Arial"/>
                <w:sz w:val="18"/>
                <w:szCs w:val="18"/>
              </w:rPr>
              <w:t xml:space="preserve">Proponowane: </w:t>
            </w:r>
            <w:proofErr w:type="spellStart"/>
            <w:r w:rsidRPr="00670406">
              <w:rPr>
                <w:rFonts w:ascii="Arial" w:hAnsi="Arial" w:cs="Arial"/>
                <w:sz w:val="18"/>
                <w:szCs w:val="18"/>
              </w:rPr>
              <w:t>Hadley</w:t>
            </w:r>
            <w:proofErr w:type="spellEnd"/>
            <w:r w:rsidRPr="00670406">
              <w:rPr>
                <w:rFonts w:ascii="Arial" w:hAnsi="Arial" w:cs="Arial"/>
                <w:sz w:val="18"/>
                <w:szCs w:val="18"/>
              </w:rPr>
              <w:t xml:space="preserve"> </w:t>
            </w:r>
            <w:proofErr w:type="spellStart"/>
            <w:r w:rsidRPr="00670406">
              <w:rPr>
                <w:rFonts w:ascii="Arial" w:hAnsi="Arial" w:cs="Arial"/>
                <w:sz w:val="18"/>
                <w:szCs w:val="18"/>
              </w:rPr>
              <w:t>Low</w:t>
            </w:r>
            <w:proofErr w:type="spellEnd"/>
            <w:r w:rsidRPr="00670406">
              <w:rPr>
                <w:rFonts w:ascii="Arial" w:hAnsi="Arial" w:cs="Arial"/>
                <w:sz w:val="18"/>
                <w:szCs w:val="18"/>
              </w:rPr>
              <w:t xml:space="preserve"> E-Tone lub równoważny</w:t>
            </w:r>
            <w:r w:rsidR="000C2DB8">
              <w:rPr>
                <w:rFonts w:ascii="Arial" w:hAnsi="Arial" w:cs="Arial"/>
                <w:sz w:val="18"/>
                <w:szCs w:val="18"/>
              </w:rPr>
              <w:t xml:space="preserve"> innego producenta</w:t>
            </w:r>
            <w:r w:rsidRPr="00670406">
              <w:rPr>
                <w:rFonts w:ascii="Arial" w:hAnsi="Arial" w:cs="Arial"/>
                <w:color w:val="92D050"/>
                <w:sz w:val="18"/>
                <w:szCs w:val="18"/>
              </w:rPr>
              <w:t>.</w:t>
            </w:r>
          </w:p>
          <w:p w14:paraId="3E97E324" w14:textId="77777777" w:rsidR="00927903" w:rsidRPr="00E11466" w:rsidRDefault="00927903" w:rsidP="003200BE">
            <w:pPr>
              <w:autoSpaceDE w:val="0"/>
              <w:spacing w:after="0" w:line="276" w:lineRule="auto"/>
              <w:jc w:val="both"/>
              <w:rPr>
                <w:rFonts w:ascii="Arial" w:hAnsi="Arial" w:cs="Arial"/>
                <w:sz w:val="18"/>
                <w:szCs w:val="18"/>
              </w:rPr>
            </w:pPr>
          </w:p>
          <w:p w14:paraId="02E198D2" w14:textId="77777777" w:rsidR="00ED3514" w:rsidRPr="00ED3514" w:rsidRDefault="00ED3514" w:rsidP="00ED3514">
            <w:pPr>
              <w:autoSpaceDE w:val="0"/>
              <w:spacing w:after="0" w:line="276" w:lineRule="auto"/>
              <w:jc w:val="both"/>
              <w:rPr>
                <w:rFonts w:ascii="Arial" w:hAnsi="Arial" w:cs="Arial"/>
                <w:b/>
                <w:bCs/>
                <w:sz w:val="18"/>
                <w:szCs w:val="18"/>
              </w:rPr>
            </w:pPr>
            <w:r w:rsidRPr="00ED3514">
              <w:rPr>
                <w:rFonts w:ascii="Arial" w:hAnsi="Arial" w:cs="Arial"/>
                <w:b/>
                <w:bCs/>
                <w:sz w:val="18"/>
                <w:szCs w:val="18"/>
              </w:rPr>
              <w:lastRenderedPageBreak/>
              <w:t>Należy zapewnić możliwość osobnego odłączenia lamp kierunkowych z przodu i tyłu pojazdu w przypadku poruszania się pojazdu w kolumnie.</w:t>
            </w:r>
          </w:p>
          <w:p w14:paraId="5DE97985" w14:textId="77777777" w:rsidR="00873B5A" w:rsidRPr="00614017" w:rsidRDefault="00873B5A" w:rsidP="00192B93">
            <w:pPr>
              <w:autoSpaceDE w:val="0"/>
              <w:spacing w:after="0" w:line="276" w:lineRule="auto"/>
              <w:jc w:val="both"/>
              <w:rPr>
                <w:rFonts w:ascii="Arial" w:hAnsi="Arial" w:cs="Arial"/>
                <w:sz w:val="18"/>
                <w:szCs w:val="18"/>
              </w:rPr>
            </w:pPr>
          </w:p>
          <w:p w14:paraId="7A829A55" w14:textId="4937FF6C" w:rsidR="00161A2A" w:rsidRDefault="00161A2A" w:rsidP="00ED3514">
            <w:pPr>
              <w:autoSpaceDE w:val="0"/>
              <w:spacing w:after="0" w:line="276" w:lineRule="auto"/>
              <w:jc w:val="both"/>
              <w:rPr>
                <w:rFonts w:ascii="Arial" w:hAnsi="Arial" w:cs="Arial"/>
                <w:b/>
                <w:bCs/>
                <w:sz w:val="18"/>
                <w:szCs w:val="18"/>
              </w:rPr>
            </w:pPr>
            <w:r w:rsidRPr="00ED3514">
              <w:rPr>
                <w:rFonts w:ascii="Arial" w:hAnsi="Arial" w:cs="Arial"/>
                <w:b/>
                <w:bCs/>
                <w:sz w:val="18"/>
                <w:szCs w:val="18"/>
              </w:rPr>
              <w:t>Z tyłu pojazdu moduły świetlne zintegrowane z zabudową. Dopuszcza się pochodzenie od innego producenta, jeśli wynika to z technologii produkcji pojazdu, pod warunkiem spełnienia przez moduł warunków regulaminu nr 65 EKG ONZ.</w:t>
            </w:r>
          </w:p>
          <w:p w14:paraId="033286AC" w14:textId="03B51399" w:rsidR="00670406" w:rsidRPr="00670406" w:rsidRDefault="00670406" w:rsidP="00670406">
            <w:pPr>
              <w:autoSpaceDE w:val="0"/>
              <w:spacing w:after="0" w:line="276" w:lineRule="auto"/>
              <w:jc w:val="both"/>
              <w:rPr>
                <w:rFonts w:ascii="Arial" w:hAnsi="Arial" w:cs="Arial"/>
                <w:b/>
                <w:bCs/>
                <w:sz w:val="18"/>
                <w:szCs w:val="18"/>
              </w:rPr>
            </w:pPr>
            <w:r w:rsidRPr="00670406">
              <w:rPr>
                <w:rFonts w:ascii="Arial" w:hAnsi="Arial" w:cs="Arial"/>
                <w:b/>
                <w:bCs/>
                <w:sz w:val="18"/>
                <w:szCs w:val="18"/>
              </w:rPr>
              <w:t>Wszystkie lampy oraz głośniki powinny być osłonięte odporną na korozję konstrukcją zasłaniającą nie więcej niż 5% powierzchni świetlnej, chroniącą przed możliwością uszkodzenia w przypadku kontaktu z gałęziami;</w:t>
            </w:r>
          </w:p>
          <w:p w14:paraId="0DC07557" w14:textId="77777777" w:rsidR="00670406" w:rsidRDefault="00670406" w:rsidP="00670406">
            <w:pPr>
              <w:autoSpaceDE w:val="0"/>
              <w:spacing w:after="0" w:line="276" w:lineRule="auto"/>
              <w:jc w:val="both"/>
              <w:rPr>
                <w:rFonts w:ascii="Arial" w:hAnsi="Arial" w:cs="Arial"/>
                <w:sz w:val="18"/>
                <w:szCs w:val="18"/>
              </w:rPr>
            </w:pPr>
            <w:r>
              <w:rPr>
                <w:rFonts w:ascii="Arial" w:hAnsi="Arial" w:cs="Arial"/>
                <w:b/>
                <w:bCs/>
                <w:sz w:val="18"/>
                <w:szCs w:val="18"/>
              </w:rPr>
              <w:t>S</w:t>
            </w:r>
            <w:r w:rsidRPr="00670406">
              <w:rPr>
                <w:rFonts w:ascii="Arial" w:hAnsi="Arial" w:cs="Arial"/>
                <w:b/>
                <w:bCs/>
                <w:sz w:val="18"/>
                <w:szCs w:val="18"/>
              </w:rPr>
              <w:t xml:space="preserve">ygnalizacja świetlna z funkcją przełączana </w:t>
            </w:r>
            <w:proofErr w:type="gramStart"/>
            <w:r w:rsidRPr="00670406">
              <w:rPr>
                <w:rFonts w:ascii="Arial" w:hAnsi="Arial" w:cs="Arial"/>
                <w:b/>
                <w:bCs/>
                <w:sz w:val="18"/>
                <w:szCs w:val="18"/>
              </w:rPr>
              <w:t>miedzy</w:t>
            </w:r>
            <w:proofErr w:type="gramEnd"/>
            <w:r w:rsidRPr="00670406">
              <w:rPr>
                <w:rFonts w:ascii="Arial" w:hAnsi="Arial" w:cs="Arial"/>
                <w:b/>
                <w:bCs/>
                <w:sz w:val="18"/>
                <w:szCs w:val="18"/>
              </w:rPr>
              <w:t xml:space="preserve"> trybem dnia i nocy.</w:t>
            </w:r>
            <w:r w:rsidRPr="00631BF6">
              <w:rPr>
                <w:rFonts w:ascii="Arial" w:hAnsi="Arial" w:cs="Arial"/>
                <w:sz w:val="18"/>
                <w:szCs w:val="18"/>
              </w:rPr>
              <w:t xml:space="preserve"> </w:t>
            </w:r>
          </w:p>
          <w:p w14:paraId="044EAB2E" w14:textId="639B7A02" w:rsidR="00670406" w:rsidRPr="00670406" w:rsidRDefault="00E95405" w:rsidP="00670406">
            <w:pPr>
              <w:autoSpaceDE w:val="0"/>
              <w:spacing w:after="0" w:line="276" w:lineRule="auto"/>
              <w:jc w:val="both"/>
              <w:rPr>
                <w:rFonts w:ascii="Arial" w:hAnsi="Arial" w:cs="Arial"/>
                <w:b/>
                <w:bCs/>
                <w:sz w:val="18"/>
                <w:szCs w:val="18"/>
              </w:rPr>
            </w:pPr>
            <w:r>
              <w:rPr>
                <w:rFonts w:ascii="Arial" w:hAnsi="Arial" w:cs="Arial"/>
                <w:b/>
                <w:bCs/>
                <w:sz w:val="18"/>
                <w:szCs w:val="18"/>
              </w:rPr>
              <w:t>Ś</w:t>
            </w:r>
            <w:r w:rsidR="00670406" w:rsidRPr="00670406">
              <w:rPr>
                <w:rFonts w:ascii="Arial" w:hAnsi="Arial" w:cs="Arial"/>
                <w:b/>
                <w:bCs/>
                <w:sz w:val="18"/>
                <w:szCs w:val="18"/>
              </w:rPr>
              <w:t>wiatła mijania uruchamiane automatycznie po włączeniu sygnalizacji ostrzegawczej,</w:t>
            </w:r>
          </w:p>
          <w:p w14:paraId="367C9547" w14:textId="548359C5" w:rsidR="00DF174D" w:rsidRPr="00DF3BFB" w:rsidRDefault="00670406" w:rsidP="00E95405">
            <w:pPr>
              <w:autoSpaceDE w:val="0"/>
              <w:spacing w:after="0" w:line="276" w:lineRule="auto"/>
              <w:jc w:val="both"/>
              <w:rPr>
                <w:rFonts w:ascii="Arial" w:hAnsi="Arial" w:cs="Arial"/>
                <w:b/>
                <w:bCs/>
                <w:sz w:val="18"/>
                <w:szCs w:val="18"/>
              </w:rPr>
            </w:pPr>
            <w:r>
              <w:rPr>
                <w:rFonts w:ascii="Arial" w:hAnsi="Arial" w:cs="Arial"/>
                <w:b/>
                <w:bCs/>
                <w:sz w:val="18"/>
                <w:szCs w:val="18"/>
              </w:rPr>
              <w:t>U</w:t>
            </w:r>
            <w:r w:rsidR="00DF174D" w:rsidRPr="00670406">
              <w:rPr>
                <w:rFonts w:ascii="Arial" w:hAnsi="Arial" w:cs="Arial"/>
                <w:b/>
                <w:bCs/>
                <w:sz w:val="18"/>
                <w:szCs w:val="18"/>
              </w:rPr>
              <w:t>rządzenia uprzywilejowania oraz pozostałe urządzenia fabryczne samochodu nie mogą powodować zakłóceń urządzeń łączności radio</w:t>
            </w:r>
            <w:r w:rsidR="00907261" w:rsidRPr="00670406">
              <w:rPr>
                <w:rFonts w:ascii="Arial" w:hAnsi="Arial" w:cs="Arial"/>
                <w:b/>
                <w:bCs/>
                <w:sz w:val="18"/>
                <w:szCs w:val="18"/>
              </w:rPr>
              <w:t>wej zamontowanych w samochodzie,</w:t>
            </w:r>
          </w:p>
        </w:tc>
        <w:tc>
          <w:tcPr>
            <w:tcW w:w="3402" w:type="dxa"/>
          </w:tcPr>
          <w:p w14:paraId="7280FAD8" w14:textId="181CC8FB" w:rsidR="00DF174D" w:rsidRPr="006132A3" w:rsidRDefault="00DF174D" w:rsidP="00DF174D">
            <w:pPr>
              <w:autoSpaceDE w:val="0"/>
              <w:spacing w:after="0" w:line="276" w:lineRule="auto"/>
              <w:jc w:val="both"/>
              <w:rPr>
                <w:rFonts w:ascii="Arial" w:hAnsi="Arial" w:cs="Arial"/>
                <w:sz w:val="18"/>
                <w:szCs w:val="18"/>
              </w:rPr>
            </w:pPr>
          </w:p>
        </w:tc>
        <w:tc>
          <w:tcPr>
            <w:tcW w:w="1559" w:type="dxa"/>
          </w:tcPr>
          <w:p w14:paraId="5973859E" w14:textId="77777777" w:rsidR="00DF174D" w:rsidRDefault="00DF174D" w:rsidP="00DF174D">
            <w:pPr>
              <w:autoSpaceDE w:val="0"/>
              <w:spacing w:after="0" w:line="276" w:lineRule="auto"/>
              <w:jc w:val="both"/>
              <w:rPr>
                <w:rFonts w:ascii="Arial" w:hAnsi="Arial" w:cs="Arial"/>
                <w:b/>
                <w:bCs/>
                <w:sz w:val="18"/>
                <w:szCs w:val="18"/>
                <w:highlight w:val="yellow"/>
              </w:rPr>
            </w:pPr>
          </w:p>
          <w:p w14:paraId="0FF041B2" w14:textId="77777777" w:rsidR="00DF174D" w:rsidRDefault="00DF174D" w:rsidP="00DF174D">
            <w:pPr>
              <w:autoSpaceDE w:val="0"/>
              <w:spacing w:after="0" w:line="276" w:lineRule="auto"/>
              <w:jc w:val="both"/>
              <w:rPr>
                <w:rFonts w:ascii="Arial" w:hAnsi="Arial" w:cs="Arial"/>
                <w:b/>
                <w:bCs/>
                <w:sz w:val="18"/>
                <w:szCs w:val="18"/>
                <w:highlight w:val="yellow"/>
              </w:rPr>
            </w:pPr>
          </w:p>
          <w:p w14:paraId="3234CBC7" w14:textId="77777777" w:rsidR="00DF174D" w:rsidRDefault="00DF174D" w:rsidP="00DF174D">
            <w:pPr>
              <w:autoSpaceDE w:val="0"/>
              <w:spacing w:after="0" w:line="276" w:lineRule="auto"/>
              <w:jc w:val="both"/>
              <w:rPr>
                <w:rFonts w:ascii="Arial" w:hAnsi="Arial" w:cs="Arial"/>
                <w:b/>
                <w:bCs/>
                <w:sz w:val="18"/>
                <w:szCs w:val="18"/>
                <w:highlight w:val="yellow"/>
              </w:rPr>
            </w:pPr>
          </w:p>
          <w:p w14:paraId="1AF4B1ED" w14:textId="385A8F24" w:rsidR="00DF174D" w:rsidRDefault="00DF174D" w:rsidP="00DF174D">
            <w:pPr>
              <w:autoSpaceDE w:val="0"/>
              <w:spacing w:after="0" w:line="276" w:lineRule="auto"/>
              <w:jc w:val="both"/>
              <w:rPr>
                <w:rFonts w:ascii="Arial" w:hAnsi="Arial" w:cs="Arial"/>
                <w:b/>
                <w:bCs/>
                <w:sz w:val="18"/>
                <w:szCs w:val="18"/>
                <w:highlight w:val="yellow"/>
              </w:rPr>
            </w:pPr>
          </w:p>
          <w:p w14:paraId="05321AD8" w14:textId="6E3C7DDF" w:rsidR="00DF174D" w:rsidRDefault="00DF174D" w:rsidP="00DF174D">
            <w:pPr>
              <w:autoSpaceDE w:val="0"/>
              <w:spacing w:after="0" w:line="276" w:lineRule="auto"/>
              <w:jc w:val="both"/>
              <w:rPr>
                <w:rFonts w:ascii="Arial" w:hAnsi="Arial" w:cs="Arial"/>
                <w:b/>
                <w:bCs/>
                <w:sz w:val="18"/>
                <w:szCs w:val="18"/>
                <w:highlight w:val="yellow"/>
              </w:rPr>
            </w:pPr>
          </w:p>
          <w:p w14:paraId="21B5D710" w14:textId="58084ED0" w:rsidR="00DF174D" w:rsidRDefault="00DF174D" w:rsidP="00DF174D">
            <w:pPr>
              <w:autoSpaceDE w:val="0"/>
              <w:spacing w:after="0" w:line="276" w:lineRule="auto"/>
              <w:jc w:val="both"/>
              <w:rPr>
                <w:rFonts w:ascii="Arial" w:hAnsi="Arial" w:cs="Arial"/>
                <w:b/>
                <w:bCs/>
                <w:sz w:val="18"/>
                <w:szCs w:val="18"/>
                <w:highlight w:val="yellow"/>
              </w:rPr>
            </w:pPr>
          </w:p>
          <w:p w14:paraId="51C45EC6" w14:textId="7574AA44" w:rsidR="00DF174D" w:rsidRDefault="00DF174D" w:rsidP="00DF174D">
            <w:pPr>
              <w:autoSpaceDE w:val="0"/>
              <w:spacing w:after="0" w:line="276" w:lineRule="auto"/>
              <w:jc w:val="both"/>
              <w:rPr>
                <w:rFonts w:ascii="Arial" w:hAnsi="Arial" w:cs="Arial"/>
                <w:b/>
                <w:bCs/>
                <w:sz w:val="18"/>
                <w:szCs w:val="18"/>
                <w:highlight w:val="yellow"/>
              </w:rPr>
            </w:pPr>
          </w:p>
          <w:p w14:paraId="17B4F8D4" w14:textId="14BA95E4" w:rsidR="00DF174D" w:rsidRDefault="00DF174D" w:rsidP="00DF174D">
            <w:pPr>
              <w:autoSpaceDE w:val="0"/>
              <w:spacing w:after="0" w:line="276" w:lineRule="auto"/>
              <w:jc w:val="both"/>
              <w:rPr>
                <w:rFonts w:ascii="Arial" w:hAnsi="Arial" w:cs="Arial"/>
                <w:b/>
                <w:bCs/>
                <w:sz w:val="18"/>
                <w:szCs w:val="18"/>
                <w:highlight w:val="yellow"/>
              </w:rPr>
            </w:pPr>
          </w:p>
          <w:p w14:paraId="5514FA22" w14:textId="20CCCDEF" w:rsidR="00DF174D" w:rsidRDefault="00DF174D" w:rsidP="00DF174D">
            <w:pPr>
              <w:autoSpaceDE w:val="0"/>
              <w:spacing w:after="0" w:line="276" w:lineRule="auto"/>
              <w:jc w:val="both"/>
              <w:rPr>
                <w:rFonts w:ascii="Arial" w:hAnsi="Arial" w:cs="Arial"/>
                <w:b/>
                <w:bCs/>
                <w:sz w:val="18"/>
                <w:szCs w:val="18"/>
                <w:highlight w:val="yellow"/>
              </w:rPr>
            </w:pPr>
          </w:p>
          <w:p w14:paraId="6C050CA8" w14:textId="18C38A23" w:rsidR="00DF174D" w:rsidRDefault="00DF174D" w:rsidP="00DF174D">
            <w:pPr>
              <w:autoSpaceDE w:val="0"/>
              <w:spacing w:after="0" w:line="276" w:lineRule="auto"/>
              <w:jc w:val="both"/>
              <w:rPr>
                <w:rFonts w:ascii="Arial" w:hAnsi="Arial" w:cs="Arial"/>
                <w:b/>
                <w:bCs/>
                <w:sz w:val="18"/>
                <w:szCs w:val="18"/>
                <w:highlight w:val="yellow"/>
              </w:rPr>
            </w:pPr>
          </w:p>
          <w:p w14:paraId="209712FE" w14:textId="5EC06F8A" w:rsidR="00DF174D" w:rsidRDefault="00DF174D" w:rsidP="00DF174D">
            <w:pPr>
              <w:autoSpaceDE w:val="0"/>
              <w:spacing w:after="0" w:line="276" w:lineRule="auto"/>
              <w:jc w:val="both"/>
              <w:rPr>
                <w:rFonts w:ascii="Arial" w:hAnsi="Arial" w:cs="Arial"/>
                <w:b/>
                <w:bCs/>
                <w:sz w:val="18"/>
                <w:szCs w:val="18"/>
                <w:highlight w:val="yellow"/>
              </w:rPr>
            </w:pPr>
          </w:p>
          <w:p w14:paraId="1783F619" w14:textId="3C84E550" w:rsidR="00DF174D" w:rsidRDefault="00DF174D" w:rsidP="00DF174D">
            <w:pPr>
              <w:autoSpaceDE w:val="0"/>
              <w:spacing w:after="0" w:line="276" w:lineRule="auto"/>
              <w:jc w:val="both"/>
              <w:rPr>
                <w:rFonts w:ascii="Arial" w:hAnsi="Arial" w:cs="Arial"/>
                <w:b/>
                <w:bCs/>
                <w:sz w:val="18"/>
                <w:szCs w:val="18"/>
                <w:highlight w:val="yellow"/>
              </w:rPr>
            </w:pPr>
          </w:p>
          <w:p w14:paraId="515E0BCC" w14:textId="1FF773DE" w:rsidR="00DF174D" w:rsidRDefault="00DF174D" w:rsidP="00DF174D">
            <w:pPr>
              <w:autoSpaceDE w:val="0"/>
              <w:spacing w:after="0" w:line="276" w:lineRule="auto"/>
              <w:jc w:val="both"/>
              <w:rPr>
                <w:rFonts w:ascii="Arial" w:hAnsi="Arial" w:cs="Arial"/>
                <w:b/>
                <w:bCs/>
                <w:sz w:val="18"/>
                <w:szCs w:val="18"/>
                <w:highlight w:val="yellow"/>
              </w:rPr>
            </w:pPr>
          </w:p>
          <w:p w14:paraId="7324CE8E" w14:textId="661525A7" w:rsidR="00DF174D" w:rsidRDefault="00DF174D" w:rsidP="00DF174D">
            <w:pPr>
              <w:autoSpaceDE w:val="0"/>
              <w:spacing w:after="0" w:line="276" w:lineRule="auto"/>
              <w:jc w:val="both"/>
              <w:rPr>
                <w:rFonts w:ascii="Arial" w:hAnsi="Arial" w:cs="Arial"/>
                <w:b/>
                <w:bCs/>
                <w:sz w:val="18"/>
                <w:szCs w:val="18"/>
                <w:highlight w:val="yellow"/>
              </w:rPr>
            </w:pPr>
          </w:p>
          <w:p w14:paraId="33A785D6" w14:textId="77777777" w:rsidR="00DF174D" w:rsidRDefault="00DF174D" w:rsidP="00DF174D">
            <w:pPr>
              <w:autoSpaceDE w:val="0"/>
              <w:spacing w:after="0" w:line="276" w:lineRule="auto"/>
              <w:jc w:val="both"/>
              <w:rPr>
                <w:rFonts w:ascii="Arial" w:hAnsi="Arial" w:cs="Arial"/>
                <w:b/>
                <w:bCs/>
                <w:sz w:val="18"/>
                <w:szCs w:val="18"/>
                <w:highlight w:val="yellow"/>
              </w:rPr>
            </w:pPr>
          </w:p>
          <w:p w14:paraId="1DB2F20E" w14:textId="2C616F9E" w:rsidR="00DF174D" w:rsidRPr="002307EA" w:rsidRDefault="00DF174D" w:rsidP="003C3262">
            <w:pPr>
              <w:autoSpaceDE w:val="0"/>
              <w:spacing w:after="0" w:line="276" w:lineRule="auto"/>
              <w:jc w:val="both"/>
              <w:rPr>
                <w:rFonts w:ascii="Arial" w:hAnsi="Arial" w:cs="Arial"/>
                <w:b/>
                <w:bCs/>
                <w:sz w:val="18"/>
                <w:szCs w:val="18"/>
                <w:highlight w:val="yellow"/>
              </w:rPr>
            </w:pPr>
            <w:r>
              <w:rPr>
                <w:rFonts w:ascii="Arial" w:hAnsi="Arial" w:cs="Arial"/>
                <w:b/>
                <w:bCs/>
                <w:sz w:val="18"/>
                <w:szCs w:val="18"/>
                <w:highlight w:val="yellow"/>
              </w:rPr>
              <w:t xml:space="preserve"> </w:t>
            </w:r>
          </w:p>
        </w:tc>
      </w:tr>
      <w:tr w:rsidR="00631BF6" w:rsidRPr="006132A3" w14:paraId="15AFA515" w14:textId="77777777" w:rsidTr="0048001C">
        <w:trPr>
          <w:trHeight w:val="315"/>
        </w:trPr>
        <w:tc>
          <w:tcPr>
            <w:tcW w:w="634" w:type="dxa"/>
            <w:vAlign w:val="center"/>
          </w:tcPr>
          <w:p w14:paraId="32F82564" w14:textId="77777777" w:rsidR="00631BF6" w:rsidRPr="008C1160" w:rsidRDefault="00631BF6"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18D7E3B0" w14:textId="77777777" w:rsidR="00631BF6" w:rsidRPr="00614017" w:rsidRDefault="00631BF6" w:rsidP="00631BF6">
            <w:pPr>
              <w:autoSpaceDE w:val="0"/>
              <w:spacing w:after="0" w:line="276" w:lineRule="auto"/>
              <w:jc w:val="both"/>
              <w:rPr>
                <w:rFonts w:ascii="Arial" w:hAnsi="Arial" w:cs="Arial"/>
                <w:sz w:val="18"/>
                <w:szCs w:val="18"/>
              </w:rPr>
            </w:pPr>
            <w:r w:rsidRPr="00614017">
              <w:rPr>
                <w:rFonts w:ascii="Arial" w:hAnsi="Arial" w:cs="Arial"/>
                <w:sz w:val="18"/>
                <w:szCs w:val="18"/>
              </w:rPr>
              <w:t>Pojazd wyposażony dodatkowo w:</w:t>
            </w:r>
          </w:p>
          <w:p w14:paraId="1D2E56C0" w14:textId="77777777" w:rsidR="00631BF6" w:rsidRDefault="00631BF6" w:rsidP="00631BF6">
            <w:pPr>
              <w:pStyle w:val="Akapitzlist"/>
              <w:numPr>
                <w:ilvl w:val="0"/>
                <w:numId w:val="30"/>
              </w:numPr>
              <w:autoSpaceDE w:val="0"/>
              <w:spacing w:after="0" w:line="276" w:lineRule="auto"/>
              <w:ind w:left="217" w:hanging="142"/>
              <w:jc w:val="both"/>
              <w:rPr>
                <w:rFonts w:ascii="Arial" w:hAnsi="Arial" w:cs="Arial"/>
                <w:sz w:val="18"/>
                <w:szCs w:val="18"/>
              </w:rPr>
            </w:pPr>
            <w:r w:rsidRPr="00614017">
              <w:rPr>
                <w:rFonts w:ascii="Arial" w:hAnsi="Arial" w:cs="Arial"/>
                <w:sz w:val="18"/>
                <w:szCs w:val="18"/>
              </w:rPr>
              <w:t>światła LED do jazdy dziennej zintegrowane z reflektorami głównymi podwozia pojazdu,</w:t>
            </w:r>
            <w:r>
              <w:rPr>
                <w:rFonts w:ascii="Arial" w:hAnsi="Arial" w:cs="Arial"/>
                <w:sz w:val="18"/>
                <w:szCs w:val="18"/>
              </w:rPr>
              <w:t xml:space="preserve"> </w:t>
            </w:r>
          </w:p>
          <w:p w14:paraId="0436193D" w14:textId="3D450DC7" w:rsidR="00631BF6" w:rsidRPr="00631BF6" w:rsidRDefault="00631BF6" w:rsidP="00631BF6">
            <w:pPr>
              <w:pStyle w:val="Akapitzlist"/>
              <w:numPr>
                <w:ilvl w:val="0"/>
                <w:numId w:val="30"/>
              </w:numPr>
              <w:autoSpaceDE w:val="0"/>
              <w:spacing w:after="0" w:line="276" w:lineRule="auto"/>
              <w:ind w:left="217" w:hanging="142"/>
              <w:jc w:val="both"/>
              <w:rPr>
                <w:rFonts w:ascii="Arial" w:hAnsi="Arial" w:cs="Arial"/>
                <w:sz w:val="18"/>
                <w:szCs w:val="18"/>
              </w:rPr>
            </w:pPr>
            <w:r w:rsidRPr="00631BF6">
              <w:rPr>
                <w:rFonts w:ascii="Arial" w:hAnsi="Arial" w:cs="Arial"/>
                <w:sz w:val="18"/>
                <w:szCs w:val="18"/>
              </w:rPr>
              <w:t>światła mijania uruchamiane automatycznie po wykryciu słabej widoczności oraz przy włączeniu sygnalizacji ostrzegawczej,</w:t>
            </w:r>
          </w:p>
          <w:p w14:paraId="74BF4657" w14:textId="06E5F0E9" w:rsidR="00631BF6" w:rsidRPr="002A62E3" w:rsidRDefault="00631BF6" w:rsidP="002A62E3">
            <w:pPr>
              <w:pStyle w:val="Akapitzlist"/>
              <w:numPr>
                <w:ilvl w:val="0"/>
                <w:numId w:val="30"/>
              </w:numPr>
              <w:autoSpaceDE w:val="0"/>
              <w:spacing w:after="0" w:line="276" w:lineRule="auto"/>
              <w:ind w:left="217" w:hanging="142"/>
              <w:jc w:val="both"/>
              <w:rPr>
                <w:rFonts w:ascii="Arial" w:hAnsi="Arial" w:cs="Arial"/>
                <w:sz w:val="18"/>
                <w:szCs w:val="18"/>
              </w:rPr>
            </w:pPr>
            <w:r w:rsidRPr="000853F7">
              <w:rPr>
                <w:rFonts w:ascii="Arial" w:hAnsi="Arial" w:cs="Arial"/>
                <w:sz w:val="18"/>
                <w:szCs w:val="18"/>
              </w:rPr>
              <w:t>fabrycznie montowane przednie światła przeciwmgielne wpuszczone w zderzak (nie wystające poza obrys zderzaka) zabezpieczone przed uszkodzeniem w czasie jazdy w terenie leśnym,</w:t>
            </w:r>
          </w:p>
        </w:tc>
        <w:tc>
          <w:tcPr>
            <w:tcW w:w="3402" w:type="dxa"/>
          </w:tcPr>
          <w:p w14:paraId="68FA6FB7" w14:textId="77777777" w:rsidR="00631BF6" w:rsidRPr="006132A3" w:rsidRDefault="00631BF6" w:rsidP="00DF174D">
            <w:pPr>
              <w:autoSpaceDE w:val="0"/>
              <w:spacing w:after="0" w:line="276" w:lineRule="auto"/>
              <w:jc w:val="both"/>
              <w:rPr>
                <w:rFonts w:ascii="Arial" w:hAnsi="Arial" w:cs="Arial"/>
                <w:sz w:val="18"/>
                <w:szCs w:val="18"/>
              </w:rPr>
            </w:pPr>
          </w:p>
        </w:tc>
        <w:tc>
          <w:tcPr>
            <w:tcW w:w="1559" w:type="dxa"/>
          </w:tcPr>
          <w:p w14:paraId="6A9C9FE9" w14:textId="77777777" w:rsidR="00631BF6" w:rsidRDefault="00631BF6" w:rsidP="00DF174D">
            <w:pPr>
              <w:autoSpaceDE w:val="0"/>
              <w:spacing w:after="0" w:line="276" w:lineRule="auto"/>
              <w:jc w:val="both"/>
              <w:rPr>
                <w:rFonts w:ascii="Arial" w:hAnsi="Arial" w:cs="Arial"/>
                <w:b/>
                <w:bCs/>
                <w:sz w:val="18"/>
                <w:szCs w:val="18"/>
                <w:highlight w:val="yellow"/>
              </w:rPr>
            </w:pPr>
          </w:p>
        </w:tc>
      </w:tr>
      <w:tr w:rsidR="00DF174D" w:rsidRPr="006132A3" w14:paraId="0AC6A3F5" w14:textId="74FCCAA4" w:rsidTr="0048001C">
        <w:trPr>
          <w:trHeight w:val="315"/>
        </w:trPr>
        <w:tc>
          <w:tcPr>
            <w:tcW w:w="634" w:type="dxa"/>
            <w:vAlign w:val="center"/>
          </w:tcPr>
          <w:p w14:paraId="5C01FF0A" w14:textId="69846E74"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4938ED6E" w14:textId="4E792822" w:rsidR="00DF174D" w:rsidRPr="00D161AF" w:rsidRDefault="00DF174D" w:rsidP="00DF174D">
            <w:pPr>
              <w:shd w:val="clear" w:color="auto" w:fill="FFFFFF"/>
              <w:spacing w:after="0" w:line="276" w:lineRule="auto"/>
              <w:ind w:right="45"/>
              <w:jc w:val="both"/>
              <w:rPr>
                <w:rFonts w:ascii="Arial" w:hAnsi="Arial" w:cs="Arial"/>
                <w:spacing w:val="-1"/>
                <w:sz w:val="18"/>
                <w:szCs w:val="18"/>
              </w:rPr>
            </w:pPr>
            <w:r w:rsidRPr="00D161AF">
              <w:rPr>
                <w:rFonts w:ascii="Arial" w:hAnsi="Arial" w:cs="Arial"/>
                <w:spacing w:val="-1"/>
                <w:sz w:val="18"/>
                <w:szCs w:val="18"/>
              </w:rPr>
              <w:t xml:space="preserve">Pojazd wyposażony w sygnalizację świetlną i dźwiękową włączonego biegu wstecznego. </w:t>
            </w:r>
            <w:r w:rsidR="00D078BA">
              <w:rPr>
                <w:rFonts w:ascii="Arial" w:hAnsi="Arial" w:cs="Arial"/>
                <w:spacing w:val="-1"/>
                <w:sz w:val="18"/>
                <w:szCs w:val="18"/>
              </w:rPr>
              <w:t xml:space="preserve"> </w:t>
            </w:r>
            <w:r w:rsidRPr="00D161AF">
              <w:rPr>
                <w:rFonts w:ascii="Arial" w:hAnsi="Arial" w:cs="Arial"/>
                <w:spacing w:val="-1"/>
                <w:sz w:val="18"/>
                <w:szCs w:val="18"/>
              </w:rPr>
              <w:t xml:space="preserve">Światła biegu wstecznego włączane razem z lampą oświetlenia pola pracy zamontowanej w tylnej części zabudowy w celu poprawienia widoczności w </w:t>
            </w:r>
            <w:r w:rsidRPr="000853F7">
              <w:rPr>
                <w:rFonts w:ascii="Arial" w:hAnsi="Arial" w:cs="Arial"/>
                <w:spacing w:val="-1"/>
                <w:sz w:val="18"/>
                <w:szCs w:val="18"/>
              </w:rPr>
              <w:t xml:space="preserve">nocy. </w:t>
            </w:r>
            <w:r w:rsidR="00D078BA" w:rsidRPr="000853F7">
              <w:rPr>
                <w:rFonts w:ascii="Arial" w:hAnsi="Arial" w:cs="Arial"/>
                <w:spacing w:val="-1"/>
                <w:sz w:val="18"/>
                <w:szCs w:val="18"/>
              </w:rPr>
              <w:t xml:space="preserve">Z tyłu powinna być zamontowana dodatkowa lampa cofania w technologii LED poprawiająca widzialność podczas cofania w warunkach niedostatecznego oświetlenia. </w:t>
            </w:r>
            <w:r w:rsidR="00337BDD" w:rsidRPr="000853F7">
              <w:rPr>
                <w:rFonts w:ascii="Arial" w:hAnsi="Arial" w:cs="Arial"/>
                <w:sz w:val="18"/>
                <w:szCs w:val="18"/>
              </w:rPr>
              <w:t>Tylne oświetlenie pola pracy, światła pola pracy w dolnej części zabudowy oraz światła skierowane na koła załączane również z oświetleniem biegu wstecznego.</w:t>
            </w:r>
            <w:r w:rsidR="00337BDD">
              <w:rPr>
                <w:rFonts w:ascii="Arial" w:hAnsi="Arial" w:cs="Arial"/>
                <w:color w:val="92D050"/>
                <w:sz w:val="18"/>
                <w:szCs w:val="18"/>
              </w:rPr>
              <w:t xml:space="preserve"> </w:t>
            </w:r>
            <w:r w:rsidRPr="00D161AF">
              <w:rPr>
                <w:rFonts w:ascii="Arial" w:hAnsi="Arial" w:cs="Arial"/>
                <w:spacing w:val="-1"/>
                <w:sz w:val="18"/>
                <w:szCs w:val="18"/>
              </w:rPr>
              <w:t>Jako sygnał świetlny akceptuje się światło cofania. Samochód wyposażony w</w:t>
            </w:r>
            <w:r w:rsidR="00907261">
              <w:rPr>
                <w:rFonts w:ascii="Arial" w:hAnsi="Arial" w:cs="Arial"/>
                <w:spacing w:val="-1"/>
                <w:sz w:val="18"/>
                <w:szCs w:val="18"/>
              </w:rPr>
              <w:t> </w:t>
            </w:r>
            <w:r w:rsidRPr="00D161AF">
              <w:rPr>
                <w:rFonts w:ascii="Arial" w:hAnsi="Arial" w:cs="Arial"/>
                <w:spacing w:val="-1"/>
                <w:sz w:val="18"/>
                <w:szCs w:val="18"/>
              </w:rPr>
              <w:t xml:space="preserve">(zabezpieczoną przed uszkodzeniem mechanicznym) kamerę cofania umożliwiającą obserwację widoku za samochodem zarówno w dzień jak i w nocy. </w:t>
            </w:r>
          </w:p>
          <w:p w14:paraId="53A20C81" w14:textId="74890FF5" w:rsidR="00DF174D" w:rsidRPr="00D161AF" w:rsidRDefault="00DF174D" w:rsidP="00907261">
            <w:pPr>
              <w:shd w:val="clear" w:color="auto" w:fill="FFFFFF"/>
              <w:spacing w:after="0" w:line="276" w:lineRule="auto"/>
              <w:ind w:right="45"/>
              <w:jc w:val="both"/>
              <w:rPr>
                <w:rFonts w:ascii="Arial" w:hAnsi="Arial" w:cs="Arial"/>
                <w:spacing w:val="-1"/>
                <w:sz w:val="18"/>
                <w:szCs w:val="18"/>
              </w:rPr>
            </w:pPr>
            <w:r w:rsidRPr="00D161AF">
              <w:rPr>
                <w:rFonts w:ascii="Arial" w:hAnsi="Arial" w:cs="Arial"/>
                <w:spacing w:val="-1"/>
                <w:sz w:val="18"/>
                <w:szCs w:val="18"/>
              </w:rPr>
              <w:t>Monitor kolorowy przekazujący obraz z kamery zamontowany w kabinie w zasięgu wzroku kierowcy minimum 7</w:t>
            </w:r>
            <w:r w:rsidR="00907261">
              <w:rPr>
                <w:rFonts w:ascii="Arial" w:hAnsi="Arial" w:cs="Arial"/>
                <w:spacing w:val="-1"/>
                <w:sz w:val="18"/>
                <w:szCs w:val="18"/>
              </w:rPr>
              <w:t> </w:t>
            </w:r>
            <w:r w:rsidRPr="00D161AF">
              <w:rPr>
                <w:rFonts w:ascii="Arial" w:hAnsi="Arial" w:cs="Arial"/>
                <w:spacing w:val="-1"/>
                <w:sz w:val="18"/>
                <w:szCs w:val="18"/>
              </w:rPr>
              <w:t>cali, uruchamiany automatycznie po załączeniu biegu wstecznego oraz posiadający możliwość uruchomienia ręcznie przez kierowcę.</w:t>
            </w:r>
          </w:p>
        </w:tc>
        <w:tc>
          <w:tcPr>
            <w:tcW w:w="3402" w:type="dxa"/>
          </w:tcPr>
          <w:p w14:paraId="597DCA0F" w14:textId="37CA2F76" w:rsidR="00DF174D" w:rsidRPr="006132A3" w:rsidRDefault="00DF174D" w:rsidP="00DF174D">
            <w:pPr>
              <w:shd w:val="clear" w:color="auto" w:fill="FFFFFF"/>
              <w:spacing w:after="0" w:line="276" w:lineRule="auto"/>
              <w:ind w:right="45"/>
              <w:jc w:val="both"/>
              <w:rPr>
                <w:rFonts w:ascii="Arial" w:hAnsi="Arial" w:cs="Arial"/>
                <w:spacing w:val="-1"/>
                <w:sz w:val="18"/>
                <w:szCs w:val="18"/>
              </w:rPr>
            </w:pPr>
          </w:p>
        </w:tc>
        <w:tc>
          <w:tcPr>
            <w:tcW w:w="1559" w:type="dxa"/>
          </w:tcPr>
          <w:p w14:paraId="20F6E154" w14:textId="77777777" w:rsidR="00DF174D" w:rsidRPr="006132A3" w:rsidRDefault="00DF174D" w:rsidP="00DF174D">
            <w:pPr>
              <w:shd w:val="clear" w:color="auto" w:fill="FFFFFF"/>
              <w:spacing w:after="0" w:line="276" w:lineRule="auto"/>
              <w:ind w:right="45"/>
              <w:jc w:val="both"/>
              <w:rPr>
                <w:rFonts w:ascii="Arial" w:hAnsi="Arial" w:cs="Arial"/>
                <w:spacing w:val="-1"/>
                <w:sz w:val="18"/>
                <w:szCs w:val="18"/>
              </w:rPr>
            </w:pPr>
          </w:p>
        </w:tc>
      </w:tr>
      <w:tr w:rsidR="00DF174D" w:rsidRPr="006132A3" w14:paraId="36DC20C6" w14:textId="1A7D2744" w:rsidTr="0048001C">
        <w:trPr>
          <w:trHeight w:val="315"/>
        </w:trPr>
        <w:tc>
          <w:tcPr>
            <w:tcW w:w="634" w:type="dxa"/>
            <w:vAlign w:val="center"/>
          </w:tcPr>
          <w:p w14:paraId="01C89F84" w14:textId="169BA6C6"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6A6D19DD" w14:textId="77777777" w:rsidR="00DF174D" w:rsidRPr="00526548" w:rsidRDefault="00DF174D" w:rsidP="00DF174D">
            <w:p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Kolorystyka:</w:t>
            </w:r>
          </w:p>
          <w:p w14:paraId="76862DCA" w14:textId="0D5D0D61" w:rsidR="00DF174D" w:rsidRDefault="00DF174D" w:rsidP="00DF174D">
            <w:pPr>
              <w:pStyle w:val="Akapitzlist"/>
              <w:numPr>
                <w:ilvl w:val="0"/>
                <w:numId w:val="24"/>
              </w:num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nadwozie – RAL 3000,</w:t>
            </w:r>
          </w:p>
          <w:p w14:paraId="3C6D7136" w14:textId="77777777" w:rsidR="00DF174D" w:rsidRDefault="00DF174D" w:rsidP="00DF174D">
            <w:pPr>
              <w:pStyle w:val="Akapitzlist"/>
              <w:numPr>
                <w:ilvl w:val="0"/>
                <w:numId w:val="24"/>
              </w:num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pokrywa silnika –w odcieniach szarości lub czarna,</w:t>
            </w:r>
          </w:p>
          <w:p w14:paraId="15F0C3ED" w14:textId="77777777" w:rsidR="00DF174D" w:rsidRDefault="00DF174D" w:rsidP="00DF174D">
            <w:pPr>
              <w:pStyle w:val="Akapitzlist"/>
              <w:numPr>
                <w:ilvl w:val="0"/>
                <w:numId w:val="24"/>
              </w:num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błotniki, zderzaki i schody– białe RAL 9010,</w:t>
            </w:r>
          </w:p>
          <w:p w14:paraId="50153EB7" w14:textId="77777777" w:rsidR="00DF174D" w:rsidRDefault="00DF174D" w:rsidP="00DF174D">
            <w:pPr>
              <w:pStyle w:val="Akapitzlist"/>
              <w:numPr>
                <w:ilvl w:val="0"/>
                <w:numId w:val="24"/>
              </w:num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drzwi żaluzjowe – naturalny kolor aluminium,</w:t>
            </w:r>
          </w:p>
          <w:p w14:paraId="5774CCA8" w14:textId="738F39E6" w:rsidR="00DF174D" w:rsidRPr="00526548" w:rsidRDefault="00DF174D" w:rsidP="00907261">
            <w:pPr>
              <w:pStyle w:val="Akapitzlist"/>
              <w:numPr>
                <w:ilvl w:val="0"/>
                <w:numId w:val="24"/>
              </w:numPr>
              <w:tabs>
                <w:tab w:val="left" w:pos="639"/>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lastRenderedPageBreak/>
              <w:t xml:space="preserve">podwozie – czarne (dopuszcza się kolor szary, w </w:t>
            </w:r>
            <w:proofErr w:type="gramStart"/>
            <w:r w:rsidRPr="00526548">
              <w:rPr>
                <w:rFonts w:ascii="Arial" w:hAnsi="Arial" w:cs="Arial"/>
                <w:sz w:val="18"/>
                <w:szCs w:val="18"/>
              </w:rPr>
              <w:t>przypadku</w:t>
            </w:r>
            <w:proofErr w:type="gramEnd"/>
            <w:r w:rsidRPr="00526548">
              <w:rPr>
                <w:rFonts w:ascii="Arial" w:hAnsi="Arial" w:cs="Arial"/>
                <w:sz w:val="18"/>
                <w:szCs w:val="18"/>
              </w:rPr>
              <w:t xml:space="preserve"> gdy jes</w:t>
            </w:r>
            <w:r w:rsidR="00907261">
              <w:rPr>
                <w:rFonts w:ascii="Arial" w:hAnsi="Arial" w:cs="Arial"/>
                <w:sz w:val="18"/>
                <w:szCs w:val="18"/>
              </w:rPr>
              <w:t xml:space="preserve">t to fabryczny kolor producenta </w:t>
            </w:r>
            <w:r w:rsidRPr="00526548">
              <w:rPr>
                <w:rFonts w:ascii="Arial" w:hAnsi="Arial" w:cs="Arial"/>
                <w:sz w:val="18"/>
                <w:szCs w:val="18"/>
              </w:rPr>
              <w:t>podwozia).</w:t>
            </w:r>
          </w:p>
        </w:tc>
        <w:tc>
          <w:tcPr>
            <w:tcW w:w="3402" w:type="dxa"/>
          </w:tcPr>
          <w:p w14:paraId="14435FF5" w14:textId="628B9230" w:rsidR="00DF174D" w:rsidRPr="006132A3" w:rsidRDefault="00DF174D" w:rsidP="00DF174D">
            <w:p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p>
        </w:tc>
        <w:tc>
          <w:tcPr>
            <w:tcW w:w="1559" w:type="dxa"/>
          </w:tcPr>
          <w:p w14:paraId="4E58220F" w14:textId="77777777" w:rsidR="00DF174D" w:rsidRPr="006132A3" w:rsidRDefault="00DF174D" w:rsidP="00DF174D">
            <w:p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p>
        </w:tc>
      </w:tr>
      <w:tr w:rsidR="00DF174D" w:rsidRPr="006132A3" w14:paraId="7240A395" w14:textId="261F88CB" w:rsidTr="0048001C">
        <w:trPr>
          <w:trHeight w:val="1461"/>
        </w:trPr>
        <w:tc>
          <w:tcPr>
            <w:tcW w:w="634" w:type="dxa"/>
            <w:vAlign w:val="center"/>
          </w:tcPr>
          <w:p w14:paraId="513B1023" w14:textId="10D028A9"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61E6E734" w14:textId="19F78C20"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pacing w:val="-1"/>
                <w:sz w:val="18"/>
                <w:szCs w:val="18"/>
              </w:rPr>
            </w:pPr>
            <w:r w:rsidRPr="00FC08DB">
              <w:rPr>
                <w:rFonts w:ascii="Arial" w:hAnsi="Arial" w:cs="Arial"/>
                <w:spacing w:val="-1"/>
                <w:sz w:val="18"/>
                <w:szCs w:val="18"/>
              </w:rPr>
              <w:t>Samochód wyposażony w rejestrator jazdy zamontowany w kabinie w taki sposób</w:t>
            </w:r>
            <w:r w:rsidR="00DF3BFB">
              <w:rPr>
                <w:rFonts w:ascii="Arial" w:hAnsi="Arial" w:cs="Arial"/>
                <w:spacing w:val="-1"/>
                <w:sz w:val="18"/>
                <w:szCs w:val="18"/>
              </w:rPr>
              <w:t>,</w:t>
            </w:r>
            <w:r w:rsidRPr="00FC08DB">
              <w:rPr>
                <w:rFonts w:ascii="Arial" w:hAnsi="Arial" w:cs="Arial"/>
                <w:spacing w:val="-1"/>
                <w:sz w:val="18"/>
                <w:szCs w:val="18"/>
              </w:rPr>
              <w:t xml:space="preserve"> aby swoim zasięgiem obejmował drogę przed pojazdem, wyposażony w układ zasilania, antenę GPS, uchwyt transportowy i kartę pamięci min. </w:t>
            </w:r>
            <w:r w:rsidR="00E77057">
              <w:rPr>
                <w:rFonts w:ascii="Arial" w:hAnsi="Arial" w:cs="Arial"/>
                <w:spacing w:val="-1"/>
                <w:sz w:val="18"/>
                <w:szCs w:val="18"/>
              </w:rPr>
              <w:t xml:space="preserve">128 </w:t>
            </w:r>
            <w:r w:rsidRPr="00FC08DB">
              <w:rPr>
                <w:rFonts w:ascii="Arial" w:hAnsi="Arial" w:cs="Arial"/>
                <w:spacing w:val="-1"/>
                <w:sz w:val="18"/>
                <w:szCs w:val="18"/>
              </w:rPr>
              <w:t xml:space="preserve">GB. Parametry minimalne: możliwość rejestracji obrazu z rozdzielczością </w:t>
            </w:r>
            <w:r w:rsidR="00E77057">
              <w:rPr>
                <w:rFonts w:ascii="Arial" w:hAnsi="Arial" w:cs="Arial"/>
                <w:spacing w:val="-1"/>
                <w:sz w:val="18"/>
                <w:szCs w:val="18"/>
              </w:rPr>
              <w:t>min. 2,5K</w:t>
            </w:r>
            <w:r w:rsidRPr="00FC08DB">
              <w:rPr>
                <w:rFonts w:ascii="Arial" w:hAnsi="Arial" w:cs="Arial"/>
                <w:spacing w:val="-1"/>
                <w:sz w:val="18"/>
                <w:szCs w:val="18"/>
              </w:rPr>
              <w:t xml:space="preserve"> przy prędkości nagrywania </w:t>
            </w:r>
            <w:r w:rsidR="00E77057">
              <w:rPr>
                <w:rFonts w:ascii="Arial" w:hAnsi="Arial" w:cs="Arial"/>
                <w:spacing w:val="-1"/>
                <w:sz w:val="18"/>
                <w:szCs w:val="18"/>
              </w:rPr>
              <w:t>60</w:t>
            </w:r>
            <w:r w:rsidRPr="00FC08DB">
              <w:rPr>
                <w:rFonts w:ascii="Arial" w:hAnsi="Arial" w:cs="Arial"/>
                <w:spacing w:val="-1"/>
                <w:sz w:val="18"/>
                <w:szCs w:val="18"/>
              </w:rPr>
              <w:t xml:space="preserve"> klatek/s, kąt widzenia </w:t>
            </w:r>
            <w:r w:rsidR="00E77057">
              <w:rPr>
                <w:rFonts w:ascii="Arial" w:hAnsi="Arial" w:cs="Arial"/>
                <w:spacing w:val="-1"/>
                <w:sz w:val="18"/>
                <w:szCs w:val="18"/>
              </w:rPr>
              <w:t>–</w:t>
            </w:r>
            <w:r w:rsidRPr="00FC08DB">
              <w:rPr>
                <w:rFonts w:ascii="Arial" w:hAnsi="Arial" w:cs="Arial"/>
                <w:spacing w:val="-1"/>
                <w:sz w:val="18"/>
                <w:szCs w:val="18"/>
              </w:rPr>
              <w:t xml:space="preserve"> </w:t>
            </w:r>
            <w:r w:rsidR="00E77057">
              <w:rPr>
                <w:rFonts w:ascii="Arial" w:hAnsi="Arial" w:cs="Arial"/>
                <w:spacing w:val="-1"/>
                <w:sz w:val="18"/>
                <w:szCs w:val="18"/>
              </w:rPr>
              <w:t xml:space="preserve">min. </w:t>
            </w:r>
            <w:r w:rsidRPr="00FC08DB">
              <w:rPr>
                <w:rFonts w:ascii="Arial" w:hAnsi="Arial" w:cs="Arial"/>
                <w:spacing w:val="-1"/>
                <w:sz w:val="18"/>
                <w:szCs w:val="18"/>
              </w:rPr>
              <w:t xml:space="preserve">140 stopni wyposażona w obiektyw </w:t>
            </w:r>
            <w:proofErr w:type="spellStart"/>
            <w:r w:rsidRPr="00FC08DB">
              <w:rPr>
                <w:rFonts w:ascii="Arial" w:hAnsi="Arial" w:cs="Arial"/>
                <w:spacing w:val="-1"/>
                <w:sz w:val="18"/>
                <w:szCs w:val="18"/>
              </w:rPr>
              <w:t>stałoogniskowy</w:t>
            </w:r>
            <w:proofErr w:type="spellEnd"/>
            <w:r w:rsidRPr="00FC08DB">
              <w:rPr>
                <w:rFonts w:ascii="Arial" w:hAnsi="Arial" w:cs="Arial"/>
                <w:spacing w:val="-1"/>
                <w:sz w:val="18"/>
                <w:szCs w:val="18"/>
              </w:rPr>
              <w:t xml:space="preserve"> o jasności </w:t>
            </w:r>
            <w:r w:rsidR="00E77057">
              <w:rPr>
                <w:rFonts w:ascii="Arial" w:hAnsi="Arial" w:cs="Arial"/>
                <w:spacing w:val="-1"/>
                <w:sz w:val="18"/>
                <w:szCs w:val="18"/>
              </w:rPr>
              <w:t xml:space="preserve">maksymalnie </w:t>
            </w:r>
            <w:r w:rsidRPr="00FC08DB">
              <w:rPr>
                <w:rFonts w:ascii="Arial" w:hAnsi="Arial" w:cs="Arial"/>
                <w:spacing w:val="-1"/>
                <w:sz w:val="18"/>
                <w:szCs w:val="18"/>
              </w:rPr>
              <w:t>f/1,8, obsługa minimum funkcji: automatyczne rozpoczęcie nagrywania wraz z uruchomieniem silnika, nagrywanie w pętli, pozycjonowanie GPS, tryb parkingowy, oprogramowanie do odtwarzania na zewnętrznym komputerze.</w:t>
            </w:r>
            <w:r w:rsidR="00A46704">
              <w:rPr>
                <w:rFonts w:ascii="Arial" w:hAnsi="Arial" w:cs="Arial"/>
                <w:spacing w:val="-1"/>
                <w:sz w:val="18"/>
                <w:szCs w:val="18"/>
              </w:rPr>
              <w:t xml:space="preserve"> </w:t>
            </w:r>
            <w:r w:rsidR="00A46704">
              <w:rPr>
                <w:rFonts w:ascii="Arial" w:hAnsi="Arial" w:cs="Arial"/>
                <w:spacing w:val="-1"/>
                <w:sz w:val="18"/>
                <w:szCs w:val="18"/>
              </w:rPr>
              <w:t>Rejestrator włączany wraz z zapłonem samochodu.</w:t>
            </w:r>
          </w:p>
        </w:tc>
        <w:tc>
          <w:tcPr>
            <w:tcW w:w="3402" w:type="dxa"/>
            <w:shd w:val="clear" w:color="auto" w:fill="FFFFFF" w:themeFill="background1"/>
          </w:tcPr>
          <w:p w14:paraId="3C2BD95D" w14:textId="5C033739" w:rsidR="00DF174D" w:rsidRPr="00490D63" w:rsidRDefault="00DF174D" w:rsidP="00DF174D">
            <w:pPr>
              <w:tabs>
                <w:tab w:val="center" w:pos="451"/>
                <w:tab w:val="left" w:pos="907"/>
                <w:tab w:val="left" w:pos="6499"/>
                <w:tab w:val="left" w:pos="8534"/>
                <w:tab w:val="left" w:pos="14706"/>
              </w:tabs>
              <w:spacing w:after="0" w:line="276" w:lineRule="auto"/>
              <w:jc w:val="both"/>
              <w:rPr>
                <w:rFonts w:ascii="Arial" w:hAnsi="Arial" w:cs="Arial"/>
                <w:b/>
                <w:i/>
                <w:sz w:val="18"/>
                <w:szCs w:val="18"/>
                <w:highlight w:val="yellow"/>
              </w:rPr>
            </w:pPr>
          </w:p>
        </w:tc>
        <w:tc>
          <w:tcPr>
            <w:tcW w:w="1559" w:type="dxa"/>
            <w:shd w:val="clear" w:color="auto" w:fill="FFFFFF" w:themeFill="background1"/>
          </w:tcPr>
          <w:p w14:paraId="22CFAA71" w14:textId="3103CAF4" w:rsidR="00DF174D" w:rsidRPr="001B48E8" w:rsidRDefault="00DF174D" w:rsidP="00DF174D">
            <w:pPr>
              <w:tabs>
                <w:tab w:val="center" w:pos="451"/>
                <w:tab w:val="left" w:pos="907"/>
                <w:tab w:val="left" w:pos="6499"/>
                <w:tab w:val="left" w:pos="8534"/>
                <w:tab w:val="left" w:pos="14706"/>
              </w:tabs>
              <w:spacing w:after="0" w:line="276" w:lineRule="auto"/>
              <w:jc w:val="both"/>
              <w:rPr>
                <w:rFonts w:ascii="Arial" w:hAnsi="Arial" w:cs="Arial"/>
                <w:b/>
                <w:bCs/>
                <w:sz w:val="18"/>
                <w:szCs w:val="18"/>
                <w:highlight w:val="yellow"/>
              </w:rPr>
            </w:pPr>
          </w:p>
        </w:tc>
      </w:tr>
      <w:tr w:rsidR="00DF174D" w:rsidRPr="006132A3" w14:paraId="3F3D9BD9" w14:textId="13CA6A99" w:rsidTr="0048001C">
        <w:trPr>
          <w:trHeight w:val="315"/>
        </w:trPr>
        <w:tc>
          <w:tcPr>
            <w:tcW w:w="634" w:type="dxa"/>
            <w:vAlign w:val="center"/>
          </w:tcPr>
          <w:p w14:paraId="75DCF16C" w14:textId="1A3B15FF"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3826B013" w14:textId="3E484140" w:rsidR="00DF174D" w:rsidRPr="006132A3" w:rsidRDefault="00DF174D" w:rsidP="00907261">
            <w:pPr>
              <w:tabs>
                <w:tab w:val="center" w:pos="451"/>
                <w:tab w:val="left" w:pos="907"/>
                <w:tab w:val="left" w:pos="6499"/>
                <w:tab w:val="left" w:pos="8534"/>
                <w:tab w:val="left" w:pos="14706"/>
              </w:tabs>
              <w:spacing w:after="0" w:line="276" w:lineRule="auto"/>
              <w:jc w:val="both"/>
              <w:rPr>
                <w:rFonts w:ascii="Arial" w:hAnsi="Arial" w:cs="Arial"/>
                <w:spacing w:val="-1"/>
                <w:sz w:val="18"/>
                <w:szCs w:val="18"/>
              </w:rPr>
            </w:pPr>
            <w:r w:rsidRPr="0000390A">
              <w:rPr>
                <w:rFonts w:ascii="Arial" w:hAnsi="Arial" w:cs="Arial"/>
                <w:spacing w:val="-1"/>
                <w:sz w:val="18"/>
                <w:szCs w:val="18"/>
              </w:rPr>
              <w:t xml:space="preserve">Pojazd należy wyposażyć w zestaw narzędzi przewidziany przez producenta podwozia, podnośnik hydrauliczny oraz narzędzia umożliwiające wymianę koła pojazdu, dwa kliny pod koła, przewód przy najmniej 10 m </w:t>
            </w:r>
            <w:r w:rsidR="00337BDD" w:rsidRPr="0000390A">
              <w:rPr>
                <w:rFonts w:ascii="Arial" w:hAnsi="Arial" w:cs="Arial"/>
                <w:spacing w:val="-1"/>
                <w:sz w:val="18"/>
                <w:szCs w:val="18"/>
              </w:rPr>
              <w:t>z</w:t>
            </w:r>
            <w:r w:rsidR="00337BDD">
              <w:rPr>
                <w:rFonts w:ascii="Arial" w:hAnsi="Arial" w:cs="Arial"/>
                <w:spacing w:val="-1"/>
                <w:sz w:val="18"/>
                <w:szCs w:val="18"/>
              </w:rPr>
              <w:t xml:space="preserve"> manometrem</w:t>
            </w:r>
            <w:r w:rsidRPr="0000390A">
              <w:rPr>
                <w:rFonts w:ascii="Arial" w:hAnsi="Arial" w:cs="Arial"/>
                <w:spacing w:val="-1"/>
                <w:sz w:val="18"/>
                <w:szCs w:val="18"/>
              </w:rPr>
              <w:t xml:space="preserve"> do pompowania kół, trójkąt ostrzegawczy, apteczka samochodowa, gaśnica proszkowa</w:t>
            </w:r>
          </w:p>
        </w:tc>
        <w:tc>
          <w:tcPr>
            <w:tcW w:w="3402" w:type="dxa"/>
            <w:shd w:val="clear" w:color="auto" w:fill="FFFFFF" w:themeFill="background1"/>
          </w:tcPr>
          <w:p w14:paraId="706F87C8" w14:textId="4782E6DF"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pacing w:val="-1"/>
                <w:sz w:val="18"/>
                <w:szCs w:val="18"/>
              </w:rPr>
            </w:pPr>
          </w:p>
        </w:tc>
        <w:tc>
          <w:tcPr>
            <w:tcW w:w="1559" w:type="dxa"/>
            <w:shd w:val="clear" w:color="auto" w:fill="FFFFFF" w:themeFill="background1"/>
          </w:tcPr>
          <w:p w14:paraId="5768363D" w14:textId="77777777"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pacing w:val="-1"/>
                <w:sz w:val="18"/>
                <w:szCs w:val="18"/>
              </w:rPr>
            </w:pPr>
          </w:p>
        </w:tc>
      </w:tr>
      <w:tr w:rsidR="00DF174D" w:rsidRPr="006132A3" w14:paraId="14B306A9" w14:textId="4C46D6CD" w:rsidTr="0048001C">
        <w:trPr>
          <w:trHeight w:val="283"/>
        </w:trPr>
        <w:tc>
          <w:tcPr>
            <w:tcW w:w="634" w:type="dxa"/>
            <w:shd w:val="clear" w:color="auto" w:fill="D9D9D9"/>
            <w:vAlign w:val="center"/>
          </w:tcPr>
          <w:p w14:paraId="3990B098" w14:textId="304A8336" w:rsidR="00DF174D" w:rsidRPr="009B7A1E" w:rsidRDefault="00DF174D" w:rsidP="009B7A1E">
            <w:pPr>
              <w:tabs>
                <w:tab w:val="center" w:pos="451"/>
                <w:tab w:val="left" w:pos="907"/>
                <w:tab w:val="left" w:pos="6499"/>
                <w:tab w:val="left" w:pos="8534"/>
                <w:tab w:val="left" w:pos="14706"/>
              </w:tabs>
              <w:spacing w:after="0" w:line="276" w:lineRule="auto"/>
              <w:jc w:val="center"/>
              <w:rPr>
                <w:rFonts w:ascii="Arial" w:hAnsi="Arial" w:cs="Arial"/>
                <w:b/>
                <w:bCs/>
                <w:sz w:val="24"/>
                <w:szCs w:val="24"/>
              </w:rPr>
            </w:pPr>
            <w:r w:rsidRPr="009B7A1E">
              <w:rPr>
                <w:rFonts w:ascii="Arial" w:hAnsi="Arial" w:cs="Arial"/>
                <w:b/>
                <w:bCs/>
                <w:sz w:val="24"/>
                <w:szCs w:val="24"/>
              </w:rPr>
              <w:t>III.</w:t>
            </w:r>
          </w:p>
        </w:tc>
        <w:tc>
          <w:tcPr>
            <w:tcW w:w="9072" w:type="dxa"/>
            <w:shd w:val="clear" w:color="auto" w:fill="D9D9D9"/>
            <w:vAlign w:val="center"/>
          </w:tcPr>
          <w:p w14:paraId="7ED38C1C" w14:textId="77777777" w:rsidR="00DF174D" w:rsidRPr="009B7A1E" w:rsidRDefault="00DF174D" w:rsidP="009B7A1E">
            <w:pPr>
              <w:tabs>
                <w:tab w:val="center" w:pos="451"/>
                <w:tab w:val="left" w:pos="907"/>
                <w:tab w:val="left" w:pos="6499"/>
                <w:tab w:val="left" w:pos="8534"/>
                <w:tab w:val="left" w:pos="14706"/>
              </w:tabs>
              <w:spacing w:after="0" w:line="276" w:lineRule="auto"/>
              <w:jc w:val="center"/>
              <w:rPr>
                <w:rFonts w:ascii="Arial" w:hAnsi="Arial" w:cs="Arial"/>
                <w:sz w:val="24"/>
                <w:szCs w:val="24"/>
              </w:rPr>
            </w:pPr>
            <w:r w:rsidRPr="009B7A1E">
              <w:rPr>
                <w:rFonts w:ascii="Arial" w:hAnsi="Arial" w:cs="Arial"/>
                <w:b/>
                <w:sz w:val="24"/>
                <w:szCs w:val="24"/>
              </w:rPr>
              <w:t>Zabudowa pożarnicza:</w:t>
            </w:r>
          </w:p>
        </w:tc>
        <w:tc>
          <w:tcPr>
            <w:tcW w:w="3402" w:type="dxa"/>
            <w:shd w:val="clear" w:color="auto" w:fill="D9D9D9"/>
          </w:tcPr>
          <w:p w14:paraId="2D861255" w14:textId="77777777" w:rsidR="00DF174D" w:rsidRPr="006132A3" w:rsidRDefault="00DF174D" w:rsidP="00DF174D">
            <w:pPr>
              <w:tabs>
                <w:tab w:val="center" w:pos="451"/>
                <w:tab w:val="left" w:pos="907"/>
                <w:tab w:val="left" w:pos="6499"/>
                <w:tab w:val="left" w:pos="8534"/>
                <w:tab w:val="left" w:pos="14706"/>
              </w:tabs>
              <w:spacing w:after="0" w:line="276" w:lineRule="auto"/>
              <w:rPr>
                <w:rFonts w:ascii="Arial" w:hAnsi="Arial" w:cs="Arial"/>
                <w:b/>
                <w:sz w:val="18"/>
                <w:szCs w:val="18"/>
              </w:rPr>
            </w:pPr>
          </w:p>
        </w:tc>
        <w:tc>
          <w:tcPr>
            <w:tcW w:w="1559" w:type="dxa"/>
            <w:shd w:val="clear" w:color="auto" w:fill="D9D9D9"/>
          </w:tcPr>
          <w:p w14:paraId="54AB5568" w14:textId="77777777" w:rsidR="00DF174D" w:rsidRPr="006132A3" w:rsidRDefault="00DF174D" w:rsidP="00DF174D">
            <w:pPr>
              <w:tabs>
                <w:tab w:val="center" w:pos="451"/>
                <w:tab w:val="left" w:pos="907"/>
                <w:tab w:val="left" w:pos="6499"/>
                <w:tab w:val="left" w:pos="8534"/>
                <w:tab w:val="left" w:pos="14706"/>
              </w:tabs>
              <w:spacing w:after="0" w:line="276" w:lineRule="auto"/>
              <w:rPr>
                <w:rFonts w:ascii="Arial" w:hAnsi="Arial" w:cs="Arial"/>
                <w:b/>
                <w:sz w:val="18"/>
                <w:szCs w:val="18"/>
              </w:rPr>
            </w:pPr>
          </w:p>
        </w:tc>
      </w:tr>
      <w:tr w:rsidR="00DF174D" w:rsidRPr="006132A3" w14:paraId="26533E98" w14:textId="4BF855F1" w:rsidTr="0048001C">
        <w:trPr>
          <w:trHeight w:val="1046"/>
        </w:trPr>
        <w:tc>
          <w:tcPr>
            <w:tcW w:w="634" w:type="dxa"/>
            <w:vAlign w:val="center"/>
          </w:tcPr>
          <w:p w14:paraId="331337DE" w14:textId="73D6EE73" w:rsidR="00DF174D" w:rsidRPr="002A45BA"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03531B84" w14:textId="7C8BA9D4" w:rsidR="00DF174D" w:rsidRPr="006132A3" w:rsidRDefault="00DF174D" w:rsidP="00CE10A8">
            <w:pPr>
              <w:spacing w:after="0" w:line="276" w:lineRule="auto"/>
              <w:jc w:val="both"/>
              <w:rPr>
                <w:rFonts w:ascii="Arial" w:hAnsi="Arial" w:cs="Arial"/>
                <w:sz w:val="18"/>
                <w:szCs w:val="18"/>
              </w:rPr>
            </w:pPr>
            <w:r w:rsidRPr="0000390A">
              <w:rPr>
                <w:rFonts w:ascii="Arial" w:hAnsi="Arial" w:cs="Arial"/>
                <w:sz w:val="18"/>
                <w:szCs w:val="18"/>
              </w:rPr>
              <w:t>Zabudowa wykonana wyłącznie z użyciem materiałów nierdzewnych (stal nierdzewna, aluminium), dopuszcza się elementy wykończeniowe wykonane z materiałów kompozytowych.  Podłoga skrytek wykończona gładką blachą kwasoodporną bez progu, ze spadkiem umożliwiającym odprowadzenie wody na zewnątrz. Aluminiowy system mocowania półek w skrytkach sprzętowych musi umożliwiać płynną regulację wysokości.</w:t>
            </w:r>
            <w:r w:rsidR="00337BDD" w:rsidRPr="00E80F9F">
              <w:rPr>
                <w:rFonts w:ascii="Arial" w:hAnsi="Arial" w:cs="Arial"/>
                <w:color w:val="92D050"/>
                <w:spacing w:val="-2"/>
                <w:sz w:val="18"/>
                <w:szCs w:val="18"/>
              </w:rPr>
              <w:t xml:space="preserve"> </w:t>
            </w:r>
            <w:r w:rsidR="00337BDD" w:rsidRPr="005412DA">
              <w:rPr>
                <w:rFonts w:ascii="Arial" w:hAnsi="Arial" w:cs="Arial"/>
                <w:spacing w:val="-2"/>
                <w:sz w:val="18"/>
                <w:szCs w:val="18"/>
              </w:rPr>
              <w:t>Skrytki z grawitacyjnym systemem wentylacji.</w:t>
            </w:r>
          </w:p>
        </w:tc>
        <w:tc>
          <w:tcPr>
            <w:tcW w:w="3402" w:type="dxa"/>
          </w:tcPr>
          <w:p w14:paraId="0CD7BC85" w14:textId="02E52EB0" w:rsidR="00C94EF9" w:rsidRPr="00C94EF9" w:rsidRDefault="00C94EF9" w:rsidP="00CE10A8">
            <w:pPr>
              <w:spacing w:after="0" w:line="240" w:lineRule="auto"/>
              <w:rPr>
                <w:rFonts w:ascii="Arial" w:hAnsi="Arial" w:cs="Arial"/>
                <w:b/>
                <w:bCs/>
                <w:i/>
                <w:iCs/>
                <w:spacing w:val="-2"/>
                <w:sz w:val="18"/>
                <w:szCs w:val="18"/>
              </w:rPr>
            </w:pPr>
            <w:r w:rsidRPr="00C94EF9">
              <w:rPr>
                <w:rFonts w:ascii="Arial" w:hAnsi="Arial" w:cs="Arial"/>
                <w:b/>
                <w:bCs/>
                <w:i/>
                <w:iCs/>
                <w:spacing w:val="-2"/>
                <w:sz w:val="18"/>
                <w:szCs w:val="18"/>
              </w:rPr>
              <w:t>Rodzaj zabudowy potwierdzony w</w:t>
            </w:r>
            <w:r w:rsidR="00CE10A8">
              <w:rPr>
                <w:rFonts w:ascii="Arial" w:hAnsi="Arial" w:cs="Arial"/>
                <w:b/>
                <w:bCs/>
                <w:i/>
                <w:iCs/>
                <w:spacing w:val="-2"/>
                <w:sz w:val="18"/>
                <w:szCs w:val="18"/>
              </w:rPr>
              <w:t> </w:t>
            </w:r>
            <w:r w:rsidRPr="00C94EF9">
              <w:rPr>
                <w:rFonts w:ascii="Arial" w:hAnsi="Arial" w:cs="Arial"/>
                <w:b/>
                <w:bCs/>
                <w:i/>
                <w:iCs/>
                <w:spacing w:val="-2"/>
                <w:sz w:val="18"/>
                <w:szCs w:val="18"/>
              </w:rPr>
              <w:t>świadectwie dopuszczenia.</w:t>
            </w:r>
          </w:p>
          <w:p w14:paraId="6EF4AC94" w14:textId="77777777" w:rsidR="00C94EF9" w:rsidRDefault="00C94EF9" w:rsidP="00CE10A8">
            <w:pPr>
              <w:spacing w:after="0" w:line="240" w:lineRule="auto"/>
              <w:rPr>
                <w:rFonts w:ascii="Arial" w:hAnsi="Arial" w:cs="Arial"/>
                <w:spacing w:val="-2"/>
                <w:sz w:val="18"/>
                <w:szCs w:val="18"/>
                <w:highlight w:val="yellow"/>
              </w:rPr>
            </w:pPr>
          </w:p>
          <w:p w14:paraId="63F061ED" w14:textId="63EB7A02" w:rsidR="00DF174D" w:rsidRPr="00CD0DBA" w:rsidRDefault="00DF174D" w:rsidP="00CE10A8">
            <w:pPr>
              <w:spacing w:after="0" w:line="240" w:lineRule="auto"/>
              <w:rPr>
                <w:rFonts w:ascii="Arial" w:hAnsi="Arial" w:cs="Arial"/>
                <w:b/>
                <w:bCs/>
                <w:spacing w:val="-2"/>
                <w:sz w:val="18"/>
                <w:szCs w:val="18"/>
              </w:rPr>
            </w:pPr>
          </w:p>
        </w:tc>
        <w:tc>
          <w:tcPr>
            <w:tcW w:w="1559" w:type="dxa"/>
          </w:tcPr>
          <w:p w14:paraId="1105CC41" w14:textId="77777777" w:rsidR="00DF174D" w:rsidRPr="006132A3" w:rsidRDefault="00DF174D" w:rsidP="00DF174D">
            <w:pPr>
              <w:spacing w:after="0" w:line="276" w:lineRule="auto"/>
              <w:rPr>
                <w:rFonts w:ascii="Arial" w:hAnsi="Arial" w:cs="Arial"/>
                <w:spacing w:val="-2"/>
                <w:sz w:val="18"/>
                <w:szCs w:val="18"/>
              </w:rPr>
            </w:pPr>
          </w:p>
        </w:tc>
      </w:tr>
      <w:tr w:rsidR="00DF174D" w:rsidRPr="006132A3" w14:paraId="1B8DDDC8" w14:textId="77777777" w:rsidTr="0048001C">
        <w:trPr>
          <w:trHeight w:val="315"/>
        </w:trPr>
        <w:tc>
          <w:tcPr>
            <w:tcW w:w="634" w:type="dxa"/>
            <w:vAlign w:val="center"/>
          </w:tcPr>
          <w:p w14:paraId="313007BB" w14:textId="77777777" w:rsidR="00DF174D" w:rsidRPr="002A45BA"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1AA55D96" w14:textId="196B75E4" w:rsidR="00E80F9F" w:rsidRPr="006132A3" w:rsidRDefault="00DF174D" w:rsidP="00CE10A8">
            <w:pPr>
              <w:spacing w:after="0" w:line="276" w:lineRule="auto"/>
              <w:jc w:val="both"/>
              <w:rPr>
                <w:rFonts w:ascii="Arial" w:hAnsi="Arial" w:cs="Arial"/>
                <w:spacing w:val="-2"/>
                <w:sz w:val="18"/>
                <w:szCs w:val="18"/>
              </w:rPr>
            </w:pPr>
            <w:r w:rsidRPr="0000390A">
              <w:rPr>
                <w:rFonts w:ascii="Arial" w:hAnsi="Arial" w:cs="Arial"/>
                <w:spacing w:val="-2"/>
                <w:sz w:val="18"/>
                <w:szCs w:val="18"/>
              </w:rPr>
              <w:t>Wykonanie nadwozia z podestami umożliwiającymi łatwy dostęp do sprzętu pod każdą skrytką sprzętową (3 sztuki na stronę). Uchylenie (niedomknięcie) lub wysunięcie podestów i żaluzji musi być sygnalizowane w kabinie kierowcy. Podesty zabezpieczone dodatkowymi zamkami uniemożliwiającymi samoczynne otwarcie podestu w przypadku awarii sprężyny gazowej. Sprzęt powinien być rozmieszczony grupowo w zależności od przeznaczenia z</w:t>
            </w:r>
            <w:r w:rsidR="00907261">
              <w:rPr>
                <w:rFonts w:ascii="Arial" w:hAnsi="Arial" w:cs="Arial"/>
                <w:spacing w:val="-2"/>
                <w:sz w:val="18"/>
                <w:szCs w:val="18"/>
              </w:rPr>
              <w:t> </w:t>
            </w:r>
            <w:r w:rsidRPr="0000390A">
              <w:rPr>
                <w:rFonts w:ascii="Arial" w:hAnsi="Arial" w:cs="Arial"/>
                <w:spacing w:val="-2"/>
                <w:sz w:val="18"/>
                <w:szCs w:val="18"/>
              </w:rPr>
              <w:t>zachowaniem ergonomii.</w:t>
            </w:r>
          </w:p>
        </w:tc>
        <w:tc>
          <w:tcPr>
            <w:tcW w:w="3402" w:type="dxa"/>
          </w:tcPr>
          <w:p w14:paraId="5504165D" w14:textId="77777777" w:rsidR="00DF174D" w:rsidRPr="00C734FA" w:rsidRDefault="00DF174D" w:rsidP="00DF174D">
            <w:pPr>
              <w:spacing w:after="0" w:line="276" w:lineRule="auto"/>
              <w:rPr>
                <w:rFonts w:ascii="Arial" w:hAnsi="Arial" w:cs="Arial"/>
                <w:spacing w:val="-2"/>
                <w:sz w:val="18"/>
                <w:szCs w:val="18"/>
              </w:rPr>
            </w:pPr>
          </w:p>
        </w:tc>
        <w:tc>
          <w:tcPr>
            <w:tcW w:w="1559" w:type="dxa"/>
          </w:tcPr>
          <w:p w14:paraId="18DAC395" w14:textId="77777777" w:rsidR="00DF174D" w:rsidRPr="006132A3" w:rsidRDefault="00DF174D" w:rsidP="00DF174D">
            <w:pPr>
              <w:spacing w:after="0" w:line="276" w:lineRule="auto"/>
              <w:rPr>
                <w:rFonts w:ascii="Arial" w:hAnsi="Arial" w:cs="Arial"/>
                <w:spacing w:val="-2"/>
                <w:sz w:val="18"/>
                <w:szCs w:val="18"/>
              </w:rPr>
            </w:pPr>
          </w:p>
        </w:tc>
      </w:tr>
      <w:tr w:rsidR="00E80F9F" w:rsidRPr="006132A3" w14:paraId="29A7B6DA" w14:textId="77777777" w:rsidTr="0048001C">
        <w:trPr>
          <w:trHeight w:val="315"/>
        </w:trPr>
        <w:tc>
          <w:tcPr>
            <w:tcW w:w="634" w:type="dxa"/>
            <w:vAlign w:val="center"/>
          </w:tcPr>
          <w:p w14:paraId="7C0FB04E" w14:textId="77777777" w:rsidR="00E80F9F" w:rsidRPr="008C1160" w:rsidRDefault="00E80F9F"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00EB9E12" w14:textId="6467FB6A" w:rsidR="00E80F9F" w:rsidRPr="00E80F9F" w:rsidRDefault="00E80F9F" w:rsidP="00CE10A8">
            <w:pPr>
              <w:spacing w:after="0" w:line="276" w:lineRule="auto"/>
              <w:jc w:val="both"/>
              <w:rPr>
                <w:rFonts w:ascii="Arial" w:hAnsi="Arial" w:cs="Arial"/>
                <w:color w:val="92D050"/>
                <w:spacing w:val="-2"/>
                <w:sz w:val="18"/>
                <w:szCs w:val="18"/>
              </w:rPr>
            </w:pPr>
            <w:r w:rsidRPr="005412DA">
              <w:rPr>
                <w:rFonts w:ascii="Arial" w:hAnsi="Arial" w:cs="Arial"/>
                <w:spacing w:val="-2"/>
                <w:sz w:val="18"/>
                <w:szCs w:val="18"/>
              </w:rPr>
              <w:t>Między kabiną i zabudową zamontowana owiewka.</w:t>
            </w:r>
          </w:p>
        </w:tc>
        <w:tc>
          <w:tcPr>
            <w:tcW w:w="3402" w:type="dxa"/>
          </w:tcPr>
          <w:p w14:paraId="6A1BC438" w14:textId="77777777" w:rsidR="00E80F9F" w:rsidRPr="00C734FA" w:rsidRDefault="00E80F9F" w:rsidP="00DF174D">
            <w:pPr>
              <w:spacing w:after="0" w:line="276" w:lineRule="auto"/>
              <w:rPr>
                <w:rFonts w:ascii="Arial" w:hAnsi="Arial" w:cs="Arial"/>
                <w:spacing w:val="-2"/>
                <w:sz w:val="18"/>
                <w:szCs w:val="18"/>
              </w:rPr>
            </w:pPr>
          </w:p>
        </w:tc>
        <w:tc>
          <w:tcPr>
            <w:tcW w:w="1559" w:type="dxa"/>
          </w:tcPr>
          <w:p w14:paraId="46439493" w14:textId="77777777" w:rsidR="00E80F9F" w:rsidRPr="006132A3" w:rsidRDefault="00E80F9F" w:rsidP="00DF174D">
            <w:pPr>
              <w:spacing w:after="0" w:line="276" w:lineRule="auto"/>
              <w:rPr>
                <w:rFonts w:ascii="Arial" w:hAnsi="Arial" w:cs="Arial"/>
                <w:spacing w:val="-2"/>
                <w:sz w:val="18"/>
                <w:szCs w:val="18"/>
              </w:rPr>
            </w:pPr>
          </w:p>
        </w:tc>
      </w:tr>
      <w:tr w:rsidR="00DF174D" w:rsidRPr="006132A3" w14:paraId="22F69803" w14:textId="26799AF4" w:rsidTr="0048001C">
        <w:trPr>
          <w:trHeight w:val="315"/>
        </w:trPr>
        <w:tc>
          <w:tcPr>
            <w:tcW w:w="634" w:type="dxa"/>
            <w:vAlign w:val="center"/>
          </w:tcPr>
          <w:p w14:paraId="62950411" w14:textId="1706905E"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7B7D6441" w14:textId="65B4B4BB" w:rsidR="00DF174D" w:rsidRPr="009024F4" w:rsidRDefault="00DF174D" w:rsidP="00CE10A8">
            <w:pPr>
              <w:spacing w:after="0" w:line="276" w:lineRule="auto"/>
              <w:jc w:val="both"/>
              <w:rPr>
                <w:rFonts w:ascii="Arial" w:hAnsi="Arial" w:cs="Arial"/>
                <w:spacing w:val="-2"/>
                <w:sz w:val="18"/>
                <w:szCs w:val="18"/>
                <w:highlight w:val="yellow"/>
              </w:rPr>
            </w:pPr>
            <w:r w:rsidRPr="0000390A">
              <w:rPr>
                <w:rFonts w:ascii="Arial" w:hAnsi="Arial" w:cs="Arial"/>
                <w:spacing w:val="-2"/>
                <w:sz w:val="18"/>
                <w:szCs w:val="18"/>
              </w:rPr>
              <w:t>Dach zabudowy w formie podestu roboczego, w wykonaniu antypoślizgowym, z zamontowanymi uchwytami na sprzęt. Z tyłu pojazdu aluminiowa drabinka do wejścia na dach</w:t>
            </w:r>
            <w:r w:rsidRPr="00407B05">
              <w:rPr>
                <w:rFonts w:ascii="Arial" w:hAnsi="Arial" w:cs="Arial"/>
                <w:spacing w:val="-2"/>
                <w:sz w:val="18"/>
                <w:szCs w:val="18"/>
              </w:rPr>
              <w:t>, rozkładana</w:t>
            </w:r>
            <w:r w:rsidR="00407B05">
              <w:rPr>
                <w:rFonts w:ascii="Arial" w:hAnsi="Arial" w:cs="Arial"/>
                <w:spacing w:val="-2"/>
                <w:sz w:val="18"/>
                <w:szCs w:val="18"/>
              </w:rPr>
              <w:t>.</w:t>
            </w:r>
          </w:p>
          <w:p w14:paraId="52BA95CB" w14:textId="77777777" w:rsidR="00DF174D" w:rsidRDefault="00DF174D" w:rsidP="00CE10A8">
            <w:pPr>
              <w:spacing w:after="0" w:line="276" w:lineRule="auto"/>
              <w:jc w:val="both"/>
              <w:rPr>
                <w:rFonts w:ascii="Arial" w:hAnsi="Arial" w:cs="Arial"/>
                <w:spacing w:val="-2"/>
                <w:sz w:val="18"/>
                <w:szCs w:val="18"/>
              </w:rPr>
            </w:pPr>
            <w:r w:rsidRPr="0000390A">
              <w:rPr>
                <w:rFonts w:ascii="Arial" w:hAnsi="Arial" w:cs="Arial"/>
                <w:spacing w:val="-2"/>
                <w:sz w:val="18"/>
                <w:szCs w:val="18"/>
              </w:rPr>
              <w:t>Stopnie w wykonaniu antypoślizgowym. W pobliżu górnej części drabiny zamontowane uchwyt(y) ułatwiające wchodzenie.</w:t>
            </w:r>
          </w:p>
          <w:p w14:paraId="09C9EF86" w14:textId="3A845C5D" w:rsidR="00A94093" w:rsidRPr="006132A3" w:rsidRDefault="00A94093" w:rsidP="00CE10A8">
            <w:pPr>
              <w:spacing w:after="0" w:line="276" w:lineRule="auto"/>
              <w:jc w:val="both"/>
              <w:rPr>
                <w:rFonts w:ascii="Arial" w:hAnsi="Arial" w:cs="Arial"/>
                <w:spacing w:val="-2"/>
                <w:sz w:val="18"/>
                <w:szCs w:val="18"/>
              </w:rPr>
            </w:pPr>
            <w:r w:rsidRPr="005412DA">
              <w:rPr>
                <w:rFonts w:ascii="Arial" w:hAnsi="Arial" w:cs="Arial"/>
                <w:spacing w:val="-2"/>
                <w:sz w:val="18"/>
                <w:szCs w:val="18"/>
              </w:rPr>
              <w:t>Oświetlenie dachu w technologii LED włączane z przedziału tylnego i kabiny kierowcy (załączane razem z oświetleniem pola pracy).</w:t>
            </w:r>
          </w:p>
        </w:tc>
        <w:tc>
          <w:tcPr>
            <w:tcW w:w="3402" w:type="dxa"/>
          </w:tcPr>
          <w:p w14:paraId="7BAF8F67" w14:textId="23DE363B" w:rsidR="00DF174D" w:rsidRPr="006132A3" w:rsidRDefault="00DF174D" w:rsidP="00DF174D">
            <w:pPr>
              <w:spacing w:after="0" w:line="276" w:lineRule="auto"/>
              <w:jc w:val="both"/>
              <w:rPr>
                <w:rFonts w:ascii="Arial" w:hAnsi="Arial" w:cs="Arial"/>
                <w:spacing w:val="-2"/>
                <w:sz w:val="18"/>
                <w:szCs w:val="18"/>
              </w:rPr>
            </w:pPr>
          </w:p>
        </w:tc>
        <w:tc>
          <w:tcPr>
            <w:tcW w:w="1559" w:type="dxa"/>
          </w:tcPr>
          <w:p w14:paraId="223A451B" w14:textId="77777777" w:rsidR="00DF174D" w:rsidRPr="006132A3" w:rsidRDefault="00DF174D" w:rsidP="00DF174D">
            <w:pPr>
              <w:spacing w:after="0" w:line="276" w:lineRule="auto"/>
              <w:jc w:val="both"/>
              <w:rPr>
                <w:rFonts w:ascii="Arial" w:hAnsi="Arial" w:cs="Arial"/>
                <w:spacing w:val="-2"/>
                <w:sz w:val="18"/>
                <w:szCs w:val="18"/>
              </w:rPr>
            </w:pPr>
          </w:p>
        </w:tc>
      </w:tr>
      <w:tr w:rsidR="00A94093" w:rsidRPr="006132A3" w14:paraId="5E3247C3" w14:textId="77777777" w:rsidTr="0048001C">
        <w:trPr>
          <w:trHeight w:val="315"/>
        </w:trPr>
        <w:tc>
          <w:tcPr>
            <w:tcW w:w="634" w:type="dxa"/>
            <w:vAlign w:val="center"/>
          </w:tcPr>
          <w:p w14:paraId="07351E6C" w14:textId="77777777" w:rsidR="00A94093" w:rsidRPr="008C1160" w:rsidRDefault="00A94093"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1BDCC8F0" w14:textId="7534BF97" w:rsidR="00A94093" w:rsidRPr="00A94093" w:rsidRDefault="00A94093" w:rsidP="00CE10A8">
            <w:pPr>
              <w:spacing w:after="0" w:line="276" w:lineRule="auto"/>
              <w:jc w:val="both"/>
              <w:rPr>
                <w:rFonts w:ascii="Arial" w:hAnsi="Arial" w:cs="Arial"/>
                <w:color w:val="92D050"/>
                <w:spacing w:val="-2"/>
                <w:sz w:val="18"/>
                <w:szCs w:val="18"/>
              </w:rPr>
            </w:pPr>
            <w:r w:rsidRPr="005412DA">
              <w:rPr>
                <w:rFonts w:ascii="Arial" w:hAnsi="Arial" w:cs="Arial"/>
                <w:spacing w:val="-2"/>
                <w:sz w:val="18"/>
                <w:szCs w:val="18"/>
              </w:rPr>
              <w:t>Na tylnej ścianie zabudowy, na wysokości min, 1,5 od ziemi mają znajdować się dodatkowe lampy zawierające światło pozycyjne, stop oraz kierunkowskaz.</w:t>
            </w:r>
          </w:p>
        </w:tc>
        <w:tc>
          <w:tcPr>
            <w:tcW w:w="3402" w:type="dxa"/>
          </w:tcPr>
          <w:p w14:paraId="00155F68" w14:textId="77777777" w:rsidR="00A94093" w:rsidRPr="006132A3" w:rsidRDefault="00A94093" w:rsidP="00DF174D">
            <w:pPr>
              <w:spacing w:after="0" w:line="276" w:lineRule="auto"/>
              <w:jc w:val="both"/>
              <w:rPr>
                <w:rFonts w:ascii="Arial" w:hAnsi="Arial" w:cs="Arial"/>
                <w:spacing w:val="-2"/>
                <w:sz w:val="18"/>
                <w:szCs w:val="18"/>
              </w:rPr>
            </w:pPr>
          </w:p>
        </w:tc>
        <w:tc>
          <w:tcPr>
            <w:tcW w:w="1559" w:type="dxa"/>
          </w:tcPr>
          <w:p w14:paraId="4EF9BF72" w14:textId="77777777" w:rsidR="00A94093" w:rsidRPr="006132A3" w:rsidRDefault="00A94093" w:rsidP="00DF174D">
            <w:pPr>
              <w:spacing w:after="0" w:line="276" w:lineRule="auto"/>
              <w:jc w:val="both"/>
              <w:rPr>
                <w:rFonts w:ascii="Arial" w:hAnsi="Arial" w:cs="Arial"/>
                <w:spacing w:val="-2"/>
                <w:sz w:val="18"/>
                <w:szCs w:val="18"/>
              </w:rPr>
            </w:pPr>
          </w:p>
        </w:tc>
      </w:tr>
      <w:tr w:rsidR="00DF174D" w:rsidRPr="006132A3" w14:paraId="65A85ADD" w14:textId="3079D4B5" w:rsidTr="0048001C">
        <w:trPr>
          <w:trHeight w:val="315"/>
        </w:trPr>
        <w:tc>
          <w:tcPr>
            <w:tcW w:w="634" w:type="dxa"/>
            <w:vAlign w:val="center"/>
          </w:tcPr>
          <w:p w14:paraId="693264A2" w14:textId="3FFA09DD"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4D4B87DF" w14:textId="290971A4" w:rsidR="00DF174D" w:rsidRPr="006132A3" w:rsidRDefault="00DF174D" w:rsidP="00CE10A8">
            <w:pPr>
              <w:spacing w:after="0" w:line="276" w:lineRule="auto"/>
              <w:jc w:val="both"/>
              <w:rPr>
                <w:rFonts w:ascii="Arial" w:hAnsi="Arial" w:cs="Arial"/>
                <w:spacing w:val="-2"/>
                <w:sz w:val="18"/>
                <w:szCs w:val="18"/>
              </w:rPr>
            </w:pPr>
            <w:r w:rsidRPr="0000390A">
              <w:rPr>
                <w:rFonts w:ascii="Arial" w:hAnsi="Arial" w:cs="Arial"/>
                <w:spacing w:val="-2"/>
                <w:sz w:val="18"/>
                <w:szCs w:val="18"/>
              </w:rPr>
              <w:t>Dodatkowo na dachu pojazdu zamontowana min</w:t>
            </w:r>
            <w:r w:rsidRPr="005412DA">
              <w:rPr>
                <w:rFonts w:ascii="Arial" w:hAnsi="Arial" w:cs="Arial"/>
                <w:spacing w:val="-2"/>
                <w:sz w:val="18"/>
                <w:szCs w:val="18"/>
              </w:rPr>
              <w:t>. 2</w:t>
            </w:r>
            <w:r w:rsidRPr="0000390A">
              <w:rPr>
                <w:rFonts w:ascii="Arial" w:hAnsi="Arial" w:cs="Arial"/>
                <w:spacing w:val="-2"/>
                <w:sz w:val="18"/>
                <w:szCs w:val="18"/>
              </w:rPr>
              <w:t xml:space="preserve"> skrzynie na sprzęt, wykonane z blachy aluminiowej ryflowanej – wielkość oraz ułożenie skrzyni </w:t>
            </w:r>
            <w:proofErr w:type="gramStart"/>
            <w:r w:rsidRPr="0000390A">
              <w:rPr>
                <w:rFonts w:ascii="Arial" w:hAnsi="Arial" w:cs="Arial"/>
                <w:spacing w:val="-2"/>
                <w:sz w:val="18"/>
                <w:szCs w:val="18"/>
              </w:rPr>
              <w:t>zostanie</w:t>
            </w:r>
            <w:proofErr w:type="gramEnd"/>
            <w:r w:rsidRPr="0000390A">
              <w:rPr>
                <w:rFonts w:ascii="Arial" w:hAnsi="Arial" w:cs="Arial"/>
                <w:spacing w:val="-2"/>
                <w:sz w:val="18"/>
                <w:szCs w:val="18"/>
              </w:rPr>
              <w:t xml:space="preserve"> ustalone z Zamawiającym. Skrzynie muszą posiadać oświetlenie LED </w:t>
            </w:r>
            <w:r w:rsidRPr="0000390A">
              <w:rPr>
                <w:rFonts w:ascii="Arial" w:hAnsi="Arial" w:cs="Arial"/>
                <w:spacing w:val="-2"/>
                <w:sz w:val="18"/>
                <w:szCs w:val="18"/>
              </w:rPr>
              <w:lastRenderedPageBreak/>
              <w:t>załączane automatycznie po otwarciu skrzyni. Dodatkowo mocowanie dla drabiny nasadkowej - 4 przęsła oraz drabiny typu D10W.</w:t>
            </w:r>
          </w:p>
        </w:tc>
        <w:tc>
          <w:tcPr>
            <w:tcW w:w="3402" w:type="dxa"/>
          </w:tcPr>
          <w:p w14:paraId="16C2067F" w14:textId="1ED34A08" w:rsidR="00DF174D" w:rsidRPr="006132A3" w:rsidRDefault="00DF174D" w:rsidP="00DF174D">
            <w:pPr>
              <w:spacing w:after="0" w:line="276" w:lineRule="auto"/>
              <w:jc w:val="both"/>
              <w:rPr>
                <w:rFonts w:ascii="Arial" w:hAnsi="Arial" w:cs="Arial"/>
                <w:sz w:val="18"/>
                <w:szCs w:val="18"/>
              </w:rPr>
            </w:pPr>
          </w:p>
        </w:tc>
        <w:tc>
          <w:tcPr>
            <w:tcW w:w="1559" w:type="dxa"/>
          </w:tcPr>
          <w:p w14:paraId="4CE1EA90"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3E5928AA" w14:textId="11F062BE" w:rsidTr="0048001C">
        <w:trPr>
          <w:trHeight w:val="367"/>
        </w:trPr>
        <w:tc>
          <w:tcPr>
            <w:tcW w:w="634" w:type="dxa"/>
            <w:vAlign w:val="center"/>
          </w:tcPr>
          <w:p w14:paraId="06B2BCDC" w14:textId="72D5ADE2"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1203FEF8" w14:textId="421EEBEE" w:rsidR="00DF174D" w:rsidRPr="006132A3" w:rsidRDefault="00DF174D" w:rsidP="00CE10A8">
            <w:pPr>
              <w:spacing w:after="0" w:line="276" w:lineRule="auto"/>
              <w:jc w:val="both"/>
              <w:rPr>
                <w:rFonts w:ascii="Arial" w:hAnsi="Arial" w:cs="Arial"/>
                <w:sz w:val="18"/>
                <w:szCs w:val="18"/>
              </w:rPr>
            </w:pPr>
            <w:r w:rsidRPr="0000390A">
              <w:rPr>
                <w:rFonts w:ascii="Arial" w:hAnsi="Arial" w:cs="Arial"/>
                <w:sz w:val="18"/>
                <w:szCs w:val="18"/>
              </w:rPr>
              <w:t>Powierzchnie platform, podestu roboczego i podłogi kabiny w wykonaniu antypoślizgowym.</w:t>
            </w:r>
          </w:p>
        </w:tc>
        <w:tc>
          <w:tcPr>
            <w:tcW w:w="3402" w:type="dxa"/>
          </w:tcPr>
          <w:p w14:paraId="4206DFA6" w14:textId="2ACBCB28" w:rsidR="00DF174D" w:rsidRPr="006132A3" w:rsidRDefault="00DF174D" w:rsidP="00DF174D">
            <w:pPr>
              <w:spacing w:after="0" w:line="276" w:lineRule="auto"/>
              <w:jc w:val="both"/>
              <w:rPr>
                <w:rFonts w:ascii="Arial" w:hAnsi="Arial" w:cs="Arial"/>
                <w:sz w:val="18"/>
                <w:szCs w:val="18"/>
              </w:rPr>
            </w:pPr>
          </w:p>
        </w:tc>
        <w:tc>
          <w:tcPr>
            <w:tcW w:w="1559" w:type="dxa"/>
          </w:tcPr>
          <w:p w14:paraId="4E08D0FD"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3B504B51" w14:textId="43465C11" w:rsidTr="0048001C">
        <w:trPr>
          <w:trHeight w:val="315"/>
        </w:trPr>
        <w:tc>
          <w:tcPr>
            <w:tcW w:w="634" w:type="dxa"/>
            <w:vAlign w:val="center"/>
          </w:tcPr>
          <w:p w14:paraId="7D79E0EA" w14:textId="58CD8F4A"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47B66512" w14:textId="7AD91381" w:rsidR="00DF174D" w:rsidRPr="00407B05" w:rsidRDefault="00DF174D" w:rsidP="00CE10A8">
            <w:pPr>
              <w:tabs>
                <w:tab w:val="center" w:pos="451"/>
                <w:tab w:val="left" w:pos="907"/>
                <w:tab w:val="left" w:pos="6499"/>
                <w:tab w:val="left" w:pos="8534"/>
                <w:tab w:val="left" w:pos="14706"/>
              </w:tabs>
              <w:spacing w:after="0" w:line="276" w:lineRule="auto"/>
              <w:jc w:val="both"/>
              <w:rPr>
                <w:rFonts w:ascii="Arial" w:hAnsi="Arial" w:cs="Arial"/>
                <w:sz w:val="18"/>
                <w:szCs w:val="18"/>
              </w:rPr>
            </w:pPr>
            <w:r w:rsidRPr="00407B05">
              <w:rPr>
                <w:rFonts w:ascii="Arial" w:hAnsi="Arial" w:cs="Arial"/>
                <w:sz w:val="18"/>
                <w:szCs w:val="18"/>
              </w:rPr>
              <w:t>Skrytki na sprzęt w układzie żaluzji 3+3+1, zamykane żaluzjami wodo i pyłoszczelnymi wspomaganymi systemem sprężynowym, wykonane z materiałów odpornych na korozję, wyposażone w zamki zamykane na klucz, jeden klucz powinien pasować do wszystkich zamków. Zamknięcia żaluzji typu rurkowego. Dostęp do sprzętu z</w:t>
            </w:r>
            <w:r w:rsidR="00907261">
              <w:rPr>
                <w:rFonts w:ascii="Arial" w:hAnsi="Arial" w:cs="Arial"/>
                <w:sz w:val="18"/>
                <w:szCs w:val="18"/>
              </w:rPr>
              <w:t> </w:t>
            </w:r>
            <w:r w:rsidRPr="00407B05">
              <w:rPr>
                <w:rFonts w:ascii="Arial" w:hAnsi="Arial" w:cs="Arial"/>
                <w:sz w:val="18"/>
                <w:szCs w:val="18"/>
              </w:rPr>
              <w:t>zachowaniem wymagań ergonomii.</w:t>
            </w:r>
          </w:p>
        </w:tc>
        <w:tc>
          <w:tcPr>
            <w:tcW w:w="3402" w:type="dxa"/>
          </w:tcPr>
          <w:p w14:paraId="5A1DC0A0" w14:textId="673D847C"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tcPr>
          <w:p w14:paraId="7D46D010" w14:textId="77777777"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DF174D" w:rsidRPr="006132A3" w14:paraId="37177C36" w14:textId="20A8F87D" w:rsidTr="0048001C">
        <w:trPr>
          <w:trHeight w:val="784"/>
        </w:trPr>
        <w:tc>
          <w:tcPr>
            <w:tcW w:w="634" w:type="dxa"/>
            <w:vAlign w:val="center"/>
          </w:tcPr>
          <w:p w14:paraId="12662BDC" w14:textId="5D39D4C1"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74AD4AB2" w14:textId="3610B3AE" w:rsidR="00DF174D" w:rsidRPr="005412DA" w:rsidRDefault="00DF174D" w:rsidP="00CE10A8">
            <w:pPr>
              <w:spacing w:after="0" w:line="276" w:lineRule="auto"/>
              <w:jc w:val="both"/>
              <w:rPr>
                <w:rFonts w:ascii="Arial" w:hAnsi="Arial" w:cs="Arial"/>
                <w:sz w:val="18"/>
                <w:szCs w:val="18"/>
              </w:rPr>
            </w:pPr>
            <w:r w:rsidRPr="005412DA">
              <w:rPr>
                <w:rFonts w:ascii="Arial" w:hAnsi="Arial" w:cs="Arial"/>
                <w:sz w:val="18"/>
                <w:szCs w:val="18"/>
              </w:rPr>
              <w:t>Skrytki na sprzęt i przedział autopompy muszą być wyposażone w oświetlenie włączane automatycznie po otwarciu skrytki. Oświetlenie skrytek w technologii LED. Główny wyłącznik oświetlenia skrytek powinien być zainstalowany w kabinie kierowcy</w:t>
            </w:r>
            <w:r w:rsidR="000D3535" w:rsidRPr="005412DA">
              <w:rPr>
                <w:rFonts w:ascii="Arial" w:hAnsi="Arial" w:cs="Arial"/>
                <w:sz w:val="18"/>
                <w:szCs w:val="18"/>
              </w:rPr>
              <w:t xml:space="preserve"> oraz w przedziale autopompy.</w:t>
            </w:r>
          </w:p>
        </w:tc>
        <w:tc>
          <w:tcPr>
            <w:tcW w:w="3402" w:type="dxa"/>
          </w:tcPr>
          <w:p w14:paraId="670E9BC1" w14:textId="3E1089C6"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tcPr>
          <w:p w14:paraId="0D51A4DC" w14:textId="77777777"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DF174D" w:rsidRPr="006132A3" w14:paraId="218D473B" w14:textId="102E5069" w:rsidTr="0048001C">
        <w:trPr>
          <w:trHeight w:val="315"/>
        </w:trPr>
        <w:tc>
          <w:tcPr>
            <w:tcW w:w="634" w:type="dxa"/>
            <w:vAlign w:val="center"/>
          </w:tcPr>
          <w:p w14:paraId="1B04ECAD" w14:textId="13755719" w:rsidR="00DF174D" w:rsidRPr="008C1160"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26F86026" w14:textId="459DC6EA" w:rsidR="00DF174D" w:rsidRPr="005412DA" w:rsidRDefault="00DF174D" w:rsidP="00CE10A8">
            <w:pPr>
              <w:tabs>
                <w:tab w:val="decimal" w:pos="667"/>
                <w:tab w:val="left" w:pos="931"/>
                <w:tab w:val="left" w:pos="6571"/>
                <w:tab w:val="left" w:pos="8577"/>
                <w:tab w:val="left" w:pos="14745"/>
              </w:tabs>
              <w:spacing w:after="0" w:line="276" w:lineRule="auto"/>
              <w:jc w:val="both"/>
              <w:rPr>
                <w:rFonts w:ascii="Arial" w:hAnsi="Arial" w:cs="Arial"/>
                <w:sz w:val="18"/>
                <w:szCs w:val="18"/>
              </w:rPr>
            </w:pPr>
            <w:r w:rsidRPr="005412DA">
              <w:rPr>
                <w:rFonts w:ascii="Arial" w:hAnsi="Arial" w:cs="Arial"/>
                <w:spacing w:val="-1"/>
                <w:sz w:val="18"/>
                <w:szCs w:val="18"/>
              </w:rPr>
              <w:t xml:space="preserve">Pojazd powinien posiadać oświetlenie pola pracy wokół samochodu zapewniające oświetlenie </w:t>
            </w:r>
            <w:r w:rsidRPr="005412DA">
              <w:rPr>
                <w:rFonts w:ascii="Arial" w:hAnsi="Arial" w:cs="Arial"/>
                <w:spacing w:val="-1"/>
                <w:sz w:val="18"/>
                <w:szCs w:val="18"/>
              </w:rPr>
              <w:br/>
              <w:t>w warunkach słabej widoczności oraz oświetlenie powierzchni dachu roboczego i skrzyni dachowej.</w:t>
            </w:r>
            <w:r w:rsidR="009024F4" w:rsidRPr="005412DA">
              <w:rPr>
                <w:rFonts w:ascii="Arial" w:hAnsi="Arial" w:cs="Arial"/>
                <w:sz w:val="18"/>
                <w:szCs w:val="18"/>
              </w:rPr>
              <w:t xml:space="preserve"> </w:t>
            </w:r>
            <w:r w:rsidR="00A94093" w:rsidRPr="005412DA">
              <w:rPr>
                <w:rFonts w:ascii="Arial" w:hAnsi="Arial" w:cs="Arial"/>
                <w:sz w:val="18"/>
                <w:szCs w:val="18"/>
              </w:rPr>
              <w:t>Włącznik oświetlenia zewnętrznego zainstalowany w kabinie kierowcy oraz w przedziale autopompy. Dodatkowe oświetlenie LED pola pracy w dolnej części samochodu. Ponadto pojazd wyposażony w dodatkowe oświetlenie LED barwy białej ze światłem skierowanym na koła. Dodatkowe lampy LED doświetlające pole pracy pomiędzy drzwiami załogi a drzwiami przednimi.  Tylne oświetlenie pola pracy, światła pola pracy w dolnej części zabudowy oraz światła skierowane na koła załączane również z oświetleniem biegu wstecznego.</w:t>
            </w:r>
          </w:p>
        </w:tc>
        <w:tc>
          <w:tcPr>
            <w:tcW w:w="3402" w:type="dxa"/>
          </w:tcPr>
          <w:p w14:paraId="071AA871" w14:textId="1B824D05" w:rsidR="00DF174D" w:rsidRPr="006132A3" w:rsidRDefault="00DF174D" w:rsidP="00DF174D">
            <w:pPr>
              <w:tabs>
                <w:tab w:val="decimal" w:pos="667"/>
                <w:tab w:val="left" w:pos="931"/>
                <w:tab w:val="left" w:pos="6571"/>
                <w:tab w:val="left" w:pos="8577"/>
                <w:tab w:val="left" w:pos="14745"/>
              </w:tabs>
              <w:spacing w:after="0" w:line="276" w:lineRule="auto"/>
              <w:jc w:val="both"/>
              <w:rPr>
                <w:rFonts w:ascii="Arial" w:hAnsi="Arial" w:cs="Arial"/>
                <w:sz w:val="18"/>
                <w:szCs w:val="18"/>
              </w:rPr>
            </w:pPr>
          </w:p>
        </w:tc>
        <w:tc>
          <w:tcPr>
            <w:tcW w:w="1559" w:type="dxa"/>
          </w:tcPr>
          <w:p w14:paraId="5BCF805E" w14:textId="77777777" w:rsidR="00DF174D" w:rsidRPr="006132A3" w:rsidRDefault="00DF174D" w:rsidP="00DF174D">
            <w:pPr>
              <w:tabs>
                <w:tab w:val="decimal" w:pos="667"/>
                <w:tab w:val="left" w:pos="931"/>
                <w:tab w:val="left" w:pos="6571"/>
                <w:tab w:val="left" w:pos="8577"/>
                <w:tab w:val="left" w:pos="14745"/>
              </w:tabs>
              <w:spacing w:after="0" w:line="276" w:lineRule="auto"/>
              <w:jc w:val="both"/>
              <w:rPr>
                <w:rFonts w:ascii="Arial" w:hAnsi="Arial" w:cs="Arial"/>
                <w:sz w:val="18"/>
                <w:szCs w:val="18"/>
              </w:rPr>
            </w:pPr>
          </w:p>
        </w:tc>
      </w:tr>
      <w:tr w:rsidR="00DF174D" w:rsidRPr="006132A3" w14:paraId="2C27FB48" w14:textId="427C8724" w:rsidTr="0048001C">
        <w:trPr>
          <w:trHeight w:val="315"/>
        </w:trPr>
        <w:tc>
          <w:tcPr>
            <w:tcW w:w="634" w:type="dxa"/>
            <w:vAlign w:val="center"/>
          </w:tcPr>
          <w:p w14:paraId="43F26977" w14:textId="25D6AD0B"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45C4DB90" w14:textId="6377E40F" w:rsidR="00DF174D" w:rsidRPr="006132A3" w:rsidRDefault="00DF174D" w:rsidP="00CE10A8">
            <w:pPr>
              <w:tabs>
                <w:tab w:val="left" w:pos="326"/>
                <w:tab w:val="left" w:pos="907"/>
                <w:tab w:val="left" w:pos="6571"/>
                <w:tab w:val="left" w:pos="8577"/>
                <w:tab w:val="left" w:pos="14745"/>
              </w:tabs>
              <w:spacing w:after="0" w:line="276" w:lineRule="auto"/>
              <w:jc w:val="both"/>
              <w:rPr>
                <w:rFonts w:ascii="Arial" w:hAnsi="Arial" w:cs="Arial"/>
                <w:sz w:val="18"/>
                <w:szCs w:val="18"/>
              </w:rPr>
            </w:pPr>
            <w:r w:rsidRPr="00717B34">
              <w:rPr>
                <w:rFonts w:ascii="Arial" w:hAnsi="Arial" w:cs="Arial"/>
                <w:spacing w:val="-1"/>
                <w:sz w:val="18"/>
                <w:szCs w:val="18"/>
              </w:rPr>
              <w:t xml:space="preserve">Szuflady, podesty i wysuwane tace muszą się automatycznie blokować w pozycji zamkniętej </w:t>
            </w:r>
            <w:r w:rsidRPr="00717B34">
              <w:rPr>
                <w:rFonts w:ascii="Arial" w:hAnsi="Arial" w:cs="Arial"/>
                <w:spacing w:val="-1"/>
                <w:sz w:val="18"/>
                <w:szCs w:val="18"/>
              </w:rPr>
              <w:br/>
              <w:t>i całkowicie otwartej oraz posiadać zabezpieczenie przed całkowitym wyciągnięciem (wypadnięcie z prowadnic).</w:t>
            </w:r>
          </w:p>
        </w:tc>
        <w:tc>
          <w:tcPr>
            <w:tcW w:w="3402" w:type="dxa"/>
          </w:tcPr>
          <w:p w14:paraId="75E6A334" w14:textId="70D1755B" w:rsidR="00DF174D" w:rsidRPr="006132A3" w:rsidRDefault="00DF174D" w:rsidP="00DF174D">
            <w:pPr>
              <w:tabs>
                <w:tab w:val="left" w:pos="326"/>
                <w:tab w:val="left" w:pos="907"/>
                <w:tab w:val="left" w:pos="6571"/>
                <w:tab w:val="left" w:pos="8577"/>
                <w:tab w:val="left" w:pos="14745"/>
              </w:tabs>
              <w:spacing w:after="0" w:line="276" w:lineRule="auto"/>
              <w:jc w:val="both"/>
              <w:rPr>
                <w:rFonts w:ascii="Arial" w:hAnsi="Arial" w:cs="Arial"/>
                <w:sz w:val="18"/>
                <w:szCs w:val="18"/>
              </w:rPr>
            </w:pPr>
          </w:p>
        </w:tc>
        <w:tc>
          <w:tcPr>
            <w:tcW w:w="1559" w:type="dxa"/>
          </w:tcPr>
          <w:p w14:paraId="3E59469F" w14:textId="77777777" w:rsidR="00DF174D" w:rsidRPr="006132A3" w:rsidRDefault="00DF174D" w:rsidP="00DF174D">
            <w:pPr>
              <w:tabs>
                <w:tab w:val="left" w:pos="326"/>
                <w:tab w:val="left" w:pos="907"/>
                <w:tab w:val="left" w:pos="6571"/>
                <w:tab w:val="left" w:pos="8577"/>
                <w:tab w:val="left" w:pos="14745"/>
              </w:tabs>
              <w:spacing w:after="0" w:line="276" w:lineRule="auto"/>
              <w:jc w:val="both"/>
              <w:rPr>
                <w:rFonts w:ascii="Arial" w:hAnsi="Arial" w:cs="Arial"/>
                <w:sz w:val="18"/>
                <w:szCs w:val="18"/>
              </w:rPr>
            </w:pPr>
          </w:p>
        </w:tc>
      </w:tr>
      <w:tr w:rsidR="00DF174D" w:rsidRPr="006132A3" w14:paraId="196CD04C" w14:textId="01F713BD" w:rsidTr="0048001C">
        <w:trPr>
          <w:trHeight w:val="506"/>
        </w:trPr>
        <w:tc>
          <w:tcPr>
            <w:tcW w:w="634" w:type="dxa"/>
            <w:vAlign w:val="center"/>
          </w:tcPr>
          <w:p w14:paraId="14DFB613" w14:textId="170D961F" w:rsidR="00DF174D" w:rsidRPr="00056E8F"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6558C43A" w14:textId="09751228" w:rsidR="00DF174D" w:rsidRPr="006132A3" w:rsidRDefault="00DF174D" w:rsidP="00CE10A8">
            <w:pPr>
              <w:tabs>
                <w:tab w:val="center" w:pos="451"/>
                <w:tab w:val="left" w:pos="907"/>
                <w:tab w:val="left" w:pos="6499"/>
                <w:tab w:val="left" w:pos="8534"/>
                <w:tab w:val="left" w:pos="14706"/>
              </w:tabs>
              <w:spacing w:after="0" w:line="276" w:lineRule="auto"/>
              <w:jc w:val="both"/>
              <w:rPr>
                <w:rFonts w:ascii="Arial" w:hAnsi="Arial" w:cs="Arial"/>
                <w:sz w:val="18"/>
                <w:szCs w:val="18"/>
              </w:rPr>
            </w:pPr>
            <w:r w:rsidRPr="00717B34">
              <w:rPr>
                <w:rFonts w:ascii="Arial" w:hAnsi="Arial" w:cs="Arial"/>
                <w:spacing w:val="-1"/>
                <w:sz w:val="18"/>
                <w:szCs w:val="18"/>
              </w:rPr>
              <w:t>Szuflady, podesty i tace oraz inne elementy pojazdu wystające w pozycji otwartej powyżej 250 mm poza obrys pojazdu muszą posiadać oznakowanie ostrzegawcze.</w:t>
            </w:r>
          </w:p>
        </w:tc>
        <w:tc>
          <w:tcPr>
            <w:tcW w:w="3402" w:type="dxa"/>
          </w:tcPr>
          <w:p w14:paraId="79E2EA6E" w14:textId="2E901B45"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tcPr>
          <w:p w14:paraId="7EBCE231" w14:textId="77777777"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A46704" w:rsidRPr="006132A3" w14:paraId="4E51F766" w14:textId="2F3E7C46" w:rsidTr="0048001C">
        <w:trPr>
          <w:trHeight w:val="585"/>
        </w:trPr>
        <w:tc>
          <w:tcPr>
            <w:tcW w:w="634" w:type="dxa"/>
            <w:vAlign w:val="center"/>
          </w:tcPr>
          <w:p w14:paraId="7E7FA44F" w14:textId="1D1017D0" w:rsidR="00A46704" w:rsidRPr="00056E8F" w:rsidRDefault="00A46704" w:rsidP="00A46704">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0DA6AD45" w14:textId="73F46745" w:rsidR="00A46704" w:rsidRPr="006132A3" w:rsidRDefault="00A46704" w:rsidP="00A46704">
            <w:pPr>
              <w:tabs>
                <w:tab w:val="center" w:pos="451"/>
                <w:tab w:val="left" w:pos="907"/>
                <w:tab w:val="left" w:pos="6499"/>
                <w:tab w:val="left" w:pos="8534"/>
                <w:tab w:val="left" w:pos="14706"/>
              </w:tabs>
              <w:spacing w:after="0" w:line="276" w:lineRule="auto"/>
              <w:jc w:val="both"/>
              <w:rPr>
                <w:rFonts w:ascii="Arial" w:hAnsi="Arial" w:cs="Arial"/>
                <w:sz w:val="18"/>
                <w:szCs w:val="18"/>
              </w:rPr>
            </w:pPr>
            <w:r w:rsidRPr="00717B34">
              <w:rPr>
                <w:rFonts w:ascii="Arial" w:hAnsi="Arial" w:cs="Arial"/>
                <w:spacing w:val="-1"/>
                <w:sz w:val="18"/>
                <w:szCs w:val="18"/>
              </w:rPr>
              <w:t>Dodatkowo pojazd wyposażony w min</w:t>
            </w:r>
            <w:r w:rsidRPr="00A553C7">
              <w:rPr>
                <w:rFonts w:ascii="Arial" w:hAnsi="Arial" w:cs="Arial"/>
                <w:spacing w:val="-1"/>
                <w:sz w:val="18"/>
                <w:szCs w:val="18"/>
              </w:rPr>
              <w:t xml:space="preserve">. 3 </w:t>
            </w:r>
            <w:r w:rsidRPr="00717B34">
              <w:rPr>
                <w:rFonts w:ascii="Arial" w:hAnsi="Arial" w:cs="Arial"/>
                <w:spacing w:val="-1"/>
                <w:sz w:val="18"/>
                <w:szCs w:val="18"/>
              </w:rPr>
              <w:t xml:space="preserve">szt. wysuwanych szuflad na cięższy sprzęt (np. narzędzia hydrauliczne) oraz </w:t>
            </w:r>
            <w:r>
              <w:rPr>
                <w:rFonts w:ascii="Arial" w:hAnsi="Arial" w:cs="Arial"/>
                <w:spacing w:val="-1"/>
                <w:sz w:val="18"/>
                <w:szCs w:val="18"/>
              </w:rPr>
              <w:t>wysuwaną szufladę</w:t>
            </w:r>
            <w:r w:rsidR="005A5E5E">
              <w:rPr>
                <w:rFonts w:ascii="Arial" w:hAnsi="Arial" w:cs="Arial"/>
                <w:spacing w:val="-1"/>
                <w:sz w:val="18"/>
                <w:szCs w:val="18"/>
              </w:rPr>
              <w:t xml:space="preserve"> na</w:t>
            </w:r>
            <w:r>
              <w:rPr>
                <w:rFonts w:ascii="Arial" w:hAnsi="Arial" w:cs="Arial"/>
                <w:spacing w:val="-1"/>
                <w:sz w:val="18"/>
                <w:szCs w:val="18"/>
              </w:rPr>
              <w:t xml:space="preserve"> </w:t>
            </w:r>
            <w:r w:rsidRPr="00717B34">
              <w:rPr>
                <w:rFonts w:ascii="Arial" w:hAnsi="Arial" w:cs="Arial"/>
                <w:spacing w:val="-1"/>
                <w:sz w:val="18"/>
                <w:szCs w:val="18"/>
              </w:rPr>
              <w:t xml:space="preserve">sprzęt burzący. </w:t>
            </w:r>
            <w:r>
              <w:rPr>
                <w:rFonts w:ascii="Arial" w:hAnsi="Arial" w:cs="Arial"/>
                <w:spacing w:val="-1"/>
                <w:sz w:val="18"/>
                <w:szCs w:val="18"/>
              </w:rPr>
              <w:t>Rodzaj oraz m</w:t>
            </w:r>
            <w:r w:rsidRPr="00717B34">
              <w:rPr>
                <w:rFonts w:ascii="Arial" w:hAnsi="Arial" w:cs="Arial"/>
                <w:spacing w:val="-1"/>
                <w:sz w:val="18"/>
                <w:szCs w:val="18"/>
              </w:rPr>
              <w:t>iejsce montażu do uzgodnienia na etapie produkcji pojazdu.</w:t>
            </w:r>
          </w:p>
        </w:tc>
        <w:tc>
          <w:tcPr>
            <w:tcW w:w="3402" w:type="dxa"/>
          </w:tcPr>
          <w:p w14:paraId="241D0E97" w14:textId="6972FF9A" w:rsidR="00A46704" w:rsidRPr="006132A3" w:rsidRDefault="00A46704" w:rsidP="00A46704">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tcPr>
          <w:p w14:paraId="0B324766" w14:textId="798DC236" w:rsidR="00A46704" w:rsidRPr="0091621E" w:rsidRDefault="00A46704" w:rsidP="00A46704">
            <w:pPr>
              <w:tabs>
                <w:tab w:val="center" w:pos="451"/>
                <w:tab w:val="left" w:pos="907"/>
                <w:tab w:val="left" w:pos="6499"/>
                <w:tab w:val="left" w:pos="8534"/>
                <w:tab w:val="left" w:pos="14706"/>
              </w:tabs>
              <w:spacing w:after="0" w:line="276" w:lineRule="auto"/>
              <w:jc w:val="both"/>
              <w:rPr>
                <w:rFonts w:ascii="Arial" w:hAnsi="Arial" w:cs="Arial"/>
                <w:sz w:val="18"/>
                <w:szCs w:val="18"/>
                <w:highlight w:val="yellow"/>
              </w:rPr>
            </w:pPr>
          </w:p>
        </w:tc>
      </w:tr>
      <w:tr w:rsidR="00DF174D" w:rsidRPr="006132A3" w14:paraId="0F8C477C" w14:textId="22E9CFD9" w:rsidTr="0048001C">
        <w:trPr>
          <w:trHeight w:val="665"/>
        </w:trPr>
        <w:tc>
          <w:tcPr>
            <w:tcW w:w="634" w:type="dxa"/>
            <w:vAlign w:val="center"/>
          </w:tcPr>
          <w:p w14:paraId="398CF1E6" w14:textId="080BA863" w:rsidR="00DF174D" w:rsidRPr="00056E8F"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6F28E955" w14:textId="3706DDEF" w:rsidR="00DF174D" w:rsidRPr="00AE50C4" w:rsidRDefault="00DF174D" w:rsidP="00CE10A8">
            <w:pPr>
              <w:tabs>
                <w:tab w:val="left" w:pos="326"/>
                <w:tab w:val="left" w:pos="907"/>
                <w:tab w:val="left" w:pos="6571"/>
                <w:tab w:val="left" w:pos="8577"/>
                <w:tab w:val="left" w:pos="14745"/>
              </w:tabs>
              <w:spacing w:after="0" w:line="276" w:lineRule="auto"/>
              <w:jc w:val="both"/>
              <w:rPr>
                <w:rFonts w:ascii="Arial" w:hAnsi="Arial" w:cs="Arial"/>
                <w:sz w:val="18"/>
                <w:szCs w:val="18"/>
              </w:rPr>
            </w:pPr>
            <w:r w:rsidRPr="00AE50C4">
              <w:rPr>
                <w:rFonts w:ascii="Arial" w:hAnsi="Arial" w:cs="Arial"/>
                <w:spacing w:val="-1"/>
                <w:sz w:val="18"/>
                <w:szCs w:val="18"/>
              </w:rPr>
              <w:t>Uchwyty, klamki wszystkich urządzeń samochodu, drzwi żaluzjowych, szuflad, podestów, tac, muszą być tak skonstruowane, aby ich obsługa była możliwa w rękawicach. Obsługa panelu sterującego autopompy musi być możliwa w rękawicach (wyklucza się rozwiązanie z elektronicznym ekranem dotykowym).</w:t>
            </w:r>
          </w:p>
        </w:tc>
        <w:tc>
          <w:tcPr>
            <w:tcW w:w="3402" w:type="dxa"/>
          </w:tcPr>
          <w:p w14:paraId="7ACB7427" w14:textId="7BC4B978" w:rsidR="00DF174D" w:rsidRPr="006132A3" w:rsidRDefault="00DF174D" w:rsidP="00DF174D">
            <w:pPr>
              <w:tabs>
                <w:tab w:val="left" w:pos="326"/>
                <w:tab w:val="left" w:pos="907"/>
                <w:tab w:val="left" w:pos="6571"/>
                <w:tab w:val="left" w:pos="8577"/>
                <w:tab w:val="left" w:pos="14745"/>
              </w:tabs>
              <w:spacing w:after="0" w:line="276" w:lineRule="auto"/>
              <w:jc w:val="both"/>
              <w:rPr>
                <w:rFonts w:ascii="Arial" w:hAnsi="Arial" w:cs="Arial"/>
                <w:sz w:val="18"/>
                <w:szCs w:val="18"/>
              </w:rPr>
            </w:pPr>
          </w:p>
        </w:tc>
        <w:tc>
          <w:tcPr>
            <w:tcW w:w="1559" w:type="dxa"/>
          </w:tcPr>
          <w:p w14:paraId="7ED78FB8" w14:textId="77777777" w:rsidR="00DF174D" w:rsidRPr="006132A3" w:rsidRDefault="00DF174D" w:rsidP="00DF174D">
            <w:pPr>
              <w:tabs>
                <w:tab w:val="left" w:pos="326"/>
                <w:tab w:val="left" w:pos="907"/>
                <w:tab w:val="left" w:pos="6571"/>
                <w:tab w:val="left" w:pos="8577"/>
                <w:tab w:val="left" w:pos="14745"/>
              </w:tabs>
              <w:spacing w:after="0" w:line="276" w:lineRule="auto"/>
              <w:jc w:val="both"/>
              <w:rPr>
                <w:rFonts w:ascii="Arial" w:hAnsi="Arial" w:cs="Arial"/>
                <w:sz w:val="18"/>
                <w:szCs w:val="18"/>
              </w:rPr>
            </w:pPr>
          </w:p>
        </w:tc>
      </w:tr>
      <w:tr w:rsidR="00DF174D" w:rsidRPr="006132A3" w14:paraId="11075608" w14:textId="2EB18885" w:rsidTr="0048001C">
        <w:trPr>
          <w:trHeight w:val="378"/>
        </w:trPr>
        <w:tc>
          <w:tcPr>
            <w:tcW w:w="634" w:type="dxa"/>
            <w:vAlign w:val="center"/>
          </w:tcPr>
          <w:p w14:paraId="139F1F37" w14:textId="0E0B0B0C"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A7D392D" w14:textId="4E5CA40F" w:rsidR="00DF174D" w:rsidRPr="00AE50C4" w:rsidRDefault="00DF174D" w:rsidP="00CE10A8">
            <w:pPr>
              <w:tabs>
                <w:tab w:val="left" w:pos="48"/>
                <w:tab w:val="left" w:pos="931"/>
                <w:tab w:val="left" w:pos="6571"/>
                <w:tab w:val="left" w:pos="8577"/>
                <w:tab w:val="left" w:pos="14745"/>
              </w:tabs>
              <w:spacing w:after="0" w:line="276" w:lineRule="auto"/>
              <w:jc w:val="both"/>
              <w:rPr>
                <w:rFonts w:ascii="Arial" w:hAnsi="Arial" w:cs="Arial"/>
                <w:sz w:val="18"/>
                <w:szCs w:val="18"/>
              </w:rPr>
            </w:pPr>
            <w:r w:rsidRPr="00AE50C4">
              <w:rPr>
                <w:rFonts w:ascii="Arial" w:hAnsi="Arial" w:cs="Arial"/>
                <w:spacing w:val="-1"/>
                <w:sz w:val="18"/>
                <w:szCs w:val="18"/>
              </w:rPr>
              <w:t>Konstrukcja skrytek musi zapewniać odprowadzenie wody z ich wnętrza.</w:t>
            </w:r>
          </w:p>
        </w:tc>
        <w:tc>
          <w:tcPr>
            <w:tcW w:w="3402" w:type="dxa"/>
          </w:tcPr>
          <w:p w14:paraId="666005F3" w14:textId="450C1A78" w:rsidR="00DF174D" w:rsidRPr="006132A3" w:rsidRDefault="00DF174D"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c>
          <w:tcPr>
            <w:tcW w:w="1559" w:type="dxa"/>
          </w:tcPr>
          <w:p w14:paraId="6BCF27C3" w14:textId="77777777" w:rsidR="00DF174D" w:rsidRPr="006132A3" w:rsidRDefault="00DF174D"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r>
      <w:tr w:rsidR="0037234B" w:rsidRPr="006132A3" w14:paraId="1B4CC60E" w14:textId="77777777" w:rsidTr="0048001C">
        <w:trPr>
          <w:trHeight w:val="378"/>
        </w:trPr>
        <w:tc>
          <w:tcPr>
            <w:tcW w:w="634" w:type="dxa"/>
            <w:vAlign w:val="center"/>
          </w:tcPr>
          <w:p w14:paraId="0514C44E" w14:textId="77777777" w:rsidR="0037234B" w:rsidRPr="00056E8F" w:rsidRDefault="0037234B"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08BB8755" w14:textId="70E25781" w:rsidR="0037234B" w:rsidRPr="00AE50C4" w:rsidRDefault="0037234B" w:rsidP="00CE10A8">
            <w:pPr>
              <w:tabs>
                <w:tab w:val="left" w:pos="48"/>
                <w:tab w:val="left" w:pos="931"/>
                <w:tab w:val="left" w:pos="6571"/>
                <w:tab w:val="left" w:pos="8577"/>
                <w:tab w:val="left" w:pos="14745"/>
              </w:tabs>
              <w:spacing w:after="0" w:line="276" w:lineRule="auto"/>
              <w:jc w:val="both"/>
              <w:rPr>
                <w:rFonts w:ascii="Arial" w:hAnsi="Arial" w:cs="Arial"/>
                <w:spacing w:val="-1"/>
                <w:sz w:val="18"/>
                <w:szCs w:val="18"/>
              </w:rPr>
            </w:pPr>
            <w:r w:rsidRPr="00AE50C4">
              <w:rPr>
                <w:rFonts w:ascii="Arial" w:hAnsi="Arial" w:cs="Arial"/>
                <w:spacing w:val="-1"/>
                <w:sz w:val="18"/>
                <w:szCs w:val="18"/>
              </w:rPr>
              <w:t xml:space="preserve">Maksymalna wysokość górnej krawędzi półki (po wysunięciu lub rozłożeniu) lub szuflady w położeniu roboczym nie wyżej niż 1850 mm od poziomu terenu. Jeżeli wysokość półki lub szuflady od poziomu gruntu przekracza 1700 mm konieczne jest zainstalowanie podestów umożliwiających łatwy dostęp do sprzętu, przy czym otwarcie lub wysunięcie podestów musi być sygnalizowane w kabinie kierowcy. Otwieranie i zamykanie podestów wspomagane siłownikami gazowymi. Podesty zabezpieczone dodatkowymi zamkami przed niepożądanym otwarciem w przypadku awarii siłowników. Na zewnętrznych krawędziach podestów zamontowane migające oświetlenie (żółte lub pomarańczowe), ostrzegawcze w technologii LED (dwa punkty świetlne na każdym podeście). Zapalenie się </w:t>
            </w:r>
            <w:r w:rsidRPr="00AE50C4">
              <w:rPr>
                <w:rFonts w:ascii="Arial" w:hAnsi="Arial" w:cs="Arial"/>
                <w:spacing w:val="-1"/>
                <w:sz w:val="18"/>
                <w:szCs w:val="18"/>
              </w:rPr>
              <w:lastRenderedPageBreak/>
              <w:t>lamp ostrzegawczych musi odbywać się automatycznie po rozłożeniu podestu. Dodatkowo na wszystkich krawędziach oznakowanie taśmą ostrzegawczą.</w:t>
            </w:r>
          </w:p>
        </w:tc>
        <w:tc>
          <w:tcPr>
            <w:tcW w:w="3402" w:type="dxa"/>
          </w:tcPr>
          <w:p w14:paraId="1D4374B0" w14:textId="77777777" w:rsidR="0037234B" w:rsidRPr="006132A3" w:rsidRDefault="0037234B"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c>
          <w:tcPr>
            <w:tcW w:w="1559" w:type="dxa"/>
          </w:tcPr>
          <w:p w14:paraId="3FE04F3E" w14:textId="77777777" w:rsidR="0037234B" w:rsidRPr="006132A3" w:rsidRDefault="0037234B"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r>
      <w:tr w:rsidR="00DF174D" w:rsidRPr="006132A3" w14:paraId="437BE894" w14:textId="05354EB1" w:rsidTr="0048001C">
        <w:trPr>
          <w:trHeight w:val="315"/>
        </w:trPr>
        <w:tc>
          <w:tcPr>
            <w:tcW w:w="634" w:type="dxa"/>
            <w:vAlign w:val="center"/>
          </w:tcPr>
          <w:p w14:paraId="617C2CD9" w14:textId="614FD5B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35C3577" w14:textId="7E3B2933" w:rsidR="00DF174D" w:rsidRPr="00407B05" w:rsidRDefault="00DF174D" w:rsidP="00CE10A8">
            <w:pPr>
              <w:tabs>
                <w:tab w:val="decimal" w:pos="667"/>
                <w:tab w:val="left" w:pos="931"/>
                <w:tab w:val="left" w:pos="6571"/>
                <w:tab w:val="left" w:pos="8577"/>
                <w:tab w:val="left" w:pos="14745"/>
              </w:tabs>
              <w:spacing w:after="0" w:line="276" w:lineRule="auto"/>
              <w:jc w:val="both"/>
              <w:rPr>
                <w:rFonts w:ascii="Arial" w:hAnsi="Arial" w:cs="Arial"/>
                <w:sz w:val="18"/>
                <w:szCs w:val="18"/>
              </w:rPr>
            </w:pPr>
            <w:r w:rsidRPr="00407B05">
              <w:rPr>
                <w:rFonts w:ascii="Arial" w:hAnsi="Arial" w:cs="Arial"/>
                <w:spacing w:val="-1"/>
                <w:sz w:val="18"/>
                <w:szCs w:val="18"/>
              </w:rPr>
              <w:t xml:space="preserve">Zbiornik wody o pojemności </w:t>
            </w:r>
            <w:r w:rsidR="00E83B53">
              <w:rPr>
                <w:rFonts w:ascii="Arial" w:hAnsi="Arial" w:cs="Arial"/>
                <w:spacing w:val="-1"/>
                <w:sz w:val="18"/>
                <w:szCs w:val="18"/>
              </w:rPr>
              <w:t xml:space="preserve">min. </w:t>
            </w:r>
            <w:r w:rsidR="00AE50C4" w:rsidRPr="00E83B53">
              <w:rPr>
                <w:rFonts w:ascii="Arial" w:hAnsi="Arial" w:cs="Arial"/>
                <w:spacing w:val="-1"/>
                <w:sz w:val="18"/>
                <w:szCs w:val="18"/>
              </w:rPr>
              <w:t>4</w:t>
            </w:r>
            <w:r w:rsidRPr="00E83B53">
              <w:rPr>
                <w:rFonts w:ascii="Arial" w:hAnsi="Arial" w:cs="Arial"/>
                <w:spacing w:val="-1"/>
                <w:sz w:val="18"/>
                <w:szCs w:val="18"/>
              </w:rPr>
              <w:t xml:space="preserve">000 </w:t>
            </w:r>
            <w:r w:rsidRPr="00407B05">
              <w:rPr>
                <w:rFonts w:ascii="Arial" w:hAnsi="Arial" w:cs="Arial"/>
                <w:spacing w:val="-1"/>
                <w:sz w:val="18"/>
                <w:szCs w:val="18"/>
              </w:rPr>
              <w:t>dm3 (+/- 3%) wykonany z materiałów kompozytowych. Zbiornik musi być wyposażony w oprzyrządowanie umożliwiające jego bezpieczną eksploatację, z układem zabezpieczającym przed wypływem wody w czasie jazdy. Zbiornik powinien być wyposażony w falochrony i posiadać właz rewizyjny</w:t>
            </w:r>
            <w:r w:rsidR="00A93E0F" w:rsidRPr="00407B05">
              <w:rPr>
                <w:rFonts w:ascii="Arial" w:hAnsi="Arial" w:cs="Arial"/>
                <w:spacing w:val="-1"/>
                <w:sz w:val="18"/>
                <w:szCs w:val="18"/>
              </w:rPr>
              <w:t xml:space="preserve"> umożliwiający wejście do wnętrza zbiornika</w:t>
            </w:r>
            <w:r w:rsidRPr="00407B05">
              <w:rPr>
                <w:rFonts w:ascii="Arial" w:hAnsi="Arial" w:cs="Arial"/>
                <w:spacing w:val="-1"/>
                <w:sz w:val="18"/>
                <w:szCs w:val="18"/>
              </w:rPr>
              <w:t>.</w:t>
            </w:r>
            <w:r w:rsidR="00B72B98" w:rsidRPr="00407B05">
              <w:rPr>
                <w:rFonts w:ascii="Arial" w:hAnsi="Arial" w:cs="Arial"/>
                <w:spacing w:val="-1"/>
                <w:sz w:val="18"/>
                <w:szCs w:val="18"/>
              </w:rPr>
              <w:t xml:space="preserve"> Właz </w:t>
            </w:r>
            <w:r w:rsidR="00B72B98" w:rsidRPr="00407B05">
              <w:rPr>
                <w:rFonts w:ascii="Arial" w:hAnsi="Arial" w:cs="Arial"/>
                <w:sz w:val="18"/>
                <w:szCs w:val="18"/>
              </w:rPr>
              <w:t>powinien być dostępny bez demontażu głównych, stałych elementów.</w:t>
            </w:r>
          </w:p>
        </w:tc>
        <w:tc>
          <w:tcPr>
            <w:tcW w:w="3402" w:type="dxa"/>
          </w:tcPr>
          <w:p w14:paraId="5087DF01" w14:textId="15168A13" w:rsidR="00DF174D" w:rsidRPr="00CE10A8" w:rsidRDefault="00C94EF9" w:rsidP="00CE10A8">
            <w:pPr>
              <w:tabs>
                <w:tab w:val="decimal" w:pos="667"/>
                <w:tab w:val="left" w:pos="931"/>
                <w:tab w:val="left" w:pos="6571"/>
                <w:tab w:val="left" w:pos="8577"/>
                <w:tab w:val="left" w:pos="14745"/>
              </w:tabs>
              <w:spacing w:after="0" w:line="240" w:lineRule="auto"/>
              <w:jc w:val="both"/>
              <w:rPr>
                <w:rFonts w:ascii="Arial" w:hAnsi="Arial" w:cs="Arial"/>
                <w:b/>
                <w:bCs/>
                <w:i/>
                <w:iCs/>
                <w:sz w:val="18"/>
                <w:szCs w:val="18"/>
              </w:rPr>
            </w:pPr>
            <w:r w:rsidRPr="00CE10A8">
              <w:rPr>
                <w:rFonts w:ascii="Arial" w:hAnsi="Arial" w:cs="Arial"/>
                <w:b/>
                <w:bCs/>
                <w:i/>
                <w:iCs/>
                <w:color w:val="000000"/>
                <w:sz w:val="18"/>
                <w:szCs w:val="18"/>
              </w:rPr>
              <w:t>Podać pojemność zbiornika wody.</w:t>
            </w:r>
          </w:p>
        </w:tc>
        <w:tc>
          <w:tcPr>
            <w:tcW w:w="1559" w:type="dxa"/>
          </w:tcPr>
          <w:p w14:paraId="691890AC" w14:textId="77777777" w:rsidR="00DF174D" w:rsidRPr="006132A3" w:rsidRDefault="00DF174D" w:rsidP="00DF174D">
            <w:pPr>
              <w:tabs>
                <w:tab w:val="decimal" w:pos="667"/>
                <w:tab w:val="left" w:pos="931"/>
                <w:tab w:val="left" w:pos="6571"/>
                <w:tab w:val="left" w:pos="8577"/>
                <w:tab w:val="left" w:pos="14745"/>
              </w:tabs>
              <w:spacing w:after="0" w:line="276" w:lineRule="auto"/>
              <w:jc w:val="both"/>
              <w:rPr>
                <w:rFonts w:ascii="Arial" w:hAnsi="Arial" w:cs="Arial"/>
                <w:sz w:val="18"/>
                <w:szCs w:val="18"/>
              </w:rPr>
            </w:pPr>
          </w:p>
        </w:tc>
      </w:tr>
      <w:tr w:rsidR="00DF174D" w:rsidRPr="006132A3" w14:paraId="682DA7AC" w14:textId="6E731569" w:rsidTr="0048001C">
        <w:trPr>
          <w:trHeight w:val="315"/>
        </w:trPr>
        <w:tc>
          <w:tcPr>
            <w:tcW w:w="634" w:type="dxa"/>
            <w:vAlign w:val="center"/>
          </w:tcPr>
          <w:p w14:paraId="03964126" w14:textId="5A561CE8"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364DF7F1" w14:textId="0C42E1A5" w:rsidR="00DF174D" w:rsidRPr="006132A3" w:rsidRDefault="00DF174D" w:rsidP="00CE10A8">
            <w:pPr>
              <w:tabs>
                <w:tab w:val="left" w:pos="48"/>
                <w:tab w:val="left" w:pos="931"/>
                <w:tab w:val="left" w:pos="6571"/>
                <w:tab w:val="left" w:pos="8577"/>
                <w:tab w:val="left" w:pos="14745"/>
              </w:tabs>
              <w:spacing w:after="0" w:line="276" w:lineRule="auto"/>
              <w:jc w:val="both"/>
              <w:rPr>
                <w:rFonts w:ascii="Arial" w:hAnsi="Arial" w:cs="Arial"/>
                <w:sz w:val="18"/>
                <w:szCs w:val="18"/>
              </w:rPr>
            </w:pPr>
            <w:r w:rsidRPr="00717B34">
              <w:rPr>
                <w:rFonts w:ascii="Arial" w:hAnsi="Arial" w:cs="Arial"/>
                <w:spacing w:val="-1"/>
                <w:sz w:val="18"/>
                <w:szCs w:val="18"/>
              </w:rPr>
              <w:t xml:space="preserve">Zbiornik środka </w:t>
            </w:r>
            <w:r w:rsidRPr="00AE50C4">
              <w:rPr>
                <w:rFonts w:ascii="Arial" w:hAnsi="Arial" w:cs="Arial"/>
                <w:spacing w:val="-1"/>
                <w:sz w:val="18"/>
                <w:szCs w:val="18"/>
              </w:rPr>
              <w:t>pianotwórczego o pojemności min. 10% pojemności zbiornika wody.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w:t>
            </w:r>
            <w:r w:rsidR="00406716" w:rsidRPr="00AE50C4">
              <w:rPr>
                <w:rFonts w:ascii="Arial" w:hAnsi="Arial" w:cs="Arial"/>
                <w:spacing w:val="-1"/>
                <w:sz w:val="18"/>
                <w:szCs w:val="18"/>
              </w:rPr>
              <w:t xml:space="preserve"> Z tyłu pojazdu nasada 52 do zasysania środka pianotwórczego ze zbiornika zewnętrznego.</w:t>
            </w:r>
          </w:p>
        </w:tc>
        <w:tc>
          <w:tcPr>
            <w:tcW w:w="3402" w:type="dxa"/>
          </w:tcPr>
          <w:p w14:paraId="480A9478" w14:textId="24264110" w:rsidR="00DF174D" w:rsidRPr="00CE10A8" w:rsidRDefault="006A087B" w:rsidP="00CE10A8">
            <w:pPr>
              <w:tabs>
                <w:tab w:val="left" w:pos="48"/>
                <w:tab w:val="left" w:pos="931"/>
                <w:tab w:val="left" w:pos="6571"/>
                <w:tab w:val="left" w:pos="8577"/>
                <w:tab w:val="left" w:pos="14745"/>
              </w:tabs>
              <w:spacing w:after="0" w:line="240" w:lineRule="auto"/>
              <w:rPr>
                <w:rFonts w:ascii="Arial" w:hAnsi="Arial" w:cs="Arial"/>
                <w:b/>
                <w:i/>
                <w:sz w:val="18"/>
                <w:szCs w:val="18"/>
              </w:rPr>
            </w:pPr>
            <w:r w:rsidRPr="00CE10A8">
              <w:rPr>
                <w:rFonts w:ascii="Arial" w:hAnsi="Arial" w:cs="Arial"/>
                <w:b/>
                <w:i/>
                <w:sz w:val="18"/>
                <w:szCs w:val="18"/>
              </w:rPr>
              <w:t>Podać pojemność zbiornika pianotwórczego</w:t>
            </w:r>
          </w:p>
        </w:tc>
        <w:tc>
          <w:tcPr>
            <w:tcW w:w="1559" w:type="dxa"/>
          </w:tcPr>
          <w:p w14:paraId="500951CF" w14:textId="77777777" w:rsidR="00DF174D" w:rsidRPr="006132A3" w:rsidRDefault="00DF174D"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r>
      <w:tr w:rsidR="00DF174D" w:rsidRPr="006132A3" w14:paraId="733B0A8E" w14:textId="10944500" w:rsidTr="0048001C">
        <w:trPr>
          <w:trHeight w:val="369"/>
        </w:trPr>
        <w:tc>
          <w:tcPr>
            <w:tcW w:w="634" w:type="dxa"/>
            <w:vAlign w:val="center"/>
          </w:tcPr>
          <w:p w14:paraId="3A866A7F" w14:textId="102FF9CD"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1B04B06" w14:textId="67698D31" w:rsidR="00DF174D" w:rsidRPr="006132A3" w:rsidRDefault="00DF174D" w:rsidP="00CE10A8">
            <w:pPr>
              <w:tabs>
                <w:tab w:val="decimal" w:pos="633"/>
                <w:tab w:val="left" w:pos="868"/>
                <w:tab w:val="left" w:pos="6479"/>
                <w:tab w:val="left" w:pos="8504"/>
              </w:tabs>
              <w:spacing w:after="0" w:line="276" w:lineRule="auto"/>
              <w:jc w:val="both"/>
              <w:rPr>
                <w:rFonts w:ascii="Arial" w:hAnsi="Arial" w:cs="Arial"/>
                <w:sz w:val="18"/>
                <w:szCs w:val="18"/>
              </w:rPr>
            </w:pPr>
            <w:r w:rsidRPr="00717B34">
              <w:rPr>
                <w:rFonts w:ascii="Arial" w:hAnsi="Arial" w:cs="Arial"/>
                <w:spacing w:val="-1"/>
                <w:sz w:val="18"/>
                <w:szCs w:val="18"/>
              </w:rPr>
              <w:t>Autopompa zlokalizowana z tyłu pojazdu w obudowanym przedziale</w:t>
            </w:r>
            <w:r w:rsidR="00406716">
              <w:t xml:space="preserve"> </w:t>
            </w:r>
            <w:r w:rsidR="00406716" w:rsidRPr="00AE50C4">
              <w:rPr>
                <w:rFonts w:ascii="Arial" w:hAnsi="Arial" w:cs="Arial"/>
                <w:spacing w:val="-1"/>
                <w:sz w:val="18"/>
                <w:szCs w:val="18"/>
              </w:rPr>
              <w:t>(płyta dolna zabezpieczająca przedział przed przedostawaniem się zanieczyszczeń)</w:t>
            </w:r>
            <w:r w:rsidRPr="00AE50C4">
              <w:rPr>
                <w:rFonts w:ascii="Arial" w:hAnsi="Arial" w:cs="Arial"/>
                <w:spacing w:val="-1"/>
                <w:sz w:val="18"/>
                <w:szCs w:val="18"/>
              </w:rPr>
              <w:t>, zamykanym drzwiami żaluzjowymi.</w:t>
            </w:r>
          </w:p>
        </w:tc>
        <w:tc>
          <w:tcPr>
            <w:tcW w:w="3402" w:type="dxa"/>
          </w:tcPr>
          <w:p w14:paraId="5302BA32" w14:textId="151E9D0E" w:rsidR="00DF174D" w:rsidRPr="00CE10A8" w:rsidRDefault="00DF174D" w:rsidP="00CE10A8">
            <w:pPr>
              <w:tabs>
                <w:tab w:val="decimal" w:pos="633"/>
                <w:tab w:val="left" w:pos="868"/>
                <w:tab w:val="left" w:pos="6479"/>
                <w:tab w:val="left" w:pos="8504"/>
              </w:tabs>
              <w:spacing w:after="0" w:line="240" w:lineRule="auto"/>
              <w:jc w:val="both"/>
              <w:rPr>
                <w:rFonts w:ascii="Arial" w:hAnsi="Arial" w:cs="Arial"/>
                <w:sz w:val="18"/>
                <w:szCs w:val="18"/>
              </w:rPr>
            </w:pPr>
          </w:p>
        </w:tc>
        <w:tc>
          <w:tcPr>
            <w:tcW w:w="1559" w:type="dxa"/>
          </w:tcPr>
          <w:p w14:paraId="2327B977" w14:textId="77777777"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16975DED" w14:textId="4602C101" w:rsidTr="0048001C">
        <w:trPr>
          <w:trHeight w:val="315"/>
        </w:trPr>
        <w:tc>
          <w:tcPr>
            <w:tcW w:w="634" w:type="dxa"/>
            <w:vAlign w:val="center"/>
          </w:tcPr>
          <w:p w14:paraId="3B10E093" w14:textId="7E0FCD4C"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color w:val="FF0000"/>
                <w:sz w:val="18"/>
                <w:szCs w:val="18"/>
              </w:rPr>
            </w:pPr>
          </w:p>
        </w:tc>
        <w:tc>
          <w:tcPr>
            <w:tcW w:w="9072" w:type="dxa"/>
            <w:vAlign w:val="center"/>
          </w:tcPr>
          <w:p w14:paraId="11842BF7" w14:textId="228BAD46" w:rsidR="00DF174D" w:rsidRPr="006132A3" w:rsidRDefault="00DF174D" w:rsidP="00CE10A8">
            <w:pPr>
              <w:tabs>
                <w:tab w:val="left" w:pos="6571"/>
                <w:tab w:val="left" w:pos="8577"/>
                <w:tab w:val="left" w:pos="14745"/>
              </w:tabs>
              <w:spacing w:after="0" w:line="276" w:lineRule="auto"/>
              <w:jc w:val="both"/>
              <w:rPr>
                <w:rFonts w:ascii="Arial" w:hAnsi="Arial" w:cs="Arial"/>
                <w:sz w:val="18"/>
                <w:szCs w:val="18"/>
              </w:rPr>
            </w:pPr>
            <w:r w:rsidRPr="00717B34">
              <w:rPr>
                <w:rStyle w:val="Domylnaczcionkaakapitu1"/>
                <w:rFonts w:ascii="Arial" w:hAnsi="Arial" w:cs="Arial"/>
                <w:spacing w:val="-1"/>
                <w:sz w:val="18"/>
                <w:szCs w:val="18"/>
              </w:rPr>
              <w:t xml:space="preserve">Autopompa pożarnicza dwuzakresowa o wydajności min. 3600 dm3/min przy ciśnieniu 0,8 </w:t>
            </w:r>
            <w:proofErr w:type="spellStart"/>
            <w:r w:rsidRPr="00717B34">
              <w:rPr>
                <w:rStyle w:val="Domylnaczcionkaakapitu1"/>
                <w:rFonts w:ascii="Arial" w:hAnsi="Arial" w:cs="Arial"/>
                <w:spacing w:val="-1"/>
                <w:sz w:val="18"/>
                <w:szCs w:val="18"/>
              </w:rPr>
              <w:t>MPa</w:t>
            </w:r>
            <w:proofErr w:type="spellEnd"/>
            <w:r w:rsidRPr="00717B34">
              <w:rPr>
                <w:rStyle w:val="Domylnaczcionkaakapitu1"/>
                <w:rFonts w:ascii="Arial" w:hAnsi="Arial" w:cs="Arial"/>
                <w:spacing w:val="-1"/>
                <w:sz w:val="18"/>
                <w:szCs w:val="18"/>
              </w:rPr>
              <w:t xml:space="preserve"> </w:t>
            </w:r>
            <w:r w:rsidRPr="00717B34">
              <w:rPr>
                <w:rStyle w:val="Domylnaczcionkaakapitu1"/>
                <w:rFonts w:ascii="Arial" w:hAnsi="Arial" w:cs="Arial"/>
                <w:spacing w:val="-1"/>
                <w:sz w:val="18"/>
                <w:szCs w:val="18"/>
              </w:rPr>
              <w:br/>
              <w:t xml:space="preserve">i głębokości ssania 1,5 m oraz nie mniejszej niż 1400 dm3/min przy ciśnieniu 0,8 </w:t>
            </w:r>
            <w:proofErr w:type="spellStart"/>
            <w:r w:rsidRPr="00717B34">
              <w:rPr>
                <w:rStyle w:val="Domylnaczcionkaakapitu1"/>
                <w:rFonts w:ascii="Arial" w:hAnsi="Arial" w:cs="Arial"/>
                <w:spacing w:val="-1"/>
                <w:sz w:val="18"/>
                <w:szCs w:val="18"/>
              </w:rPr>
              <w:t>MPa</w:t>
            </w:r>
            <w:proofErr w:type="spellEnd"/>
            <w:r w:rsidRPr="00717B34">
              <w:rPr>
                <w:rStyle w:val="Domylnaczcionkaakapitu1"/>
                <w:rFonts w:ascii="Arial" w:hAnsi="Arial" w:cs="Arial"/>
                <w:spacing w:val="-1"/>
                <w:sz w:val="18"/>
                <w:szCs w:val="18"/>
              </w:rPr>
              <w:t xml:space="preserve"> </w:t>
            </w:r>
            <w:r w:rsidRPr="00717B34">
              <w:rPr>
                <w:rStyle w:val="Domylnaczcionkaakapitu1"/>
                <w:rFonts w:ascii="Arial" w:hAnsi="Arial" w:cs="Arial"/>
                <w:spacing w:val="-1"/>
                <w:sz w:val="18"/>
                <w:szCs w:val="18"/>
              </w:rPr>
              <w:br/>
              <w:t xml:space="preserve">i głębokości ssania 7,5 m. Minimalna wydajność dla stopnia wysokiego ciśnienia co najmniej 450 dm3/min przy ciśnieniu 4 </w:t>
            </w:r>
            <w:proofErr w:type="spellStart"/>
            <w:r w:rsidRPr="00717B34">
              <w:rPr>
                <w:rStyle w:val="Domylnaczcionkaakapitu1"/>
                <w:rFonts w:ascii="Arial" w:hAnsi="Arial" w:cs="Arial"/>
                <w:spacing w:val="-1"/>
                <w:sz w:val="18"/>
                <w:szCs w:val="18"/>
              </w:rPr>
              <w:t>MPa</w:t>
            </w:r>
            <w:proofErr w:type="spellEnd"/>
            <w:r w:rsidRPr="00717B34">
              <w:rPr>
                <w:rStyle w:val="Domylnaczcionkaakapitu1"/>
                <w:rFonts w:ascii="Arial" w:hAnsi="Arial" w:cs="Arial"/>
                <w:spacing w:val="-1"/>
                <w:sz w:val="18"/>
                <w:szCs w:val="18"/>
              </w:rPr>
              <w:t>.</w:t>
            </w:r>
          </w:p>
        </w:tc>
        <w:tc>
          <w:tcPr>
            <w:tcW w:w="3402" w:type="dxa"/>
          </w:tcPr>
          <w:p w14:paraId="6E8C47CC" w14:textId="52131E6D" w:rsidR="00DF174D" w:rsidRPr="00CE10A8" w:rsidRDefault="006A087B" w:rsidP="00CE10A8">
            <w:pPr>
              <w:tabs>
                <w:tab w:val="left" w:pos="6571"/>
                <w:tab w:val="left" w:pos="8577"/>
                <w:tab w:val="left" w:pos="14745"/>
              </w:tabs>
              <w:spacing w:after="0" w:line="240" w:lineRule="auto"/>
              <w:rPr>
                <w:rFonts w:ascii="Arial" w:hAnsi="Arial" w:cs="Arial"/>
                <w:b/>
                <w:i/>
                <w:sz w:val="18"/>
                <w:szCs w:val="18"/>
              </w:rPr>
            </w:pPr>
            <w:r w:rsidRPr="00CE10A8">
              <w:rPr>
                <w:rFonts w:ascii="Arial" w:hAnsi="Arial" w:cs="Arial"/>
                <w:b/>
                <w:i/>
                <w:sz w:val="18"/>
                <w:szCs w:val="18"/>
              </w:rPr>
              <w:t>Podać producenta i typ i wydajność autopompy</w:t>
            </w:r>
            <w:r w:rsidR="006B4736" w:rsidRPr="00CE10A8">
              <w:rPr>
                <w:rFonts w:ascii="Arial" w:hAnsi="Arial" w:cs="Arial"/>
                <w:b/>
                <w:i/>
                <w:sz w:val="18"/>
                <w:szCs w:val="18"/>
              </w:rPr>
              <w:t>, oraz spełnienie lub niespełnienie warunku dla pozostałych elementów</w:t>
            </w:r>
          </w:p>
        </w:tc>
        <w:tc>
          <w:tcPr>
            <w:tcW w:w="1559" w:type="dxa"/>
          </w:tcPr>
          <w:p w14:paraId="72B314BC" w14:textId="77777777" w:rsidR="00DF174D" w:rsidRPr="006132A3" w:rsidRDefault="00DF174D" w:rsidP="00DF174D">
            <w:pPr>
              <w:tabs>
                <w:tab w:val="left" w:pos="6571"/>
                <w:tab w:val="left" w:pos="8577"/>
                <w:tab w:val="left" w:pos="14745"/>
              </w:tabs>
              <w:spacing w:after="0" w:line="276" w:lineRule="auto"/>
              <w:rPr>
                <w:rFonts w:ascii="Arial" w:hAnsi="Arial" w:cs="Arial"/>
                <w:color w:val="FF0000"/>
                <w:sz w:val="18"/>
                <w:szCs w:val="18"/>
              </w:rPr>
            </w:pPr>
          </w:p>
        </w:tc>
      </w:tr>
      <w:tr w:rsidR="00800DB1" w:rsidRPr="006132A3" w14:paraId="6AE1C8FA" w14:textId="77777777" w:rsidTr="0048001C">
        <w:trPr>
          <w:trHeight w:val="315"/>
        </w:trPr>
        <w:tc>
          <w:tcPr>
            <w:tcW w:w="634" w:type="dxa"/>
            <w:vAlign w:val="center"/>
          </w:tcPr>
          <w:p w14:paraId="6FE56E71" w14:textId="77777777" w:rsidR="00800DB1" w:rsidRPr="00056E8F" w:rsidRDefault="00800DB1"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color w:val="FF0000"/>
                <w:sz w:val="18"/>
                <w:szCs w:val="18"/>
              </w:rPr>
            </w:pPr>
          </w:p>
        </w:tc>
        <w:tc>
          <w:tcPr>
            <w:tcW w:w="9072" w:type="dxa"/>
            <w:vAlign w:val="center"/>
          </w:tcPr>
          <w:p w14:paraId="4FCAE5B4" w14:textId="2ED623EC" w:rsidR="00800DB1" w:rsidRPr="00717B34" w:rsidRDefault="00800DB1" w:rsidP="00CE10A8">
            <w:pPr>
              <w:tabs>
                <w:tab w:val="left" w:pos="6571"/>
                <w:tab w:val="left" w:pos="8577"/>
                <w:tab w:val="left" w:pos="14745"/>
              </w:tabs>
              <w:spacing w:after="0" w:line="276" w:lineRule="auto"/>
              <w:jc w:val="both"/>
              <w:rPr>
                <w:rStyle w:val="Domylnaczcionkaakapitu1"/>
                <w:rFonts w:ascii="Arial" w:hAnsi="Arial" w:cs="Arial"/>
                <w:spacing w:val="-1"/>
                <w:sz w:val="18"/>
                <w:szCs w:val="18"/>
              </w:rPr>
            </w:pPr>
            <w:r w:rsidRPr="00AE50C4">
              <w:rPr>
                <w:rStyle w:val="Domylnaczcionkaakapitu1"/>
                <w:rFonts w:ascii="Arial" w:hAnsi="Arial" w:cs="Arial"/>
                <w:spacing w:val="-1"/>
                <w:sz w:val="18"/>
                <w:szCs w:val="18"/>
              </w:rPr>
              <w:t>Autopompa musi być wyposażona w automatyczny układ utrzymywania stałego ciśnienia tłoczenia, przy czym konstrukcja urządzenia powinna zapewniać automatyczne przełączanie na sterowanie ręczne i sygnalizację w przypadku powstania awarii.</w:t>
            </w:r>
          </w:p>
        </w:tc>
        <w:tc>
          <w:tcPr>
            <w:tcW w:w="3402" w:type="dxa"/>
          </w:tcPr>
          <w:p w14:paraId="35DAFF96" w14:textId="77777777" w:rsidR="00800DB1" w:rsidRPr="00CE10A8" w:rsidRDefault="00800DB1" w:rsidP="00CE10A8">
            <w:pPr>
              <w:tabs>
                <w:tab w:val="left" w:pos="6571"/>
                <w:tab w:val="left" w:pos="8577"/>
                <w:tab w:val="left" w:pos="14745"/>
              </w:tabs>
              <w:spacing w:after="0" w:line="240" w:lineRule="auto"/>
              <w:rPr>
                <w:rFonts w:ascii="Arial" w:hAnsi="Arial" w:cs="Arial"/>
                <w:b/>
                <w:i/>
                <w:sz w:val="18"/>
                <w:szCs w:val="18"/>
              </w:rPr>
            </w:pPr>
          </w:p>
        </w:tc>
        <w:tc>
          <w:tcPr>
            <w:tcW w:w="1559" w:type="dxa"/>
          </w:tcPr>
          <w:p w14:paraId="2D8BE520" w14:textId="77777777" w:rsidR="00800DB1" w:rsidRPr="006132A3" w:rsidRDefault="00800DB1" w:rsidP="00DF174D">
            <w:pPr>
              <w:tabs>
                <w:tab w:val="left" w:pos="6571"/>
                <w:tab w:val="left" w:pos="8577"/>
                <w:tab w:val="left" w:pos="14745"/>
              </w:tabs>
              <w:spacing w:after="0" w:line="276" w:lineRule="auto"/>
              <w:rPr>
                <w:rFonts w:ascii="Arial" w:hAnsi="Arial" w:cs="Arial"/>
                <w:color w:val="FF0000"/>
                <w:sz w:val="18"/>
                <w:szCs w:val="18"/>
              </w:rPr>
            </w:pPr>
          </w:p>
        </w:tc>
      </w:tr>
      <w:tr w:rsidR="00DF174D" w:rsidRPr="006132A3" w14:paraId="7967A9F9" w14:textId="5B2F542D" w:rsidTr="009C7686">
        <w:trPr>
          <w:trHeight w:val="784"/>
        </w:trPr>
        <w:tc>
          <w:tcPr>
            <w:tcW w:w="634" w:type="dxa"/>
            <w:vAlign w:val="center"/>
          </w:tcPr>
          <w:p w14:paraId="47FB139B" w14:textId="6D104906"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FDE9785" w14:textId="5BE3047E" w:rsidR="00DF174D" w:rsidRPr="006132A3" w:rsidRDefault="009C7686" w:rsidP="00CE10A8">
            <w:pPr>
              <w:tabs>
                <w:tab w:val="decimal" w:pos="633"/>
                <w:tab w:val="left" w:pos="868"/>
                <w:tab w:val="left" w:pos="6479"/>
                <w:tab w:val="left" w:pos="8504"/>
              </w:tabs>
              <w:spacing w:after="0" w:line="276" w:lineRule="auto"/>
              <w:jc w:val="both"/>
              <w:rPr>
                <w:rFonts w:ascii="Arial" w:hAnsi="Arial" w:cs="Arial"/>
                <w:sz w:val="18"/>
                <w:szCs w:val="18"/>
              </w:rPr>
            </w:pPr>
            <w:r w:rsidRPr="009C7686">
              <w:rPr>
                <w:rFonts w:ascii="Arial" w:hAnsi="Arial" w:cs="Arial"/>
                <w:spacing w:val="-1"/>
                <w:sz w:val="18"/>
                <w:szCs w:val="18"/>
              </w:rPr>
              <w:t>Pojazd wyposażony w działko wodno- pianowe klasy min. DWP</w:t>
            </w:r>
            <w:r w:rsidR="00B26A93">
              <w:rPr>
                <w:rFonts w:ascii="Arial" w:hAnsi="Arial" w:cs="Arial"/>
                <w:spacing w:val="-1"/>
                <w:sz w:val="18"/>
                <w:szCs w:val="18"/>
              </w:rPr>
              <w:t>24</w:t>
            </w:r>
            <w:r w:rsidRPr="009C7686">
              <w:rPr>
                <w:rFonts w:ascii="Arial" w:hAnsi="Arial" w:cs="Arial"/>
                <w:spacing w:val="-1"/>
                <w:sz w:val="18"/>
                <w:szCs w:val="18"/>
              </w:rPr>
              <w:t xml:space="preserve"> o regulowanej wydajności, podnoszone hydraulicznie na czas pracy. Działko wysuwane do pozycji roboczej, tak aby w pozycji transportowej nie zwiększało maksymalnej wysokości pojazdu. Zakres obrotu działka w płaszczyźnie poziomej wynoszący 360°, a w płaszczyźnie pionowej – od kąta ujemnego limitowanego obrysem pojazdu 75°. Z pozycji obsługującego działko musi istnieć możliwość włączania zaworu działka oraz regulacji obrotów pompy.</w:t>
            </w:r>
          </w:p>
        </w:tc>
        <w:tc>
          <w:tcPr>
            <w:tcW w:w="3402" w:type="dxa"/>
          </w:tcPr>
          <w:p w14:paraId="463EC25C" w14:textId="6CA6F49E" w:rsidR="00DF174D" w:rsidRPr="00CE10A8" w:rsidRDefault="00DF174D" w:rsidP="00CE10A8">
            <w:pPr>
              <w:tabs>
                <w:tab w:val="decimal" w:pos="633"/>
                <w:tab w:val="left" w:pos="868"/>
                <w:tab w:val="left" w:pos="6479"/>
                <w:tab w:val="left" w:pos="8504"/>
              </w:tabs>
              <w:spacing w:after="0" w:line="240" w:lineRule="auto"/>
              <w:rPr>
                <w:rFonts w:ascii="Arial" w:hAnsi="Arial" w:cs="Arial"/>
                <w:b/>
                <w:i/>
                <w:sz w:val="18"/>
                <w:szCs w:val="18"/>
              </w:rPr>
            </w:pPr>
          </w:p>
        </w:tc>
        <w:tc>
          <w:tcPr>
            <w:tcW w:w="1559" w:type="dxa"/>
          </w:tcPr>
          <w:p w14:paraId="41BD2122" w14:textId="20DCD78D"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color w:val="FF0000"/>
                <w:sz w:val="18"/>
                <w:szCs w:val="18"/>
              </w:rPr>
            </w:pPr>
          </w:p>
        </w:tc>
      </w:tr>
      <w:tr w:rsidR="00DF174D" w:rsidRPr="006132A3" w14:paraId="32C60DB4" w14:textId="0FACE694" w:rsidTr="0048001C">
        <w:trPr>
          <w:trHeight w:val="315"/>
        </w:trPr>
        <w:tc>
          <w:tcPr>
            <w:tcW w:w="634" w:type="dxa"/>
            <w:vAlign w:val="center"/>
          </w:tcPr>
          <w:p w14:paraId="18F09B70" w14:textId="0CE42F1C"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6187D367" w14:textId="6375732E" w:rsidR="00DF174D" w:rsidRPr="006132A3" w:rsidRDefault="00CE10A8" w:rsidP="00CE10A8">
            <w:pPr>
              <w:tabs>
                <w:tab w:val="left" w:pos="48"/>
                <w:tab w:val="left" w:pos="868"/>
                <w:tab w:val="left" w:pos="6479"/>
                <w:tab w:val="left" w:pos="8504"/>
              </w:tabs>
              <w:spacing w:after="0" w:line="276" w:lineRule="auto"/>
              <w:jc w:val="both"/>
              <w:rPr>
                <w:rFonts w:ascii="Arial" w:hAnsi="Arial" w:cs="Arial"/>
                <w:sz w:val="18"/>
                <w:szCs w:val="18"/>
              </w:rPr>
            </w:pPr>
            <w:r>
              <w:rPr>
                <w:rFonts w:ascii="Arial" w:hAnsi="Arial" w:cs="Arial"/>
                <w:spacing w:val="-1"/>
                <w:sz w:val="18"/>
                <w:szCs w:val="18"/>
              </w:rPr>
              <w:t>Układ wodno-</w:t>
            </w:r>
            <w:r w:rsidR="00DF174D" w:rsidRPr="00717B34">
              <w:rPr>
                <w:rFonts w:ascii="Arial" w:hAnsi="Arial" w:cs="Arial"/>
                <w:spacing w:val="-1"/>
                <w:sz w:val="18"/>
                <w:szCs w:val="18"/>
              </w:rPr>
              <w:t xml:space="preserve">pianowy zabudowany w taki </w:t>
            </w:r>
            <w:proofErr w:type="gramStart"/>
            <w:r w:rsidR="00DF174D" w:rsidRPr="00717B34">
              <w:rPr>
                <w:rFonts w:ascii="Arial" w:hAnsi="Arial" w:cs="Arial"/>
                <w:spacing w:val="-1"/>
                <w:sz w:val="18"/>
                <w:szCs w:val="18"/>
              </w:rPr>
              <w:t>sposób</w:t>
            </w:r>
            <w:proofErr w:type="gramEnd"/>
            <w:r w:rsidR="00DF174D" w:rsidRPr="00717B34">
              <w:rPr>
                <w:rFonts w:ascii="Arial" w:hAnsi="Arial" w:cs="Arial"/>
                <w:spacing w:val="-1"/>
                <w:sz w:val="18"/>
                <w:szCs w:val="18"/>
              </w:rPr>
              <w:t xml:space="preserve"> aby parametry autopompy przy zasilaniu </w:t>
            </w:r>
            <w:r w:rsidR="00DF174D" w:rsidRPr="00717B34">
              <w:rPr>
                <w:rFonts w:ascii="Arial" w:hAnsi="Arial" w:cs="Arial"/>
                <w:spacing w:val="-1"/>
                <w:sz w:val="18"/>
                <w:szCs w:val="18"/>
              </w:rPr>
              <w:br/>
              <w:t xml:space="preserve">ze zbiornika samochodu były nie mniejsze niż przy zasilaniu ze zbiornika zewnętrznego </w:t>
            </w:r>
            <w:r w:rsidR="00DF174D" w:rsidRPr="00717B34">
              <w:rPr>
                <w:rFonts w:ascii="Arial" w:hAnsi="Arial" w:cs="Arial"/>
                <w:spacing w:val="-1"/>
                <w:sz w:val="18"/>
                <w:szCs w:val="18"/>
              </w:rPr>
              <w:br/>
              <w:t xml:space="preserve">dla głębokości ssania 1,5 m. Wszystkie nasady układu wodno-pianowego powinny być wyposażone </w:t>
            </w:r>
            <w:r w:rsidR="006A087B">
              <w:rPr>
                <w:rFonts w:ascii="Arial" w:hAnsi="Arial" w:cs="Arial"/>
                <w:spacing w:val="-1"/>
                <w:sz w:val="18"/>
                <w:szCs w:val="18"/>
              </w:rPr>
              <w:br/>
            </w:r>
            <w:r w:rsidR="00DF174D" w:rsidRPr="00717B34">
              <w:rPr>
                <w:rFonts w:ascii="Arial" w:hAnsi="Arial" w:cs="Arial"/>
                <w:spacing w:val="-1"/>
                <w:sz w:val="18"/>
                <w:szCs w:val="18"/>
              </w:rPr>
              <w:t>w pokrywy nasad zabezpieczone przed zgubieniem, np. poprzez mocowanie łańcuszkiem.</w:t>
            </w:r>
          </w:p>
        </w:tc>
        <w:tc>
          <w:tcPr>
            <w:tcW w:w="3402" w:type="dxa"/>
          </w:tcPr>
          <w:p w14:paraId="22C40186" w14:textId="3DE4210C" w:rsidR="00DF174D" w:rsidRPr="006132A3" w:rsidRDefault="00DF174D" w:rsidP="00DF174D">
            <w:pPr>
              <w:tabs>
                <w:tab w:val="left" w:pos="48"/>
                <w:tab w:val="left" w:pos="868"/>
                <w:tab w:val="left" w:pos="6479"/>
                <w:tab w:val="left" w:pos="8504"/>
              </w:tabs>
              <w:spacing w:after="0" w:line="276" w:lineRule="auto"/>
              <w:jc w:val="both"/>
              <w:rPr>
                <w:rFonts w:ascii="Arial" w:hAnsi="Arial" w:cs="Arial"/>
                <w:sz w:val="18"/>
                <w:szCs w:val="18"/>
              </w:rPr>
            </w:pPr>
          </w:p>
        </w:tc>
        <w:tc>
          <w:tcPr>
            <w:tcW w:w="1559" w:type="dxa"/>
          </w:tcPr>
          <w:p w14:paraId="77166B58" w14:textId="77777777" w:rsidR="00DF174D" w:rsidRPr="006132A3" w:rsidRDefault="00DF174D" w:rsidP="00DF174D">
            <w:pPr>
              <w:tabs>
                <w:tab w:val="left" w:pos="48"/>
                <w:tab w:val="left" w:pos="868"/>
                <w:tab w:val="left" w:pos="6479"/>
                <w:tab w:val="left" w:pos="8504"/>
              </w:tabs>
              <w:spacing w:after="0" w:line="276" w:lineRule="auto"/>
              <w:jc w:val="both"/>
              <w:rPr>
                <w:rFonts w:ascii="Arial" w:hAnsi="Arial" w:cs="Arial"/>
                <w:sz w:val="18"/>
                <w:szCs w:val="18"/>
              </w:rPr>
            </w:pPr>
          </w:p>
        </w:tc>
      </w:tr>
      <w:tr w:rsidR="00DF174D" w:rsidRPr="006132A3" w14:paraId="264B9CBA" w14:textId="3220F5EC" w:rsidTr="0048001C">
        <w:trPr>
          <w:trHeight w:val="315"/>
        </w:trPr>
        <w:tc>
          <w:tcPr>
            <w:tcW w:w="634" w:type="dxa"/>
            <w:vAlign w:val="center"/>
          </w:tcPr>
          <w:p w14:paraId="730892D2" w14:textId="045E16E3"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tcPr>
          <w:p w14:paraId="2AF579BA" w14:textId="34FFB98E" w:rsidR="006A087B" w:rsidRPr="00CE10A8" w:rsidRDefault="00DF174D" w:rsidP="00DF174D">
            <w:pPr>
              <w:tabs>
                <w:tab w:val="decimal" w:pos="633"/>
                <w:tab w:val="left" w:pos="868"/>
                <w:tab w:val="left" w:pos="6479"/>
                <w:tab w:val="left" w:pos="8504"/>
              </w:tabs>
              <w:spacing w:after="0" w:line="276" w:lineRule="auto"/>
              <w:jc w:val="both"/>
              <w:rPr>
                <w:rFonts w:ascii="Arial" w:hAnsi="Arial" w:cs="Arial"/>
                <w:spacing w:val="-1"/>
                <w:sz w:val="18"/>
                <w:szCs w:val="18"/>
              </w:rPr>
            </w:pPr>
            <w:r w:rsidRPr="00717B34">
              <w:rPr>
                <w:rFonts w:ascii="Arial" w:hAnsi="Arial" w:cs="Arial"/>
                <w:spacing w:val="-1"/>
                <w:sz w:val="18"/>
                <w:szCs w:val="18"/>
              </w:rPr>
              <w:t>Samochód musi być wyposażony w linię szybkiego natarcia o długości węża minimum 60 m na zwijadle, zakończoną prądownicą wodno- pianową z przystawką do podawania piany o regulowanej wydajności, do podawania środków gaśniczych prądem zwarty</w:t>
            </w:r>
            <w:r w:rsidR="00AE50C4">
              <w:rPr>
                <w:rFonts w:ascii="Arial" w:hAnsi="Arial" w:cs="Arial"/>
                <w:spacing w:val="-1"/>
                <w:sz w:val="18"/>
                <w:szCs w:val="18"/>
              </w:rPr>
              <w:t>m</w:t>
            </w:r>
            <w:r w:rsidRPr="00717B34">
              <w:rPr>
                <w:rFonts w:ascii="Arial" w:hAnsi="Arial" w:cs="Arial"/>
                <w:spacing w:val="-1"/>
                <w:sz w:val="18"/>
                <w:szCs w:val="18"/>
              </w:rPr>
              <w:t xml:space="preserve"> i rozproszonym.</w:t>
            </w:r>
            <w:r w:rsidR="00AE50C4">
              <w:rPr>
                <w:rFonts w:ascii="Arial" w:hAnsi="Arial" w:cs="Arial"/>
                <w:spacing w:val="-1"/>
                <w:sz w:val="18"/>
                <w:szCs w:val="18"/>
              </w:rPr>
              <w:t xml:space="preserve"> Linia szybkiego zamontowana maksymalnie wysoko w skrytce w celu optymalizacji ilość zajmowanego miejsca. </w:t>
            </w:r>
          </w:p>
        </w:tc>
        <w:tc>
          <w:tcPr>
            <w:tcW w:w="3402" w:type="dxa"/>
          </w:tcPr>
          <w:p w14:paraId="13D17B42" w14:textId="73D49735"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35872864" w14:textId="77777777"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581ABBCC" w14:textId="1D254D03" w:rsidTr="0048001C">
        <w:trPr>
          <w:trHeight w:val="932"/>
        </w:trPr>
        <w:tc>
          <w:tcPr>
            <w:tcW w:w="634" w:type="dxa"/>
            <w:vAlign w:val="center"/>
          </w:tcPr>
          <w:p w14:paraId="3DC86256" w14:textId="2C8CC445"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B71641E" w14:textId="2EBBB7A7" w:rsidR="00DF174D" w:rsidRPr="006132A3" w:rsidRDefault="00DF174D" w:rsidP="00CE10A8">
            <w:pPr>
              <w:shd w:val="clear" w:color="auto" w:fill="FFFFFF"/>
              <w:spacing w:after="0" w:line="276" w:lineRule="auto"/>
              <w:jc w:val="both"/>
              <w:rPr>
                <w:rFonts w:ascii="Arial" w:hAnsi="Arial" w:cs="Arial"/>
                <w:sz w:val="18"/>
                <w:szCs w:val="18"/>
              </w:rPr>
            </w:pPr>
            <w:r w:rsidRPr="00717B34">
              <w:rPr>
                <w:rFonts w:ascii="Arial" w:hAnsi="Arial" w:cs="Arial"/>
                <w:spacing w:val="-1"/>
                <w:sz w:val="18"/>
                <w:szCs w:val="18"/>
              </w:rPr>
              <w:t>Linia szybkiego natarcia musi umożliwiać podawanie wody lub piany bez względu na stopień rozwinięcia węża. Zwijadło wyposażone w regulowany hamulec bębna. Dodatkowo musi istnieć możliwość przedmuchu zwijadła za pomocą sprężonego powietrza.</w:t>
            </w:r>
            <w:r w:rsidR="00CE10A8">
              <w:rPr>
                <w:rFonts w:ascii="Arial" w:hAnsi="Arial" w:cs="Arial"/>
                <w:spacing w:val="-1"/>
                <w:sz w:val="18"/>
                <w:szCs w:val="18"/>
              </w:rPr>
              <w:t xml:space="preserve"> </w:t>
            </w:r>
            <w:r w:rsidRPr="00717B34">
              <w:rPr>
                <w:rFonts w:ascii="Arial" w:hAnsi="Arial" w:cs="Arial"/>
                <w:spacing w:val="-1"/>
                <w:sz w:val="18"/>
                <w:szCs w:val="18"/>
              </w:rPr>
              <w:t>Tylne narożniki zabudowy zabezpieczone przed uszkodzeniem mechanicznym kątownikami ze stali nierdzewnej.</w:t>
            </w:r>
          </w:p>
        </w:tc>
        <w:tc>
          <w:tcPr>
            <w:tcW w:w="3402" w:type="dxa"/>
          </w:tcPr>
          <w:p w14:paraId="494A9EB5" w14:textId="3DB9C1E4"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3B0826E9" w14:textId="77777777"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745BBD" w:rsidRPr="006132A3" w14:paraId="43CD2CA3" w14:textId="77777777" w:rsidTr="00AE50C4">
        <w:trPr>
          <w:trHeight w:val="70"/>
        </w:trPr>
        <w:tc>
          <w:tcPr>
            <w:tcW w:w="634" w:type="dxa"/>
            <w:vAlign w:val="center"/>
          </w:tcPr>
          <w:p w14:paraId="59FFFFEB" w14:textId="77777777" w:rsidR="00745BBD" w:rsidRPr="00056E8F" w:rsidRDefault="00745BB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D09BE8D" w14:textId="062D484F" w:rsidR="00745BBD" w:rsidRPr="00717B34" w:rsidRDefault="00745BBD" w:rsidP="00CE10A8">
            <w:pPr>
              <w:shd w:val="clear" w:color="auto" w:fill="FFFFFF"/>
              <w:spacing w:after="0" w:line="276" w:lineRule="auto"/>
              <w:jc w:val="both"/>
              <w:rPr>
                <w:rFonts w:ascii="Arial" w:hAnsi="Arial" w:cs="Arial"/>
                <w:spacing w:val="-1"/>
                <w:sz w:val="18"/>
                <w:szCs w:val="18"/>
              </w:rPr>
            </w:pPr>
            <w:r w:rsidRPr="00AE50C4">
              <w:rPr>
                <w:rFonts w:ascii="Arial" w:hAnsi="Arial" w:cs="Arial"/>
                <w:spacing w:val="-1"/>
                <w:sz w:val="18"/>
                <w:szCs w:val="18"/>
              </w:rPr>
              <w:t>Zwijadło linii szybkiego natarcia o napędzie elektrycznym oraz awaryjnym ręcznym.</w:t>
            </w:r>
          </w:p>
        </w:tc>
        <w:tc>
          <w:tcPr>
            <w:tcW w:w="3402" w:type="dxa"/>
          </w:tcPr>
          <w:p w14:paraId="09DFFB72" w14:textId="77777777" w:rsidR="00745BBD" w:rsidRPr="006132A3" w:rsidRDefault="00745BB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70BDFE2E" w14:textId="77777777" w:rsidR="00745BBD" w:rsidRPr="006132A3" w:rsidRDefault="00745BB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623D7174" w14:textId="42C982AD" w:rsidTr="0048001C">
        <w:trPr>
          <w:trHeight w:val="1385"/>
        </w:trPr>
        <w:tc>
          <w:tcPr>
            <w:tcW w:w="634" w:type="dxa"/>
            <w:vAlign w:val="center"/>
          </w:tcPr>
          <w:p w14:paraId="14A36657" w14:textId="33C07944"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20D83CF3" w14:textId="77777777" w:rsidR="00DF174D" w:rsidRPr="00717B34" w:rsidRDefault="00DF174D" w:rsidP="00CE10A8">
            <w:pPr>
              <w:shd w:val="clear" w:color="auto" w:fill="FFFFFF"/>
              <w:spacing w:after="0" w:line="276" w:lineRule="auto"/>
              <w:jc w:val="both"/>
              <w:rPr>
                <w:rFonts w:ascii="Arial" w:hAnsi="Arial" w:cs="Arial"/>
                <w:spacing w:val="-1"/>
                <w:sz w:val="18"/>
                <w:szCs w:val="18"/>
              </w:rPr>
            </w:pPr>
            <w:r w:rsidRPr="00717B34">
              <w:rPr>
                <w:rFonts w:ascii="Arial" w:hAnsi="Arial" w:cs="Arial"/>
                <w:spacing w:val="-1"/>
                <w:sz w:val="18"/>
                <w:szCs w:val="18"/>
              </w:rPr>
              <w:t xml:space="preserve">Autopompa musi umożliwiać podanie wody i wodnego roztworu środka pianotwórczego </w:t>
            </w:r>
            <w:r w:rsidRPr="00717B34">
              <w:rPr>
                <w:rFonts w:ascii="Arial" w:hAnsi="Arial" w:cs="Arial"/>
                <w:spacing w:val="-1"/>
                <w:sz w:val="18"/>
                <w:szCs w:val="18"/>
              </w:rPr>
              <w:br/>
              <w:t>do minimum:</w:t>
            </w:r>
          </w:p>
          <w:p w14:paraId="22A6F61E" w14:textId="1CD97057" w:rsidR="00DF174D" w:rsidRDefault="00DF174D" w:rsidP="00CE10A8">
            <w:pPr>
              <w:pStyle w:val="Akapitzlist"/>
              <w:numPr>
                <w:ilvl w:val="0"/>
                <w:numId w:val="32"/>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czterech nasad tłocznych 75,</w:t>
            </w:r>
          </w:p>
          <w:p w14:paraId="37190533" w14:textId="77777777" w:rsidR="00DF174D" w:rsidRDefault="00DF174D" w:rsidP="00CE10A8">
            <w:pPr>
              <w:pStyle w:val="Akapitzlist"/>
              <w:numPr>
                <w:ilvl w:val="0"/>
                <w:numId w:val="32"/>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wysokociśnieniowej linii szybkiego natarcia,</w:t>
            </w:r>
          </w:p>
          <w:p w14:paraId="5C298650" w14:textId="77777777" w:rsidR="00DF174D" w:rsidRDefault="00DF174D" w:rsidP="00CE10A8">
            <w:pPr>
              <w:pStyle w:val="Akapitzlist"/>
              <w:numPr>
                <w:ilvl w:val="0"/>
                <w:numId w:val="32"/>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działka wodno-pianowego,</w:t>
            </w:r>
          </w:p>
          <w:p w14:paraId="704355BF" w14:textId="74AAEBEB" w:rsidR="00DF174D" w:rsidRPr="000D71C7" w:rsidRDefault="00DF174D" w:rsidP="00CE10A8">
            <w:pPr>
              <w:pStyle w:val="Akapitzlist"/>
              <w:numPr>
                <w:ilvl w:val="0"/>
                <w:numId w:val="32"/>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 xml:space="preserve">instalacji </w:t>
            </w:r>
            <w:proofErr w:type="spellStart"/>
            <w:r w:rsidRPr="000D71C7">
              <w:rPr>
                <w:rFonts w:ascii="Arial" w:hAnsi="Arial" w:cs="Arial"/>
                <w:spacing w:val="-1"/>
                <w:sz w:val="18"/>
                <w:szCs w:val="18"/>
              </w:rPr>
              <w:t>zraszaczowej</w:t>
            </w:r>
            <w:proofErr w:type="spellEnd"/>
            <w:r w:rsidRPr="000D71C7">
              <w:rPr>
                <w:rFonts w:ascii="Arial" w:hAnsi="Arial" w:cs="Arial"/>
                <w:spacing w:val="-1"/>
                <w:sz w:val="18"/>
                <w:szCs w:val="18"/>
              </w:rPr>
              <w:t>.</w:t>
            </w:r>
          </w:p>
        </w:tc>
        <w:tc>
          <w:tcPr>
            <w:tcW w:w="3402" w:type="dxa"/>
          </w:tcPr>
          <w:p w14:paraId="6E36C0BB" w14:textId="1A502890"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47A6EC02" w14:textId="690FDEA2"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745BBD" w:rsidRPr="006132A3" w14:paraId="345C5237" w14:textId="77777777" w:rsidTr="0048001C">
        <w:trPr>
          <w:trHeight w:val="1385"/>
        </w:trPr>
        <w:tc>
          <w:tcPr>
            <w:tcW w:w="634" w:type="dxa"/>
            <w:vAlign w:val="center"/>
          </w:tcPr>
          <w:p w14:paraId="5DA2E3C9" w14:textId="77777777" w:rsidR="00745BBD" w:rsidRPr="00056E8F" w:rsidRDefault="00745BB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232FB49" w14:textId="77777777" w:rsidR="00745BBD" w:rsidRDefault="00745BBD" w:rsidP="00CE10A8">
            <w:pPr>
              <w:shd w:val="clear" w:color="auto" w:fill="FFFFFF"/>
              <w:spacing w:after="0" w:line="276" w:lineRule="auto"/>
              <w:jc w:val="both"/>
              <w:rPr>
                <w:rFonts w:ascii="Arial" w:hAnsi="Arial" w:cs="Arial"/>
                <w:spacing w:val="-1"/>
                <w:sz w:val="18"/>
                <w:szCs w:val="18"/>
              </w:rPr>
            </w:pPr>
            <w:r w:rsidRPr="00AE50C4">
              <w:rPr>
                <w:rFonts w:ascii="Arial" w:hAnsi="Arial" w:cs="Arial"/>
                <w:spacing w:val="-1"/>
                <w:sz w:val="18"/>
                <w:szCs w:val="18"/>
              </w:rPr>
              <w:t>Dwie nasady tłoczne 75 i jedna zasilająca 75 po obu stronach pojazdu usytuowane w tylnej części zabudowy. Nasady zasilające wyposażone w pneumatyczny zawór odcinający przy pełnym napełnieniu zbiornika, uniemożliwiający wypływ wody pod samochód. Dopełnienie zbiornika ma odbywać się przy wciśnięciu odpowiedniego przycisku na panelu sterowania autopompą. Z tyłu pojazdu dwie nasady ssawne 110. Konstrukcja układu musi zapewniać łatwy dostęp do nasad i swobodną ich obsługę przy użyciu kluczy do łączników.</w:t>
            </w:r>
          </w:p>
          <w:p w14:paraId="4D09787A" w14:textId="1354D400" w:rsidR="00AE50C4" w:rsidRPr="00AE50C4" w:rsidRDefault="00AE50C4" w:rsidP="00CE10A8">
            <w:pPr>
              <w:shd w:val="clear" w:color="auto" w:fill="FFFFFF"/>
              <w:spacing w:after="0" w:line="276" w:lineRule="auto"/>
              <w:jc w:val="both"/>
              <w:rPr>
                <w:rFonts w:ascii="Arial" w:hAnsi="Arial" w:cs="Arial"/>
                <w:spacing w:val="-1"/>
                <w:sz w:val="18"/>
                <w:szCs w:val="18"/>
              </w:rPr>
            </w:pPr>
            <w:r>
              <w:rPr>
                <w:rFonts w:ascii="Arial" w:hAnsi="Arial" w:cs="Arial"/>
                <w:spacing w:val="-1"/>
                <w:sz w:val="18"/>
                <w:szCs w:val="18"/>
              </w:rPr>
              <w:t>Nasady tłoczne zanotowane w taki sposób, aby była możliwość wpięcia węża tłocznego i zamknięcia skrytki.</w:t>
            </w:r>
          </w:p>
        </w:tc>
        <w:tc>
          <w:tcPr>
            <w:tcW w:w="3402" w:type="dxa"/>
          </w:tcPr>
          <w:p w14:paraId="7F5FADB8" w14:textId="77777777" w:rsidR="00745BBD" w:rsidRPr="006132A3" w:rsidRDefault="00745BB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14985E0A" w14:textId="77777777" w:rsidR="00745BBD" w:rsidRPr="006132A3" w:rsidRDefault="00745BB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325AD77B" w14:textId="69B8D54D" w:rsidTr="0048001C">
        <w:trPr>
          <w:trHeight w:val="315"/>
        </w:trPr>
        <w:tc>
          <w:tcPr>
            <w:tcW w:w="634" w:type="dxa"/>
            <w:vAlign w:val="center"/>
          </w:tcPr>
          <w:p w14:paraId="6A364CB9" w14:textId="15C3111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02A5064" w14:textId="71C69920" w:rsidR="00DF174D" w:rsidRPr="006132A3" w:rsidRDefault="00DF174D" w:rsidP="00CE10A8">
            <w:pPr>
              <w:tabs>
                <w:tab w:val="decimal" w:pos="633"/>
                <w:tab w:val="left" w:pos="868"/>
                <w:tab w:val="left" w:pos="6479"/>
                <w:tab w:val="left" w:pos="8504"/>
              </w:tabs>
              <w:spacing w:after="0" w:line="276" w:lineRule="auto"/>
              <w:jc w:val="both"/>
              <w:rPr>
                <w:rFonts w:ascii="Arial" w:hAnsi="Arial" w:cs="Arial"/>
                <w:b/>
                <w:sz w:val="18"/>
                <w:szCs w:val="18"/>
              </w:rPr>
            </w:pPr>
            <w:r w:rsidRPr="00717B34">
              <w:rPr>
                <w:rFonts w:ascii="Arial" w:hAnsi="Arial" w:cs="Arial"/>
                <w:spacing w:val="-1"/>
                <w:sz w:val="18"/>
                <w:szCs w:val="18"/>
              </w:rPr>
              <w:t>Autopompa musi umożliwiać podanie wody do zbiornika samochodu.</w:t>
            </w:r>
          </w:p>
        </w:tc>
        <w:tc>
          <w:tcPr>
            <w:tcW w:w="3402" w:type="dxa"/>
          </w:tcPr>
          <w:p w14:paraId="4152A43A" w14:textId="1030E2E6"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72DBDD3C" w14:textId="77777777"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2A796527" w14:textId="77C34712" w:rsidTr="0048001C">
        <w:trPr>
          <w:trHeight w:val="315"/>
        </w:trPr>
        <w:tc>
          <w:tcPr>
            <w:tcW w:w="634" w:type="dxa"/>
            <w:vAlign w:val="center"/>
          </w:tcPr>
          <w:p w14:paraId="62096AA4" w14:textId="78FFE054"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C55C859" w14:textId="77777777" w:rsidR="00DF174D" w:rsidRDefault="00DF174D" w:rsidP="00CE10A8">
            <w:pPr>
              <w:shd w:val="clear" w:color="auto" w:fill="FFFFFF"/>
              <w:spacing w:after="0" w:line="276" w:lineRule="auto"/>
              <w:jc w:val="both"/>
              <w:rPr>
                <w:rFonts w:ascii="Arial" w:hAnsi="Arial" w:cs="Arial"/>
                <w:spacing w:val="-1"/>
                <w:sz w:val="18"/>
                <w:szCs w:val="18"/>
              </w:rPr>
            </w:pPr>
            <w:r w:rsidRPr="00717B34">
              <w:rPr>
                <w:rFonts w:ascii="Arial" w:hAnsi="Arial" w:cs="Arial"/>
                <w:spacing w:val="-1"/>
                <w:sz w:val="18"/>
                <w:szCs w:val="18"/>
              </w:rPr>
              <w:t>Autopompa musi być wyposażona w urządzenie odpowietrzające umożliwiające zassanie wody:</w:t>
            </w:r>
          </w:p>
          <w:p w14:paraId="2CE28DB6" w14:textId="3FBFFFDE" w:rsidR="00DF174D" w:rsidRDefault="00DF174D" w:rsidP="00CE10A8">
            <w:pPr>
              <w:pStyle w:val="Akapitzlist"/>
              <w:numPr>
                <w:ilvl w:val="0"/>
                <w:numId w:val="33"/>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z głębokości 1,5 m w czasie do 30 s.</w:t>
            </w:r>
          </w:p>
          <w:p w14:paraId="1EE0A07C" w14:textId="742EEAE5" w:rsidR="00DF174D" w:rsidRPr="000D71C7" w:rsidRDefault="00DF174D" w:rsidP="00CE10A8">
            <w:pPr>
              <w:pStyle w:val="Akapitzlist"/>
              <w:numPr>
                <w:ilvl w:val="0"/>
                <w:numId w:val="33"/>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z głębokości 7,5 m w czasie do 60 s.</w:t>
            </w:r>
          </w:p>
        </w:tc>
        <w:tc>
          <w:tcPr>
            <w:tcW w:w="3402" w:type="dxa"/>
          </w:tcPr>
          <w:p w14:paraId="4ACC60F7" w14:textId="3E7D4914"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198A7C8C"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A553C7" w:rsidRPr="006132A3" w14:paraId="00BD1DB0" w14:textId="77777777" w:rsidTr="0048001C">
        <w:trPr>
          <w:trHeight w:val="315"/>
        </w:trPr>
        <w:tc>
          <w:tcPr>
            <w:tcW w:w="634" w:type="dxa"/>
            <w:vAlign w:val="center"/>
          </w:tcPr>
          <w:p w14:paraId="5758212A" w14:textId="77777777" w:rsidR="00A553C7" w:rsidRPr="00056E8F" w:rsidRDefault="00A553C7"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6AFD33C7" w14:textId="77AF2C67" w:rsidR="00A553C7" w:rsidRPr="00717B34" w:rsidRDefault="00A553C7" w:rsidP="00CE10A8">
            <w:pPr>
              <w:shd w:val="clear" w:color="auto" w:fill="FFFFFF"/>
              <w:spacing w:after="0" w:line="276" w:lineRule="auto"/>
              <w:jc w:val="both"/>
              <w:rPr>
                <w:rFonts w:ascii="Arial" w:hAnsi="Arial" w:cs="Arial"/>
                <w:spacing w:val="-1"/>
                <w:sz w:val="18"/>
                <w:szCs w:val="18"/>
              </w:rPr>
            </w:pPr>
            <w:r>
              <w:rPr>
                <w:rFonts w:ascii="Arial" w:hAnsi="Arial" w:cs="Arial"/>
                <w:spacing w:val="-1"/>
                <w:sz w:val="18"/>
                <w:szCs w:val="18"/>
              </w:rPr>
              <w:t>Nad autopompą zamontowana m</w:t>
            </w:r>
            <w:r w:rsidRPr="00A553C7">
              <w:rPr>
                <w:rFonts w:ascii="Arial" w:hAnsi="Arial" w:cs="Arial"/>
                <w:spacing w:val="-1"/>
                <w:sz w:val="18"/>
                <w:szCs w:val="18"/>
              </w:rPr>
              <w:t xml:space="preserve">otopompa pływająca typu MP 4/2 </w:t>
            </w:r>
            <w:r>
              <w:rPr>
                <w:rFonts w:ascii="Arial" w:hAnsi="Arial" w:cs="Arial"/>
                <w:spacing w:val="-1"/>
                <w:sz w:val="18"/>
                <w:szCs w:val="18"/>
              </w:rPr>
              <w:t>na</w:t>
            </w:r>
            <w:r w:rsidRPr="00A553C7">
              <w:rPr>
                <w:rFonts w:ascii="Arial" w:hAnsi="Arial" w:cs="Arial"/>
                <w:spacing w:val="-1"/>
                <w:sz w:val="18"/>
                <w:szCs w:val="18"/>
              </w:rPr>
              <w:t xml:space="preserve"> tacy wysuwanej</w:t>
            </w:r>
            <w:r>
              <w:rPr>
                <w:rFonts w:ascii="Arial" w:hAnsi="Arial" w:cs="Arial"/>
                <w:spacing w:val="-1"/>
                <w:sz w:val="18"/>
                <w:szCs w:val="18"/>
              </w:rPr>
              <w:t xml:space="preserve"> lub zwijadło szybkiego natarcia.</w:t>
            </w:r>
          </w:p>
        </w:tc>
        <w:tc>
          <w:tcPr>
            <w:tcW w:w="3402" w:type="dxa"/>
          </w:tcPr>
          <w:p w14:paraId="0EB84C3C" w14:textId="77777777" w:rsidR="00A553C7" w:rsidRPr="006132A3" w:rsidRDefault="00A553C7"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4F5165D9" w14:textId="77777777" w:rsidR="00A553C7" w:rsidRPr="006132A3" w:rsidRDefault="00A553C7"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1A88F34F" w14:textId="70D8B5D6" w:rsidTr="0048001C">
        <w:trPr>
          <w:trHeight w:val="315"/>
        </w:trPr>
        <w:tc>
          <w:tcPr>
            <w:tcW w:w="634" w:type="dxa"/>
            <w:vAlign w:val="center"/>
          </w:tcPr>
          <w:p w14:paraId="0E2A542D" w14:textId="40487EB3"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tcPr>
          <w:p w14:paraId="74E36950" w14:textId="77777777" w:rsidR="00DF174D" w:rsidRDefault="00DF174D" w:rsidP="00CE10A8">
            <w:pPr>
              <w:shd w:val="clear" w:color="auto" w:fill="FFFFFF"/>
              <w:spacing w:after="0" w:line="276" w:lineRule="auto"/>
              <w:jc w:val="both"/>
              <w:rPr>
                <w:rFonts w:ascii="Arial" w:hAnsi="Arial" w:cs="Arial"/>
                <w:spacing w:val="-1"/>
                <w:sz w:val="18"/>
                <w:szCs w:val="18"/>
              </w:rPr>
            </w:pPr>
            <w:r w:rsidRPr="00717B34">
              <w:rPr>
                <w:rFonts w:ascii="Arial" w:hAnsi="Arial" w:cs="Arial"/>
                <w:spacing w:val="-1"/>
                <w:sz w:val="18"/>
                <w:szCs w:val="18"/>
              </w:rPr>
              <w:t xml:space="preserve">Na pulpicie sterowniczym pompy zainstalowanym w przedziale autopompy muszą znajdować </w:t>
            </w:r>
            <w:r w:rsidRPr="00717B34">
              <w:rPr>
                <w:rFonts w:ascii="Arial" w:hAnsi="Arial" w:cs="Arial"/>
                <w:spacing w:val="-1"/>
                <w:sz w:val="18"/>
                <w:szCs w:val="18"/>
              </w:rPr>
              <w:br/>
              <w:t>się co najmniej następujące urządzenia kontrolno- sterownicze:</w:t>
            </w:r>
          </w:p>
          <w:p w14:paraId="18907B59"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manometr wysokiego ciśnienia, </w:t>
            </w:r>
          </w:p>
          <w:p w14:paraId="79D8C1B9"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manometr niskiego ciśnienia, </w:t>
            </w:r>
          </w:p>
          <w:p w14:paraId="0B8CBF7C"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manowakuometr, </w:t>
            </w:r>
          </w:p>
          <w:p w14:paraId="319AB377"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dwa manometry niskiego ciśnienia na zasilaniu (lewa i prawa strona mierzące ciśnienie przed zaworem odcinającym), </w:t>
            </w:r>
          </w:p>
          <w:p w14:paraId="16E3B7A5"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wskaźnik poziomu wody w zbiorniku samochodu (dodatkowy wskaźnik poziomu wody w kabinie kierowcy), </w:t>
            </w:r>
          </w:p>
          <w:p w14:paraId="3908FF7F"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wskaźnik poziomu środka pianotwórczego w zbiorniku (dodatkowy wskaźnik poziomu środka pianotwórczego w kabinie kierowcy), </w:t>
            </w:r>
          </w:p>
          <w:p w14:paraId="293E7AB6"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miernik prędkości obrotowej wału pompy, </w:t>
            </w:r>
          </w:p>
          <w:p w14:paraId="5CF66E35"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lastRenderedPageBreak/>
              <w:t xml:space="preserve">regulator prędkości obrotowej silnika pojazdu, </w:t>
            </w:r>
          </w:p>
          <w:p w14:paraId="74EEDC24"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awaryjny wyłącznik silnika pojazdu, </w:t>
            </w:r>
          </w:p>
          <w:p w14:paraId="0A8038B5"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wskaźnik lub kontrolka temperatury cieczy chłodzącej silnika, </w:t>
            </w:r>
          </w:p>
          <w:p w14:paraId="740C3352"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wskaźnik lub kontrolka ciśnienia oleju smarowania silnika, </w:t>
            </w:r>
          </w:p>
          <w:p w14:paraId="1319BA24"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sterowanie automatycznym zaworem napełniania zbiornika z hydrantu z możliwością przełączenia na sterowanie ręczne, </w:t>
            </w:r>
          </w:p>
          <w:p w14:paraId="5D06B98A"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włącznik sygnału pneumatycznego, </w:t>
            </w:r>
          </w:p>
          <w:p w14:paraId="6608C164" w14:textId="25E551D1"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przycisk automatycznego zwolnienia obrotów silnika do obrotów jałowych, </w:t>
            </w:r>
          </w:p>
          <w:p w14:paraId="69809012" w14:textId="1F6C783C" w:rsidR="000D3535" w:rsidRPr="00AE50C4" w:rsidRDefault="000D3535"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włącznik/wyłącznik awaryjny silnika pojazdu,</w:t>
            </w:r>
          </w:p>
          <w:p w14:paraId="221B8CE5" w14:textId="4B520DB9" w:rsidR="000D3535" w:rsidRPr="00AE50C4" w:rsidRDefault="000D3535"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przycisk załączania przystawki autopompy,</w:t>
            </w:r>
          </w:p>
          <w:p w14:paraId="78F0067F"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licznik motogodzin pracy autopompy,</w:t>
            </w:r>
          </w:p>
          <w:p w14:paraId="41D0D25D" w14:textId="77777777" w:rsidR="00DF174D" w:rsidRPr="00717B34" w:rsidRDefault="00DF174D" w:rsidP="00CE10A8">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spacing w:val="-1"/>
                <w:sz w:val="18"/>
                <w:szCs w:val="18"/>
              </w:rPr>
              <w:t>Ponadto na stanowisku obsługi musi znajdować się schemat układu wodno- pianowego oraz oznaczenie zaworów.</w:t>
            </w:r>
          </w:p>
          <w:p w14:paraId="03230791" w14:textId="77777777" w:rsidR="00DF174D" w:rsidRPr="00717B34" w:rsidRDefault="00DF174D" w:rsidP="00DF174D">
            <w:pPr>
              <w:shd w:val="clear" w:color="auto" w:fill="FFFFFF"/>
              <w:spacing w:before="20" w:line="276" w:lineRule="auto"/>
              <w:jc w:val="both"/>
              <w:rPr>
                <w:rFonts w:ascii="Arial" w:hAnsi="Arial" w:cs="Arial"/>
                <w:spacing w:val="-1"/>
                <w:sz w:val="18"/>
                <w:szCs w:val="18"/>
              </w:rPr>
            </w:pPr>
            <w:r w:rsidRPr="00717B34">
              <w:rPr>
                <w:rStyle w:val="Domylnaczcionkaakapitu1"/>
                <w:rFonts w:ascii="Arial" w:hAnsi="Arial" w:cs="Arial"/>
                <w:spacing w:val="-1"/>
                <w:sz w:val="18"/>
                <w:szCs w:val="18"/>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w:t>
            </w:r>
          </w:p>
          <w:p w14:paraId="2161DCDF" w14:textId="77777777" w:rsidR="00DF174D" w:rsidRDefault="00DF174D" w:rsidP="00CE10A8">
            <w:pPr>
              <w:shd w:val="clear" w:color="auto" w:fill="FFFFFF"/>
              <w:spacing w:after="0" w:line="276" w:lineRule="auto"/>
              <w:jc w:val="both"/>
              <w:rPr>
                <w:rFonts w:ascii="Arial" w:hAnsi="Arial" w:cs="Arial"/>
                <w:spacing w:val="-1"/>
                <w:sz w:val="18"/>
                <w:szCs w:val="18"/>
              </w:rPr>
            </w:pPr>
            <w:r w:rsidRPr="00717B34">
              <w:rPr>
                <w:rFonts w:ascii="Arial" w:hAnsi="Arial" w:cs="Arial"/>
                <w:spacing w:val="-1"/>
                <w:sz w:val="18"/>
                <w:szCs w:val="18"/>
              </w:rPr>
              <w:t>W kabinie kierowcy powinny znajdować się następujące urządzenia kontrolno-pomiarowe:</w:t>
            </w:r>
          </w:p>
          <w:p w14:paraId="1F65F567" w14:textId="5B6B3DF1" w:rsidR="00DF174D" w:rsidRDefault="00DF174D" w:rsidP="00DF174D">
            <w:pPr>
              <w:pStyle w:val="Akapitzlist"/>
              <w:numPr>
                <w:ilvl w:val="0"/>
                <w:numId w:val="35"/>
              </w:numPr>
              <w:shd w:val="clear" w:color="auto" w:fill="FFFFFF"/>
              <w:spacing w:before="20" w:line="276" w:lineRule="auto"/>
              <w:jc w:val="both"/>
              <w:rPr>
                <w:rFonts w:ascii="Arial" w:hAnsi="Arial" w:cs="Arial"/>
                <w:spacing w:val="-1"/>
                <w:sz w:val="18"/>
                <w:szCs w:val="18"/>
              </w:rPr>
            </w:pPr>
            <w:r w:rsidRPr="000D71C7">
              <w:rPr>
                <w:rFonts w:ascii="Arial" w:hAnsi="Arial" w:cs="Arial"/>
                <w:spacing w:val="-1"/>
                <w:sz w:val="18"/>
                <w:szCs w:val="18"/>
              </w:rPr>
              <w:t>wskaźnik niskiego ciśnienia,</w:t>
            </w:r>
          </w:p>
          <w:p w14:paraId="155B135C" w14:textId="77777777" w:rsidR="00DF174D" w:rsidRDefault="00DF174D" w:rsidP="00DF174D">
            <w:pPr>
              <w:pStyle w:val="Akapitzlist"/>
              <w:numPr>
                <w:ilvl w:val="0"/>
                <w:numId w:val="35"/>
              </w:numPr>
              <w:shd w:val="clear" w:color="auto" w:fill="FFFFFF"/>
              <w:spacing w:before="20" w:line="276" w:lineRule="auto"/>
              <w:jc w:val="both"/>
              <w:rPr>
                <w:rFonts w:ascii="Arial" w:hAnsi="Arial" w:cs="Arial"/>
                <w:spacing w:val="-1"/>
                <w:sz w:val="18"/>
                <w:szCs w:val="18"/>
              </w:rPr>
            </w:pPr>
            <w:r w:rsidRPr="000D71C7">
              <w:rPr>
                <w:rFonts w:ascii="Arial" w:hAnsi="Arial" w:cs="Arial"/>
                <w:spacing w:val="-1"/>
                <w:sz w:val="18"/>
                <w:szCs w:val="18"/>
              </w:rPr>
              <w:t>wskaźnik poziomu wody w zbiorniku,</w:t>
            </w:r>
          </w:p>
          <w:p w14:paraId="17726492" w14:textId="3A742924" w:rsidR="00DF174D" w:rsidRPr="000D71C7" w:rsidRDefault="00DF174D" w:rsidP="00DF174D">
            <w:pPr>
              <w:pStyle w:val="Akapitzlist"/>
              <w:numPr>
                <w:ilvl w:val="0"/>
                <w:numId w:val="35"/>
              </w:numPr>
              <w:shd w:val="clear" w:color="auto" w:fill="FFFFFF"/>
              <w:spacing w:before="20" w:line="276" w:lineRule="auto"/>
              <w:jc w:val="both"/>
              <w:rPr>
                <w:rFonts w:ascii="Arial" w:hAnsi="Arial" w:cs="Arial"/>
                <w:spacing w:val="-1"/>
                <w:sz w:val="18"/>
                <w:szCs w:val="18"/>
              </w:rPr>
            </w:pPr>
            <w:r w:rsidRPr="000D71C7">
              <w:rPr>
                <w:rFonts w:ascii="Arial" w:hAnsi="Arial" w:cs="Arial"/>
                <w:spacing w:val="-1"/>
                <w:sz w:val="18"/>
                <w:szCs w:val="18"/>
              </w:rPr>
              <w:t>wskaźnik poziomu środka pianotwórczego.</w:t>
            </w:r>
          </w:p>
        </w:tc>
        <w:tc>
          <w:tcPr>
            <w:tcW w:w="3402" w:type="dxa"/>
          </w:tcPr>
          <w:p w14:paraId="22F79E19" w14:textId="67694E98"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44C4CEAC"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745BBD" w:rsidRPr="006132A3" w14:paraId="767A3AE8" w14:textId="77777777" w:rsidTr="0048001C">
        <w:trPr>
          <w:trHeight w:val="315"/>
        </w:trPr>
        <w:tc>
          <w:tcPr>
            <w:tcW w:w="634" w:type="dxa"/>
            <w:vAlign w:val="center"/>
          </w:tcPr>
          <w:p w14:paraId="692EF91D" w14:textId="77777777" w:rsidR="00745BBD" w:rsidRPr="00056E8F" w:rsidRDefault="00745BB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tcPr>
          <w:p w14:paraId="4A17C8CB" w14:textId="3B7B990F" w:rsidR="00745BBD" w:rsidRPr="00AE50C4" w:rsidRDefault="00745BBD" w:rsidP="00745BBD">
            <w:pPr>
              <w:shd w:val="clear" w:color="auto" w:fill="FFFFFF"/>
              <w:tabs>
                <w:tab w:val="left" w:pos="1786"/>
              </w:tabs>
              <w:spacing w:after="0" w:line="276" w:lineRule="auto"/>
              <w:jc w:val="both"/>
              <w:rPr>
                <w:rFonts w:ascii="Arial" w:hAnsi="Arial" w:cs="Arial"/>
                <w:spacing w:val="-1"/>
                <w:sz w:val="18"/>
                <w:szCs w:val="18"/>
              </w:rPr>
            </w:pPr>
            <w:r w:rsidRPr="00AE50C4">
              <w:rPr>
                <w:rFonts w:ascii="Arial" w:hAnsi="Arial" w:cs="Arial"/>
                <w:spacing w:val="-1"/>
                <w:sz w:val="18"/>
                <w:szCs w:val="18"/>
              </w:rPr>
              <w:t>Układ wodno- pianowy wyposażony w automatyczny dozownik środka pianotwórczego zapewniający uzyskiwanie stężeń 3% i 6% (tolerancja ± 0,5%) w pełnym zakresie wydajności pompy oraz w system, w którym zmiana przepływu spowodowana np. otwarciem kolejnej linii gaśniczej lub działka wodno- pianowego nie wymaga zmiany ustawienia dozownika.</w:t>
            </w:r>
          </w:p>
        </w:tc>
        <w:tc>
          <w:tcPr>
            <w:tcW w:w="3402" w:type="dxa"/>
          </w:tcPr>
          <w:p w14:paraId="0D7EE5DF" w14:textId="77777777" w:rsidR="00745BBD" w:rsidRPr="006132A3" w:rsidRDefault="00745BB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5845527C" w14:textId="77777777" w:rsidR="00745BBD" w:rsidRPr="006132A3" w:rsidRDefault="00745BB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003A0361" w14:textId="4D39871B" w:rsidTr="0048001C">
        <w:trPr>
          <w:trHeight w:val="1073"/>
        </w:trPr>
        <w:tc>
          <w:tcPr>
            <w:tcW w:w="634" w:type="dxa"/>
            <w:vAlign w:val="center"/>
          </w:tcPr>
          <w:p w14:paraId="12EACF01" w14:textId="0F5554A3"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51420C5" w14:textId="268D55EC" w:rsidR="00DF174D" w:rsidRPr="006132A3" w:rsidRDefault="00DF174D" w:rsidP="00CE10A8">
            <w:pPr>
              <w:tabs>
                <w:tab w:val="decimal" w:pos="657"/>
                <w:tab w:val="left" w:pos="902"/>
                <w:tab w:val="left" w:pos="6542"/>
                <w:tab w:val="left" w:pos="8548"/>
                <w:tab w:val="left" w:pos="14720"/>
              </w:tabs>
              <w:spacing w:after="0" w:line="276" w:lineRule="auto"/>
              <w:jc w:val="both"/>
              <w:rPr>
                <w:rFonts w:ascii="Arial" w:hAnsi="Arial" w:cs="Arial"/>
                <w:sz w:val="18"/>
                <w:szCs w:val="18"/>
              </w:rPr>
            </w:pPr>
            <w:r w:rsidRPr="00717B34">
              <w:rPr>
                <w:rFonts w:ascii="Arial" w:hAnsi="Arial" w:cs="Arial"/>
                <w:spacing w:val="-1"/>
                <w:sz w:val="18"/>
                <w:szCs w:val="18"/>
              </w:rPr>
              <w:t>Zbiornik wody musi być wyposażony w nasad</w:t>
            </w:r>
            <w:r w:rsidR="00497D13">
              <w:rPr>
                <w:rFonts w:ascii="Arial" w:hAnsi="Arial" w:cs="Arial"/>
                <w:spacing w:val="-1"/>
                <w:sz w:val="18"/>
                <w:szCs w:val="18"/>
              </w:rPr>
              <w:t>y</w:t>
            </w:r>
            <w:r w:rsidRPr="00717B34">
              <w:rPr>
                <w:rFonts w:ascii="Arial" w:hAnsi="Arial" w:cs="Arial"/>
                <w:spacing w:val="-1"/>
                <w:sz w:val="18"/>
                <w:szCs w:val="18"/>
              </w:rPr>
              <w:t xml:space="preserve"> 75 zabezpieczon</w:t>
            </w:r>
            <w:r w:rsidR="00814AAF">
              <w:rPr>
                <w:rFonts w:ascii="Arial" w:hAnsi="Arial" w:cs="Arial"/>
                <w:spacing w:val="-1"/>
                <w:sz w:val="18"/>
                <w:szCs w:val="18"/>
              </w:rPr>
              <w:t>e</w:t>
            </w:r>
            <w:r w:rsidRPr="00717B34">
              <w:rPr>
                <w:rFonts w:ascii="Arial" w:hAnsi="Arial" w:cs="Arial"/>
                <w:spacing w:val="-1"/>
                <w:sz w:val="18"/>
                <w:szCs w:val="18"/>
              </w:rPr>
              <w:t xml:space="preserve"> przed przedostaniem się zanieczyszczeń i zawór służący do napełniania z hydrantu. Instalacja napełniania powinna mieć konstrukcję zabezpieczającą przed swobodnym wypływem wody ze zbiornika oraz zawór zabezpieczający przed przepełnieniem zbiornika z</w:t>
            </w:r>
            <w:r w:rsidR="00CE10A8">
              <w:rPr>
                <w:rFonts w:ascii="Arial" w:hAnsi="Arial" w:cs="Arial"/>
                <w:spacing w:val="-1"/>
                <w:sz w:val="18"/>
                <w:szCs w:val="18"/>
              </w:rPr>
              <w:t> </w:t>
            </w:r>
            <w:r w:rsidRPr="00717B34">
              <w:rPr>
                <w:rFonts w:ascii="Arial" w:hAnsi="Arial" w:cs="Arial"/>
                <w:spacing w:val="-1"/>
                <w:sz w:val="18"/>
                <w:szCs w:val="18"/>
              </w:rPr>
              <w:t>możliwością przełączenia na pracę ręczną.</w:t>
            </w:r>
          </w:p>
        </w:tc>
        <w:tc>
          <w:tcPr>
            <w:tcW w:w="3402" w:type="dxa"/>
          </w:tcPr>
          <w:p w14:paraId="53E886BE" w14:textId="4DF8FE40"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330102DB"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56916885" w14:textId="5375C01D" w:rsidTr="0048001C">
        <w:trPr>
          <w:trHeight w:val="844"/>
        </w:trPr>
        <w:tc>
          <w:tcPr>
            <w:tcW w:w="634" w:type="dxa"/>
            <w:vAlign w:val="center"/>
          </w:tcPr>
          <w:p w14:paraId="67E52854" w14:textId="2B27A232"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D490D55" w14:textId="36C81E9D" w:rsidR="00DF174D" w:rsidRPr="006132A3" w:rsidRDefault="00DF174D" w:rsidP="00CE10A8">
            <w:pPr>
              <w:tabs>
                <w:tab w:val="decimal" w:pos="657"/>
                <w:tab w:val="left" w:pos="902"/>
                <w:tab w:val="left" w:pos="6542"/>
                <w:tab w:val="left" w:pos="8548"/>
                <w:tab w:val="left" w:pos="14720"/>
              </w:tabs>
              <w:spacing w:after="0" w:line="276" w:lineRule="auto"/>
              <w:jc w:val="both"/>
              <w:rPr>
                <w:rFonts w:ascii="Arial" w:hAnsi="Arial" w:cs="Arial"/>
                <w:sz w:val="18"/>
                <w:szCs w:val="18"/>
              </w:rPr>
            </w:pPr>
            <w:r w:rsidRPr="00717B34">
              <w:rPr>
                <w:rFonts w:ascii="Arial" w:hAnsi="Arial" w:cs="Arial"/>
                <w:spacing w:val="-1"/>
                <w:sz w:val="18"/>
                <w:szCs w:val="18"/>
              </w:rPr>
              <w:t>Wszystkie elementy układu wodno- pianowego muszą być odporne na korozję i działanie dopuszczonych do stosowania środków pianotwórczych i modyfikatorów. Nasady tłoczne i ssawne powinny być zabezpieczone przed zamarzaniem (wszystkie umieszczone wewnątrz skrytek sprzętowych).</w:t>
            </w:r>
          </w:p>
        </w:tc>
        <w:tc>
          <w:tcPr>
            <w:tcW w:w="3402" w:type="dxa"/>
          </w:tcPr>
          <w:p w14:paraId="065D7DD6" w14:textId="564D502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6757FEE3"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259F3D50" w14:textId="35DA28F3" w:rsidTr="0048001C">
        <w:trPr>
          <w:trHeight w:val="559"/>
        </w:trPr>
        <w:tc>
          <w:tcPr>
            <w:tcW w:w="634" w:type="dxa"/>
            <w:vAlign w:val="center"/>
          </w:tcPr>
          <w:p w14:paraId="23638CB6" w14:textId="486B639A"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3D19E627" w14:textId="364B3245" w:rsidR="00DF174D" w:rsidRPr="006132A3" w:rsidRDefault="00DF174D" w:rsidP="00CE10A8">
            <w:pPr>
              <w:tabs>
                <w:tab w:val="decimal" w:pos="657"/>
                <w:tab w:val="left" w:pos="902"/>
                <w:tab w:val="left" w:pos="6542"/>
                <w:tab w:val="left" w:pos="8548"/>
                <w:tab w:val="left" w:pos="14720"/>
              </w:tabs>
              <w:spacing w:after="0" w:line="276" w:lineRule="auto"/>
              <w:jc w:val="both"/>
              <w:rPr>
                <w:rFonts w:ascii="Arial" w:hAnsi="Arial" w:cs="Arial"/>
                <w:sz w:val="18"/>
                <w:szCs w:val="18"/>
              </w:rPr>
            </w:pPr>
            <w:r w:rsidRPr="00717B34">
              <w:rPr>
                <w:rFonts w:ascii="Arial" w:hAnsi="Arial" w:cs="Arial"/>
                <w:spacing w:val="-1"/>
                <w:sz w:val="18"/>
                <w:szCs w:val="18"/>
              </w:rPr>
              <w:t>Konstrukcja układu wodno- pianowego powinna umożliwiać jego całkowite odwodnienie.</w:t>
            </w:r>
          </w:p>
        </w:tc>
        <w:tc>
          <w:tcPr>
            <w:tcW w:w="3402" w:type="dxa"/>
          </w:tcPr>
          <w:p w14:paraId="69F5ED1B" w14:textId="6F08DA5B"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0D61CDFE"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5F35C457" w14:textId="7C284955" w:rsidTr="0048001C">
        <w:trPr>
          <w:trHeight w:val="704"/>
        </w:trPr>
        <w:tc>
          <w:tcPr>
            <w:tcW w:w="634" w:type="dxa"/>
            <w:vAlign w:val="center"/>
          </w:tcPr>
          <w:p w14:paraId="68FFE30D" w14:textId="5C982FC7" w:rsidR="00DF174D" w:rsidRPr="00056E8F" w:rsidRDefault="00DF174D" w:rsidP="002A45BA">
            <w:pPr>
              <w:pStyle w:val="Akapitzlist"/>
              <w:numPr>
                <w:ilvl w:val="0"/>
                <w:numId w:val="39"/>
              </w:numPr>
              <w:spacing w:after="0" w:line="276" w:lineRule="auto"/>
              <w:jc w:val="center"/>
              <w:rPr>
                <w:rFonts w:ascii="Arial" w:hAnsi="Arial" w:cs="Arial"/>
                <w:sz w:val="18"/>
                <w:szCs w:val="18"/>
              </w:rPr>
            </w:pPr>
          </w:p>
        </w:tc>
        <w:tc>
          <w:tcPr>
            <w:tcW w:w="9072" w:type="dxa"/>
            <w:vAlign w:val="center"/>
          </w:tcPr>
          <w:p w14:paraId="3BB66461" w14:textId="78208269" w:rsidR="00DF174D" w:rsidRPr="006132A3" w:rsidRDefault="00DF174D" w:rsidP="00CE10A8">
            <w:pPr>
              <w:spacing w:after="0" w:line="276" w:lineRule="auto"/>
              <w:ind w:left="-10" w:firstLine="10"/>
              <w:jc w:val="both"/>
              <w:rPr>
                <w:rFonts w:ascii="Arial" w:hAnsi="Arial" w:cs="Arial"/>
                <w:sz w:val="18"/>
                <w:szCs w:val="18"/>
              </w:rPr>
            </w:pPr>
            <w:r w:rsidRPr="00717B34">
              <w:rPr>
                <w:rFonts w:ascii="Arial" w:hAnsi="Arial" w:cs="Arial"/>
                <w:spacing w:val="-1"/>
                <w:sz w:val="18"/>
                <w:szCs w:val="18"/>
              </w:rPr>
              <w:t xml:space="preserve">Przedział autopompy musi być wyposażony w autonomiczny system ogrzewania działający niezależnie od pracy silnika, skutecznie zabezpieczający układ wodno-pianowy przed zamarzaniem w temperaturze do „- 25ºC”. </w:t>
            </w:r>
          </w:p>
        </w:tc>
        <w:tc>
          <w:tcPr>
            <w:tcW w:w="3402" w:type="dxa"/>
          </w:tcPr>
          <w:p w14:paraId="0925C329" w14:textId="0B54DEE1" w:rsidR="00DF174D" w:rsidRPr="00394A6A" w:rsidRDefault="00DF174D" w:rsidP="00CE10A8">
            <w:pPr>
              <w:spacing w:after="0" w:line="240" w:lineRule="auto"/>
              <w:ind w:left="-10" w:firstLine="10"/>
              <w:jc w:val="both"/>
              <w:rPr>
                <w:rFonts w:ascii="Arial" w:hAnsi="Arial" w:cs="Arial"/>
                <w:b/>
                <w:i/>
                <w:sz w:val="18"/>
                <w:szCs w:val="18"/>
              </w:rPr>
            </w:pPr>
          </w:p>
        </w:tc>
        <w:tc>
          <w:tcPr>
            <w:tcW w:w="1559" w:type="dxa"/>
          </w:tcPr>
          <w:p w14:paraId="30924DB2" w14:textId="77777777" w:rsidR="00DF174D" w:rsidRPr="006132A3" w:rsidRDefault="00DF174D" w:rsidP="00DF174D">
            <w:pPr>
              <w:spacing w:after="0" w:line="276" w:lineRule="auto"/>
              <w:ind w:left="-10" w:firstLine="10"/>
              <w:jc w:val="both"/>
              <w:rPr>
                <w:rFonts w:ascii="Arial" w:hAnsi="Arial" w:cs="Arial"/>
                <w:sz w:val="18"/>
                <w:szCs w:val="18"/>
              </w:rPr>
            </w:pPr>
          </w:p>
        </w:tc>
      </w:tr>
      <w:tr w:rsidR="005023B9" w:rsidRPr="006132A3" w14:paraId="5BC594DD" w14:textId="77777777" w:rsidTr="0048001C">
        <w:trPr>
          <w:trHeight w:val="704"/>
        </w:trPr>
        <w:tc>
          <w:tcPr>
            <w:tcW w:w="634" w:type="dxa"/>
            <w:vAlign w:val="center"/>
          </w:tcPr>
          <w:p w14:paraId="2E4345CE" w14:textId="77777777" w:rsidR="005023B9" w:rsidRPr="00056E8F" w:rsidRDefault="005023B9" w:rsidP="002A45BA">
            <w:pPr>
              <w:pStyle w:val="Akapitzlist"/>
              <w:numPr>
                <w:ilvl w:val="0"/>
                <w:numId w:val="39"/>
              </w:numPr>
              <w:spacing w:after="0" w:line="276" w:lineRule="auto"/>
              <w:jc w:val="center"/>
              <w:rPr>
                <w:rFonts w:ascii="Arial" w:hAnsi="Arial" w:cs="Arial"/>
                <w:sz w:val="18"/>
                <w:szCs w:val="18"/>
              </w:rPr>
            </w:pPr>
          </w:p>
        </w:tc>
        <w:tc>
          <w:tcPr>
            <w:tcW w:w="9072" w:type="dxa"/>
            <w:vAlign w:val="center"/>
          </w:tcPr>
          <w:p w14:paraId="65D9C9F9" w14:textId="7C2AA6FB" w:rsidR="005023B9" w:rsidRPr="00717B34" w:rsidRDefault="005023B9" w:rsidP="00CE10A8">
            <w:pPr>
              <w:spacing w:after="0" w:line="276" w:lineRule="auto"/>
              <w:ind w:left="-10" w:firstLine="10"/>
              <w:jc w:val="both"/>
              <w:rPr>
                <w:rFonts w:ascii="Arial" w:hAnsi="Arial" w:cs="Arial"/>
                <w:spacing w:val="-1"/>
                <w:sz w:val="18"/>
                <w:szCs w:val="18"/>
              </w:rPr>
            </w:pPr>
            <w:r w:rsidRPr="005023B9">
              <w:rPr>
                <w:rFonts w:ascii="Arial" w:hAnsi="Arial" w:cs="Arial"/>
                <w:spacing w:val="-1"/>
                <w:sz w:val="18"/>
                <w:szCs w:val="18"/>
              </w:rPr>
              <w:t>Autopompa z płaszczem wodnym umożliwiającym ogrzewanie pompy z układu chłodzenia silnika z możliwością wyłączenia ogrzewania w okresie letnim.</w:t>
            </w:r>
          </w:p>
        </w:tc>
        <w:tc>
          <w:tcPr>
            <w:tcW w:w="3402" w:type="dxa"/>
          </w:tcPr>
          <w:p w14:paraId="6F264300" w14:textId="77777777" w:rsidR="005023B9" w:rsidRPr="00394A6A" w:rsidRDefault="005023B9" w:rsidP="00CE10A8">
            <w:pPr>
              <w:spacing w:after="0" w:line="240" w:lineRule="auto"/>
              <w:ind w:left="-10" w:firstLine="10"/>
              <w:jc w:val="both"/>
              <w:rPr>
                <w:rFonts w:ascii="Arial" w:hAnsi="Arial" w:cs="Arial"/>
                <w:b/>
                <w:i/>
                <w:sz w:val="18"/>
                <w:szCs w:val="18"/>
              </w:rPr>
            </w:pPr>
          </w:p>
        </w:tc>
        <w:tc>
          <w:tcPr>
            <w:tcW w:w="1559" w:type="dxa"/>
          </w:tcPr>
          <w:p w14:paraId="29E54645" w14:textId="77777777" w:rsidR="005023B9" w:rsidRPr="006132A3" w:rsidRDefault="005023B9" w:rsidP="00DF174D">
            <w:pPr>
              <w:spacing w:after="0" w:line="276" w:lineRule="auto"/>
              <w:ind w:left="-10" w:firstLine="10"/>
              <w:jc w:val="both"/>
              <w:rPr>
                <w:rFonts w:ascii="Arial" w:hAnsi="Arial" w:cs="Arial"/>
                <w:sz w:val="18"/>
                <w:szCs w:val="18"/>
              </w:rPr>
            </w:pPr>
          </w:p>
        </w:tc>
      </w:tr>
      <w:tr w:rsidR="00DF174D" w:rsidRPr="006132A3" w14:paraId="4680E2E1" w14:textId="77BB7D67" w:rsidTr="0048001C">
        <w:trPr>
          <w:trHeight w:val="844"/>
        </w:trPr>
        <w:tc>
          <w:tcPr>
            <w:tcW w:w="634" w:type="dxa"/>
            <w:vAlign w:val="center"/>
          </w:tcPr>
          <w:p w14:paraId="2CBA150C" w14:textId="6636D5BA" w:rsidR="00DF174D" w:rsidRPr="002A45BA" w:rsidRDefault="00DF174D" w:rsidP="002A45BA">
            <w:pPr>
              <w:tabs>
                <w:tab w:val="left" w:pos="48"/>
                <w:tab w:val="left" w:pos="931"/>
                <w:tab w:val="left" w:pos="6571"/>
                <w:tab w:val="left" w:pos="8577"/>
                <w:tab w:val="left" w:pos="14745"/>
              </w:tabs>
              <w:spacing w:after="0" w:line="276" w:lineRule="auto"/>
              <w:ind w:left="426"/>
              <w:jc w:val="center"/>
              <w:rPr>
                <w:rFonts w:ascii="Arial" w:hAnsi="Arial" w:cs="Arial"/>
                <w:sz w:val="18"/>
                <w:szCs w:val="18"/>
              </w:rPr>
            </w:pPr>
          </w:p>
        </w:tc>
        <w:tc>
          <w:tcPr>
            <w:tcW w:w="9072" w:type="dxa"/>
            <w:vAlign w:val="center"/>
          </w:tcPr>
          <w:p w14:paraId="79C64639" w14:textId="55BED2D1" w:rsidR="00DF174D" w:rsidRPr="006132A3" w:rsidRDefault="00DF174D" w:rsidP="00CE10A8">
            <w:pPr>
              <w:spacing w:after="0" w:line="276" w:lineRule="auto"/>
              <w:ind w:left="-10"/>
              <w:jc w:val="both"/>
              <w:rPr>
                <w:rFonts w:ascii="Arial" w:hAnsi="Arial" w:cs="Arial"/>
                <w:sz w:val="18"/>
                <w:szCs w:val="18"/>
              </w:rPr>
            </w:pPr>
            <w:r w:rsidRPr="00717B34">
              <w:rPr>
                <w:rFonts w:ascii="Arial" w:hAnsi="Arial" w:cs="Arial"/>
                <w:spacing w:val="-1"/>
                <w:sz w:val="18"/>
                <w:szCs w:val="18"/>
              </w:rPr>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3402" w:type="dxa"/>
          </w:tcPr>
          <w:p w14:paraId="47DD557D" w14:textId="43D2C8FC" w:rsidR="00DF174D" w:rsidRPr="006132A3" w:rsidRDefault="00DF174D" w:rsidP="00DF174D">
            <w:pPr>
              <w:spacing w:after="0" w:line="276" w:lineRule="auto"/>
              <w:ind w:left="-10"/>
              <w:jc w:val="both"/>
              <w:rPr>
                <w:rFonts w:ascii="Arial" w:hAnsi="Arial" w:cs="Arial"/>
                <w:sz w:val="18"/>
                <w:szCs w:val="18"/>
              </w:rPr>
            </w:pPr>
          </w:p>
        </w:tc>
        <w:tc>
          <w:tcPr>
            <w:tcW w:w="1559" w:type="dxa"/>
          </w:tcPr>
          <w:p w14:paraId="6EC6CD27" w14:textId="77777777" w:rsidR="00DF174D" w:rsidRPr="006132A3" w:rsidRDefault="00DF174D" w:rsidP="00DF174D">
            <w:pPr>
              <w:spacing w:after="0" w:line="276" w:lineRule="auto"/>
              <w:ind w:left="-10"/>
              <w:jc w:val="both"/>
              <w:rPr>
                <w:rFonts w:ascii="Arial" w:hAnsi="Arial" w:cs="Arial"/>
                <w:sz w:val="18"/>
                <w:szCs w:val="18"/>
              </w:rPr>
            </w:pPr>
          </w:p>
        </w:tc>
      </w:tr>
      <w:tr w:rsidR="00DF174D" w:rsidRPr="006132A3" w14:paraId="31D56E6E" w14:textId="5BB9515E" w:rsidTr="0048001C">
        <w:trPr>
          <w:trHeight w:val="816"/>
        </w:trPr>
        <w:tc>
          <w:tcPr>
            <w:tcW w:w="634" w:type="dxa"/>
            <w:vAlign w:val="center"/>
          </w:tcPr>
          <w:p w14:paraId="598CBA69" w14:textId="1FDB1391" w:rsidR="00DF174D" w:rsidRPr="00056E8F" w:rsidRDefault="00DF174D" w:rsidP="002A45BA">
            <w:pPr>
              <w:pStyle w:val="Akapitzlist"/>
              <w:numPr>
                <w:ilvl w:val="0"/>
                <w:numId w:val="39"/>
              </w:numPr>
              <w:spacing w:after="0" w:line="276" w:lineRule="auto"/>
              <w:ind w:left="276" w:hanging="285"/>
              <w:jc w:val="center"/>
              <w:rPr>
                <w:rFonts w:ascii="Arial" w:hAnsi="Arial" w:cs="Arial"/>
                <w:sz w:val="18"/>
                <w:szCs w:val="18"/>
              </w:rPr>
            </w:pPr>
          </w:p>
        </w:tc>
        <w:tc>
          <w:tcPr>
            <w:tcW w:w="9072" w:type="dxa"/>
            <w:vAlign w:val="center"/>
          </w:tcPr>
          <w:p w14:paraId="06D844D6" w14:textId="14AA765E" w:rsidR="00DF174D" w:rsidRPr="006132A3" w:rsidRDefault="00DF174D" w:rsidP="00CE10A8">
            <w:pPr>
              <w:pStyle w:val="Tekstpodstawowywcity2"/>
              <w:spacing w:after="0" w:line="276" w:lineRule="auto"/>
              <w:ind w:left="-11"/>
              <w:jc w:val="both"/>
              <w:rPr>
                <w:rFonts w:ascii="Arial" w:hAnsi="Arial" w:cs="Arial"/>
                <w:sz w:val="18"/>
                <w:szCs w:val="18"/>
                <w:lang w:eastAsia="pl-PL"/>
              </w:rPr>
            </w:pPr>
            <w:r w:rsidRPr="00717B34">
              <w:rPr>
                <w:rFonts w:ascii="Arial" w:hAnsi="Arial" w:cs="Arial"/>
                <w:spacing w:val="-1"/>
                <w:sz w:val="18"/>
                <w:szCs w:val="18"/>
              </w:rPr>
              <w:t xml:space="preserve">Pojazd wyposażony w min. 4 zraszacze o wydajności 50÷100 dm3/min przy </w:t>
            </w:r>
            <w:proofErr w:type="spellStart"/>
            <w:r w:rsidRPr="00717B34">
              <w:rPr>
                <w:rFonts w:ascii="Arial" w:hAnsi="Arial" w:cs="Arial"/>
                <w:spacing w:val="-1"/>
                <w:sz w:val="18"/>
                <w:szCs w:val="18"/>
              </w:rPr>
              <w:t>ciś</w:t>
            </w:r>
            <w:proofErr w:type="spellEnd"/>
            <w:r w:rsidRPr="00717B34">
              <w:rPr>
                <w:rFonts w:ascii="Arial" w:hAnsi="Arial" w:cs="Arial"/>
                <w:spacing w:val="-1"/>
                <w:sz w:val="18"/>
                <w:szCs w:val="18"/>
              </w:rPr>
              <w:t>. 8 bar, zasilane autopompą. Dwa zraszacze zamontowane przed przednią osią, kolejne dwa po bokach pojazdu. Ponadto instalacja powinna być wyposażona w zawory odcinające, uruchamiane z kabiny kierowcy.</w:t>
            </w:r>
          </w:p>
        </w:tc>
        <w:tc>
          <w:tcPr>
            <w:tcW w:w="3402" w:type="dxa"/>
          </w:tcPr>
          <w:p w14:paraId="645EB09F" w14:textId="0875476A" w:rsidR="00DF174D" w:rsidRPr="006132A3" w:rsidRDefault="00DF174D" w:rsidP="00DF174D">
            <w:pPr>
              <w:pStyle w:val="Tekstpodstawowywcity2"/>
              <w:spacing w:after="0" w:line="276" w:lineRule="auto"/>
              <w:ind w:left="-11"/>
              <w:jc w:val="both"/>
              <w:rPr>
                <w:rFonts w:ascii="Arial" w:hAnsi="Arial" w:cs="Arial"/>
                <w:sz w:val="18"/>
                <w:szCs w:val="18"/>
                <w:lang w:eastAsia="pl-PL"/>
              </w:rPr>
            </w:pPr>
          </w:p>
        </w:tc>
        <w:tc>
          <w:tcPr>
            <w:tcW w:w="1559" w:type="dxa"/>
          </w:tcPr>
          <w:p w14:paraId="6F737B42" w14:textId="77777777" w:rsidR="00DF174D" w:rsidRPr="006132A3" w:rsidRDefault="00DF174D" w:rsidP="00DF174D">
            <w:pPr>
              <w:pStyle w:val="Tekstpodstawowywcity2"/>
              <w:spacing w:after="0" w:line="276" w:lineRule="auto"/>
              <w:ind w:left="-11"/>
              <w:jc w:val="both"/>
              <w:rPr>
                <w:rFonts w:ascii="Arial" w:hAnsi="Arial" w:cs="Arial"/>
                <w:sz w:val="18"/>
                <w:szCs w:val="18"/>
                <w:lang w:eastAsia="pl-PL"/>
              </w:rPr>
            </w:pPr>
          </w:p>
        </w:tc>
      </w:tr>
      <w:tr w:rsidR="00DF174D" w:rsidRPr="006132A3" w14:paraId="44473C7F" w14:textId="3C4C7356" w:rsidTr="0048001C">
        <w:trPr>
          <w:trHeight w:val="731"/>
        </w:trPr>
        <w:tc>
          <w:tcPr>
            <w:tcW w:w="634" w:type="dxa"/>
            <w:vAlign w:val="center"/>
          </w:tcPr>
          <w:p w14:paraId="63FA3DA3" w14:textId="19A83DEA"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121B8197" w14:textId="5B2A11A7" w:rsidR="00DF174D" w:rsidRPr="00D336F1" w:rsidRDefault="00DF174D" w:rsidP="00CE10A8">
            <w:pPr>
              <w:shd w:val="clear" w:color="auto" w:fill="FFFFFF"/>
              <w:spacing w:before="20" w:line="276" w:lineRule="auto"/>
              <w:jc w:val="both"/>
              <w:rPr>
                <w:rFonts w:ascii="Arial" w:hAnsi="Arial" w:cs="Arial"/>
                <w:spacing w:val="-1"/>
                <w:sz w:val="18"/>
                <w:szCs w:val="18"/>
              </w:rPr>
            </w:pPr>
            <w:r w:rsidRPr="00D336F1">
              <w:rPr>
                <w:rStyle w:val="Domylnaczcionkaakapitu1"/>
                <w:rFonts w:ascii="Arial" w:hAnsi="Arial" w:cs="Arial"/>
                <w:spacing w:val="-1"/>
                <w:sz w:val="18"/>
                <w:szCs w:val="18"/>
              </w:rPr>
              <w:t>Samochód wyposażony w sterowany za pomocą pilota przewodowego pneumatyczny maszt oświetleniowy o mocy łącznej ś</w:t>
            </w:r>
            <w:r w:rsidRPr="00D336F1">
              <w:rPr>
                <w:rStyle w:val="Domylnaczcionkaakapitu1"/>
                <w:rFonts w:ascii="Arial" w:hAnsi="Arial" w:cs="Arial"/>
                <w:sz w:val="18"/>
                <w:szCs w:val="18"/>
              </w:rPr>
              <w:t xml:space="preserve">wiatła </w:t>
            </w:r>
            <w:r w:rsidRPr="00D336F1">
              <w:rPr>
                <w:rStyle w:val="Domylnaczcionkaakapitu1"/>
                <w:rFonts w:ascii="Arial" w:hAnsi="Arial" w:cs="Arial"/>
                <w:spacing w:val="-1"/>
                <w:sz w:val="18"/>
                <w:szCs w:val="18"/>
              </w:rPr>
              <w:t xml:space="preserve">min. 30 tys. lumenów. Maszt wyposażony w dwie </w:t>
            </w:r>
            <w:proofErr w:type="spellStart"/>
            <w:r w:rsidRPr="00D336F1">
              <w:rPr>
                <w:rStyle w:val="Domylnaczcionkaakapitu1"/>
                <w:rFonts w:ascii="Arial" w:hAnsi="Arial" w:cs="Arial"/>
                <w:spacing w:val="-1"/>
                <w:sz w:val="18"/>
                <w:szCs w:val="18"/>
              </w:rPr>
              <w:t>najaśnice</w:t>
            </w:r>
            <w:proofErr w:type="spellEnd"/>
            <w:r w:rsidRPr="00D336F1">
              <w:rPr>
                <w:rStyle w:val="Domylnaczcionkaakapitu1"/>
                <w:rFonts w:ascii="Arial" w:hAnsi="Arial" w:cs="Arial"/>
                <w:spacing w:val="-1"/>
                <w:sz w:val="18"/>
                <w:szCs w:val="18"/>
              </w:rPr>
              <w:t xml:space="preserve"> LED. </w:t>
            </w:r>
            <w:proofErr w:type="spellStart"/>
            <w:r w:rsidRPr="00D336F1">
              <w:rPr>
                <w:rStyle w:val="Domylnaczcionkaakapitu1"/>
                <w:rFonts w:ascii="Arial" w:hAnsi="Arial" w:cs="Arial"/>
                <w:spacing w:val="-1"/>
                <w:sz w:val="18"/>
                <w:szCs w:val="18"/>
              </w:rPr>
              <w:t>Najaśnice</w:t>
            </w:r>
            <w:proofErr w:type="spellEnd"/>
            <w:r w:rsidRPr="00D336F1">
              <w:rPr>
                <w:rStyle w:val="Domylnaczcionkaakapitu1"/>
                <w:rFonts w:ascii="Arial" w:hAnsi="Arial" w:cs="Arial"/>
                <w:spacing w:val="-1"/>
                <w:sz w:val="18"/>
                <w:szCs w:val="18"/>
              </w:rPr>
              <w:t xml:space="preserve"> zasilane z instalacji elektrycznej samochodu. Stopień ochrony masztu i reflektorów min. IP 65 lub równoważna. Wysokość masztu po rozłożeniu od podłoża, na którym stoi pojazd, do oprawy czołowej reflektorów ustawionych poziomo nie mniejsza niż 5,5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135º w obie strony. Sterowanie obrotem reflektorów wokół osi pionowej oraz zmianą ich kąta pochylenia powinno być możliwe ze stanowiska obsługi masztu. W kabinie kierowcy powinna znajdować się lampka ostrzegawcza, informująca o</w:t>
            </w:r>
            <w:r w:rsidR="00CE10A8" w:rsidRPr="00D336F1">
              <w:rPr>
                <w:rStyle w:val="Domylnaczcionkaakapitu1"/>
                <w:rFonts w:ascii="Arial" w:hAnsi="Arial" w:cs="Arial"/>
                <w:spacing w:val="-1"/>
                <w:sz w:val="18"/>
                <w:szCs w:val="18"/>
              </w:rPr>
              <w:t> </w:t>
            </w:r>
            <w:r w:rsidRPr="00D336F1">
              <w:rPr>
                <w:rStyle w:val="Domylnaczcionkaakapitu1"/>
                <w:rFonts w:ascii="Arial" w:hAnsi="Arial" w:cs="Arial"/>
                <w:spacing w:val="-1"/>
                <w:sz w:val="18"/>
                <w:szCs w:val="18"/>
              </w:rPr>
              <w:t xml:space="preserve">wysunięciu masztu. </w:t>
            </w:r>
            <w:r w:rsidR="00A94FB5" w:rsidRPr="00D336F1">
              <w:rPr>
                <w:rStyle w:val="Domylnaczcionkaakapitu1"/>
                <w:rFonts w:ascii="Arial" w:hAnsi="Arial" w:cs="Arial"/>
                <w:spacing w:val="-1"/>
                <w:sz w:val="18"/>
                <w:szCs w:val="18"/>
              </w:rPr>
              <w:t>Możliwość zasilania z agregatu prądotwórczego oraz z układu elektrycznego pojazdu.</w:t>
            </w:r>
            <w:r w:rsidR="00D336F1">
              <w:rPr>
                <w:rStyle w:val="Domylnaczcionkaakapitu1"/>
                <w:rFonts w:ascii="Arial" w:hAnsi="Arial" w:cs="Arial"/>
                <w:spacing w:val="-1"/>
                <w:sz w:val="18"/>
                <w:szCs w:val="18"/>
              </w:rPr>
              <w:t xml:space="preserve"> Agregat dostarczony i zamontowany przez Wykonawcę, opis w części </w:t>
            </w:r>
            <w:r w:rsidR="00D65836">
              <w:rPr>
                <w:rStyle w:val="Domylnaczcionkaakapitu1"/>
                <w:rFonts w:ascii="Arial" w:hAnsi="Arial" w:cs="Arial"/>
                <w:spacing w:val="-1"/>
                <w:sz w:val="18"/>
                <w:szCs w:val="18"/>
              </w:rPr>
              <w:t>IV.</w:t>
            </w:r>
          </w:p>
        </w:tc>
        <w:tc>
          <w:tcPr>
            <w:tcW w:w="3402" w:type="dxa"/>
          </w:tcPr>
          <w:p w14:paraId="6FAF0BA4" w14:textId="16415526" w:rsidR="00DF174D" w:rsidRPr="006132A3" w:rsidRDefault="00DF174D" w:rsidP="00DF174D">
            <w:pPr>
              <w:spacing w:after="0" w:line="276" w:lineRule="auto"/>
              <w:jc w:val="both"/>
              <w:rPr>
                <w:rFonts w:ascii="Arial" w:hAnsi="Arial" w:cs="Arial"/>
                <w:sz w:val="18"/>
                <w:szCs w:val="18"/>
              </w:rPr>
            </w:pPr>
          </w:p>
        </w:tc>
        <w:tc>
          <w:tcPr>
            <w:tcW w:w="1559" w:type="dxa"/>
          </w:tcPr>
          <w:p w14:paraId="5BF1747F"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78EC806F" w14:textId="77777777" w:rsidTr="0048001C">
        <w:trPr>
          <w:trHeight w:val="220"/>
        </w:trPr>
        <w:tc>
          <w:tcPr>
            <w:tcW w:w="634" w:type="dxa"/>
            <w:vAlign w:val="center"/>
          </w:tcPr>
          <w:p w14:paraId="2F89AC07"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F9965AE" w14:textId="179AF859" w:rsidR="00DF174D" w:rsidRPr="00717B34" w:rsidRDefault="00DF174D" w:rsidP="00FF3351">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color w:val="000000" w:themeColor="text1"/>
                <w:spacing w:val="-1"/>
                <w:sz w:val="18"/>
                <w:szCs w:val="18"/>
              </w:rPr>
              <w:t xml:space="preserve">Pojazd wyposażony w wyciągarkę o napędzie </w:t>
            </w:r>
            <w:r w:rsidRPr="00D65836">
              <w:rPr>
                <w:rFonts w:ascii="Arial" w:hAnsi="Arial" w:cs="Arial"/>
                <w:spacing w:val="-1"/>
                <w:sz w:val="18"/>
                <w:szCs w:val="18"/>
              </w:rPr>
              <w:t>elektryczny</w:t>
            </w:r>
            <w:r w:rsidR="00CE10A8" w:rsidRPr="00D65836">
              <w:rPr>
                <w:rFonts w:ascii="Arial" w:hAnsi="Arial" w:cs="Arial"/>
                <w:spacing w:val="-1"/>
                <w:sz w:val="18"/>
                <w:szCs w:val="18"/>
              </w:rPr>
              <w:t xml:space="preserve">m zamontowaną z przodu pojazdu </w:t>
            </w:r>
            <w:r w:rsidRPr="00D65836">
              <w:rPr>
                <w:rFonts w:ascii="Arial" w:hAnsi="Arial" w:cs="Arial"/>
                <w:spacing w:val="-1"/>
                <w:sz w:val="18"/>
                <w:szCs w:val="18"/>
              </w:rPr>
              <w:t>o uciągu min. 8000</w:t>
            </w:r>
            <w:r w:rsidR="00CE10A8" w:rsidRPr="00D65836">
              <w:rPr>
                <w:rFonts w:ascii="Arial" w:hAnsi="Arial" w:cs="Arial"/>
                <w:spacing w:val="-1"/>
                <w:sz w:val="18"/>
                <w:szCs w:val="18"/>
              </w:rPr>
              <w:t> </w:t>
            </w:r>
            <w:r w:rsidR="00FF3351" w:rsidRPr="00D65836">
              <w:rPr>
                <w:rFonts w:ascii="Arial" w:hAnsi="Arial" w:cs="Arial"/>
                <w:spacing w:val="-1"/>
                <w:sz w:val="18"/>
                <w:szCs w:val="18"/>
              </w:rPr>
              <w:t>kg, z </w:t>
            </w:r>
            <w:r w:rsidRPr="00D65836">
              <w:rPr>
                <w:rFonts w:ascii="Arial" w:hAnsi="Arial" w:cs="Arial"/>
                <w:spacing w:val="-1"/>
                <w:sz w:val="18"/>
                <w:szCs w:val="18"/>
              </w:rPr>
              <w:t xml:space="preserve">liną długości min. 30m. Wyciągarka wyposażona w układ sterowania, rolkową prowadnicę liny oraz </w:t>
            </w:r>
            <w:r w:rsidR="00497D13" w:rsidRPr="00D65836">
              <w:rPr>
                <w:rFonts w:ascii="Arial" w:hAnsi="Arial" w:cs="Arial"/>
                <w:spacing w:val="-1"/>
                <w:sz w:val="18"/>
                <w:szCs w:val="18"/>
              </w:rPr>
              <w:t>kompozytową dedykowaną osłoną</w:t>
            </w:r>
            <w:r w:rsidRPr="00D65836">
              <w:rPr>
                <w:rFonts w:ascii="Arial" w:hAnsi="Arial" w:cs="Arial"/>
                <w:spacing w:val="-1"/>
                <w:sz w:val="18"/>
                <w:szCs w:val="18"/>
              </w:rPr>
              <w:t>. Wyciągarka powinna być zabezpieczona przed ewentualnym uszkodzeniem mechanicznym np. przy użyciu dodatkowego orurowania.</w:t>
            </w:r>
            <w:r w:rsidR="006574DA" w:rsidRPr="00D65836">
              <w:rPr>
                <w:rFonts w:ascii="Arial" w:hAnsi="Arial" w:cs="Arial"/>
                <w:spacing w:val="-1"/>
                <w:sz w:val="18"/>
                <w:szCs w:val="18"/>
              </w:rPr>
              <w:t xml:space="preserve"> Obudowa powinna nie ograniczać dostępu do uchwytów holowniczych</w:t>
            </w:r>
            <w:r w:rsidR="006574DA" w:rsidRPr="006574DA">
              <w:rPr>
                <w:rFonts w:ascii="Arial" w:hAnsi="Arial" w:cs="Arial"/>
                <w:color w:val="92D050"/>
                <w:spacing w:val="-1"/>
                <w:sz w:val="18"/>
                <w:szCs w:val="18"/>
              </w:rPr>
              <w:t>.</w:t>
            </w:r>
          </w:p>
        </w:tc>
        <w:tc>
          <w:tcPr>
            <w:tcW w:w="3402" w:type="dxa"/>
          </w:tcPr>
          <w:p w14:paraId="4ADE9595"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581D5902"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79E97D54" w14:textId="77777777" w:rsidTr="0048001C">
        <w:trPr>
          <w:trHeight w:val="535"/>
        </w:trPr>
        <w:tc>
          <w:tcPr>
            <w:tcW w:w="634" w:type="dxa"/>
            <w:vAlign w:val="center"/>
          </w:tcPr>
          <w:p w14:paraId="4AF23EB9"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A5D0EDB" w14:textId="3C0AC224" w:rsidR="00DF174D" w:rsidRPr="006547BB" w:rsidRDefault="00DF174D" w:rsidP="00FF3351">
            <w:pPr>
              <w:shd w:val="clear" w:color="auto" w:fill="FFFFFF"/>
              <w:spacing w:after="0" w:line="276" w:lineRule="auto"/>
              <w:jc w:val="both"/>
              <w:rPr>
                <w:rStyle w:val="Domylnaczcionkaakapitu1"/>
                <w:rFonts w:ascii="Arial" w:hAnsi="Arial" w:cs="Arial"/>
                <w:color w:val="FF0000"/>
                <w:spacing w:val="-1"/>
                <w:sz w:val="18"/>
                <w:szCs w:val="18"/>
              </w:rPr>
            </w:pPr>
            <w:r w:rsidRPr="00717B34">
              <w:rPr>
                <w:rFonts w:ascii="Arial" w:hAnsi="Arial" w:cs="Arial"/>
                <w:spacing w:val="-1"/>
                <w:sz w:val="18"/>
                <w:szCs w:val="18"/>
              </w:rPr>
              <w:t xml:space="preserve">W pojeździe zapewnione miejsce do przewozu oraz wykonane i zamontowane uchwyty </w:t>
            </w:r>
            <w:r w:rsidRPr="00717B34">
              <w:rPr>
                <w:rFonts w:ascii="Arial" w:hAnsi="Arial" w:cs="Arial"/>
                <w:spacing w:val="-1"/>
                <w:sz w:val="18"/>
                <w:szCs w:val="18"/>
              </w:rPr>
              <w:br/>
              <w:t>do zamocowania wyposażenia dla przyszłego użytkownika pojazdu.</w:t>
            </w:r>
          </w:p>
        </w:tc>
        <w:tc>
          <w:tcPr>
            <w:tcW w:w="3402" w:type="dxa"/>
          </w:tcPr>
          <w:p w14:paraId="6F0FC49E"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4AF6D22A"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3CDB97B1" w14:textId="77777777" w:rsidTr="0048001C">
        <w:trPr>
          <w:trHeight w:val="557"/>
        </w:trPr>
        <w:tc>
          <w:tcPr>
            <w:tcW w:w="634" w:type="dxa"/>
            <w:vAlign w:val="center"/>
          </w:tcPr>
          <w:p w14:paraId="3D4B4652"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0BD59022" w14:textId="173F1F8B" w:rsidR="00DF174D" w:rsidRPr="00717B34" w:rsidRDefault="00DF174D" w:rsidP="00FF3351">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spacing w:val="-1"/>
                <w:sz w:val="18"/>
                <w:szCs w:val="18"/>
              </w:rPr>
              <w:t>Zmiany adaptacyjne pojazdu, dotyczące montażu wyposażenia, nie mogą powodować utraty ani ograniczać uprawnień wynikających z fabrycznej gwarancji mechanicznej.</w:t>
            </w:r>
          </w:p>
        </w:tc>
        <w:tc>
          <w:tcPr>
            <w:tcW w:w="3402" w:type="dxa"/>
          </w:tcPr>
          <w:p w14:paraId="1B0721C0"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7BA67B78"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32672419" w14:textId="77777777" w:rsidTr="0048001C">
        <w:trPr>
          <w:trHeight w:val="220"/>
        </w:trPr>
        <w:tc>
          <w:tcPr>
            <w:tcW w:w="634" w:type="dxa"/>
            <w:vAlign w:val="center"/>
          </w:tcPr>
          <w:p w14:paraId="3F70820A"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A39816A" w14:textId="22F0BD16" w:rsidR="00D65836" w:rsidRPr="00717B34" w:rsidRDefault="00DF174D" w:rsidP="00FF3351">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spacing w:val="-1"/>
                <w:sz w:val="18"/>
                <w:szCs w:val="18"/>
              </w:rPr>
              <w:t xml:space="preserve">W jednej ze skrytek zamontowany </w:t>
            </w:r>
            <w:r w:rsidR="00713BF8">
              <w:rPr>
                <w:rFonts w:ascii="Arial" w:hAnsi="Arial" w:cs="Arial"/>
                <w:spacing w:val="-1"/>
                <w:sz w:val="18"/>
                <w:szCs w:val="18"/>
              </w:rPr>
              <w:t>„</w:t>
            </w:r>
            <w:r w:rsidRPr="00717B34">
              <w:rPr>
                <w:rFonts w:ascii="Arial" w:hAnsi="Arial" w:cs="Arial"/>
                <w:spacing w:val="-1"/>
                <w:sz w:val="18"/>
                <w:szCs w:val="18"/>
              </w:rPr>
              <w:t>kącik sanitarny</w:t>
            </w:r>
            <w:r w:rsidR="00713BF8">
              <w:rPr>
                <w:rFonts w:ascii="Arial" w:hAnsi="Arial" w:cs="Arial"/>
                <w:spacing w:val="-1"/>
                <w:sz w:val="18"/>
                <w:szCs w:val="18"/>
              </w:rPr>
              <w:t>”</w:t>
            </w:r>
            <w:r w:rsidRPr="00717B34">
              <w:rPr>
                <w:rFonts w:ascii="Arial" w:hAnsi="Arial" w:cs="Arial"/>
                <w:spacing w:val="-1"/>
                <w:sz w:val="18"/>
                <w:szCs w:val="18"/>
              </w:rPr>
              <w:t xml:space="preserve"> zawierający </w:t>
            </w:r>
            <w:r w:rsidR="00497D13" w:rsidRPr="00497D13">
              <w:rPr>
                <w:rFonts w:ascii="Arial" w:hAnsi="Arial" w:cs="Arial"/>
                <w:spacing w:val="-1"/>
                <w:sz w:val="18"/>
                <w:szCs w:val="18"/>
              </w:rPr>
              <w:t xml:space="preserve">kranik umożliwiający podanie </w:t>
            </w:r>
            <w:r w:rsidR="00D65836">
              <w:rPr>
                <w:rFonts w:ascii="Arial" w:hAnsi="Arial" w:cs="Arial"/>
                <w:spacing w:val="-1"/>
                <w:sz w:val="18"/>
                <w:szCs w:val="18"/>
              </w:rPr>
              <w:t xml:space="preserve">ciepłej </w:t>
            </w:r>
            <w:r w:rsidR="00497D13" w:rsidRPr="00497D13">
              <w:rPr>
                <w:rFonts w:ascii="Arial" w:hAnsi="Arial" w:cs="Arial"/>
                <w:spacing w:val="-1"/>
                <w:sz w:val="18"/>
                <w:szCs w:val="18"/>
              </w:rPr>
              <w:t>wody do celów sanitarnych</w:t>
            </w:r>
            <w:r w:rsidRPr="00717B34">
              <w:rPr>
                <w:rFonts w:ascii="Arial" w:hAnsi="Arial" w:cs="Arial"/>
                <w:spacing w:val="-1"/>
                <w:sz w:val="18"/>
                <w:szCs w:val="18"/>
              </w:rPr>
              <w:t>, pojemnik na mydło oraz środek dezynfekujący, uchwyt na ręczniki papierowe oraz wyprowadzone złącze pneumatyczne z pistoletem.</w:t>
            </w:r>
            <w:r w:rsidR="00D65836">
              <w:rPr>
                <w:rFonts w:ascii="Arial" w:hAnsi="Arial" w:cs="Arial"/>
                <w:spacing w:val="-1"/>
                <w:sz w:val="18"/>
                <w:szCs w:val="18"/>
              </w:rPr>
              <w:t xml:space="preserve"> </w:t>
            </w:r>
          </w:p>
        </w:tc>
        <w:tc>
          <w:tcPr>
            <w:tcW w:w="3402" w:type="dxa"/>
          </w:tcPr>
          <w:p w14:paraId="6B2699CB"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42E6FC3A" w14:textId="77777777" w:rsidR="00DF174D" w:rsidRPr="006132A3" w:rsidRDefault="00DF174D" w:rsidP="00DF174D">
            <w:pPr>
              <w:spacing w:after="0" w:line="276" w:lineRule="auto"/>
              <w:jc w:val="both"/>
              <w:rPr>
                <w:rFonts w:ascii="Arial" w:hAnsi="Arial" w:cs="Arial"/>
                <w:sz w:val="18"/>
                <w:szCs w:val="18"/>
              </w:rPr>
            </w:pPr>
          </w:p>
        </w:tc>
      </w:tr>
      <w:tr w:rsidR="008351C1" w:rsidRPr="006132A3" w14:paraId="7FCE69C7" w14:textId="77777777" w:rsidTr="0048001C">
        <w:trPr>
          <w:trHeight w:val="220"/>
        </w:trPr>
        <w:tc>
          <w:tcPr>
            <w:tcW w:w="634" w:type="dxa"/>
            <w:vAlign w:val="center"/>
          </w:tcPr>
          <w:p w14:paraId="0FF250EA" w14:textId="77777777" w:rsidR="008351C1" w:rsidRPr="00056E8F" w:rsidRDefault="008351C1"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E16E916" w14:textId="7C812AC6" w:rsidR="008351C1" w:rsidRPr="00717B34" w:rsidRDefault="008351C1" w:rsidP="00FF3351">
            <w:pPr>
              <w:shd w:val="clear" w:color="auto" w:fill="FFFFFF"/>
              <w:spacing w:after="0" w:line="276" w:lineRule="auto"/>
              <w:jc w:val="both"/>
              <w:rPr>
                <w:rFonts w:ascii="Arial" w:hAnsi="Arial" w:cs="Arial"/>
                <w:spacing w:val="-1"/>
                <w:sz w:val="18"/>
                <w:szCs w:val="18"/>
              </w:rPr>
            </w:pPr>
            <w:r>
              <w:rPr>
                <w:rFonts w:ascii="Arial" w:hAnsi="Arial" w:cs="Arial"/>
                <w:spacing w:val="-1"/>
                <w:sz w:val="18"/>
                <w:szCs w:val="18"/>
              </w:rPr>
              <w:t>D</w:t>
            </w:r>
            <w:r w:rsidRPr="008351C1">
              <w:rPr>
                <w:rFonts w:ascii="Arial" w:hAnsi="Arial" w:cs="Arial"/>
                <w:spacing w:val="-1"/>
                <w:sz w:val="18"/>
                <w:szCs w:val="18"/>
              </w:rPr>
              <w:t>odatkowe uchwyty na 2 aparaty oddechowe, zamontowany w jednej ze skrytek w zabudowie pojazdu. Mocowanie aparatów przewożonych w części zabudowy musi być na stelażu umożliwiającym samodzielne zakładanie aparatów bez zdejmowania ich ze stelaża.</w:t>
            </w:r>
          </w:p>
        </w:tc>
        <w:tc>
          <w:tcPr>
            <w:tcW w:w="3402" w:type="dxa"/>
          </w:tcPr>
          <w:p w14:paraId="2FF8E728" w14:textId="77777777" w:rsidR="008351C1" w:rsidRPr="00C734FA" w:rsidRDefault="008351C1" w:rsidP="00DF174D">
            <w:pPr>
              <w:spacing w:after="0" w:line="276" w:lineRule="auto"/>
              <w:jc w:val="both"/>
              <w:rPr>
                <w:rFonts w:ascii="Arial" w:hAnsi="Arial" w:cs="Arial"/>
                <w:sz w:val="18"/>
                <w:szCs w:val="18"/>
              </w:rPr>
            </w:pPr>
          </w:p>
        </w:tc>
        <w:tc>
          <w:tcPr>
            <w:tcW w:w="1559" w:type="dxa"/>
          </w:tcPr>
          <w:p w14:paraId="7AC8AE2A" w14:textId="77777777" w:rsidR="008351C1" w:rsidRPr="006132A3" w:rsidRDefault="008351C1" w:rsidP="00DF174D">
            <w:pPr>
              <w:spacing w:after="0" w:line="276" w:lineRule="auto"/>
              <w:jc w:val="both"/>
              <w:rPr>
                <w:rFonts w:ascii="Arial" w:hAnsi="Arial" w:cs="Arial"/>
                <w:sz w:val="18"/>
                <w:szCs w:val="18"/>
              </w:rPr>
            </w:pPr>
          </w:p>
        </w:tc>
      </w:tr>
      <w:tr w:rsidR="00DF174D" w:rsidRPr="006132A3" w14:paraId="0F2DFD82" w14:textId="77777777" w:rsidTr="0048001C">
        <w:trPr>
          <w:trHeight w:val="830"/>
        </w:trPr>
        <w:tc>
          <w:tcPr>
            <w:tcW w:w="634" w:type="dxa"/>
            <w:vAlign w:val="center"/>
          </w:tcPr>
          <w:p w14:paraId="6889C4E3"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08531A8D" w14:textId="6AE54F40" w:rsidR="00DF174D" w:rsidRPr="00717B34" w:rsidRDefault="00DF174D" w:rsidP="00FF3351">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sz w:val="18"/>
                <w:szCs w:val="18"/>
              </w:rPr>
              <w:t>Wykonawca wykona uchwyty do mocowania sprzętu i wyposażenia. Dokładne rozmieszczenie mocowań zostanie ustalone z Użytkownikiem podczas inspekcji produkcyjnej. Dodatkowo Wykonawca przekaże dodatkowe zestawy montażowe Użytkownikowi w celu pełniejszego rozmieszczeni i montażu sprzętu dodatkowego.</w:t>
            </w:r>
          </w:p>
        </w:tc>
        <w:tc>
          <w:tcPr>
            <w:tcW w:w="3402" w:type="dxa"/>
          </w:tcPr>
          <w:p w14:paraId="772E3DC7"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44050217" w14:textId="77777777" w:rsidR="00DF174D" w:rsidRPr="006132A3" w:rsidRDefault="00DF174D" w:rsidP="00DF174D">
            <w:pPr>
              <w:spacing w:after="0" w:line="276" w:lineRule="auto"/>
              <w:jc w:val="both"/>
              <w:rPr>
                <w:rFonts w:ascii="Arial" w:hAnsi="Arial" w:cs="Arial"/>
                <w:sz w:val="18"/>
                <w:szCs w:val="18"/>
              </w:rPr>
            </w:pPr>
          </w:p>
        </w:tc>
      </w:tr>
      <w:tr w:rsidR="005F795F" w:rsidRPr="006132A3" w14:paraId="1119573F" w14:textId="77777777" w:rsidTr="00E41B55">
        <w:trPr>
          <w:trHeight w:val="70"/>
        </w:trPr>
        <w:tc>
          <w:tcPr>
            <w:tcW w:w="634" w:type="dxa"/>
            <w:vAlign w:val="center"/>
          </w:tcPr>
          <w:p w14:paraId="6F276230" w14:textId="77777777" w:rsidR="005F795F" w:rsidRPr="00056E8F" w:rsidRDefault="005F795F" w:rsidP="002A45BA">
            <w:pPr>
              <w:pStyle w:val="Akapitzlist"/>
              <w:numPr>
                <w:ilvl w:val="0"/>
                <w:numId w:val="39"/>
              </w:numPr>
              <w:spacing w:after="0" w:line="276" w:lineRule="auto"/>
              <w:jc w:val="center"/>
              <w:rPr>
                <w:rFonts w:ascii="Arial" w:hAnsi="Arial" w:cs="Arial"/>
                <w:sz w:val="18"/>
                <w:szCs w:val="18"/>
              </w:rPr>
            </w:pPr>
          </w:p>
        </w:tc>
        <w:tc>
          <w:tcPr>
            <w:tcW w:w="9072" w:type="dxa"/>
            <w:vAlign w:val="center"/>
          </w:tcPr>
          <w:p w14:paraId="44E704F6" w14:textId="22500E43" w:rsidR="005F795F" w:rsidRPr="00E41B55" w:rsidRDefault="005F795F" w:rsidP="005F795F">
            <w:pPr>
              <w:spacing w:after="0" w:line="276" w:lineRule="auto"/>
              <w:jc w:val="both"/>
              <w:rPr>
                <w:rFonts w:ascii="Arial" w:hAnsi="Arial" w:cs="Arial"/>
                <w:sz w:val="18"/>
                <w:szCs w:val="18"/>
              </w:rPr>
            </w:pPr>
            <w:r w:rsidRPr="00E41B55">
              <w:rPr>
                <w:rFonts w:ascii="Arial" w:hAnsi="Arial" w:cs="Arial"/>
                <w:sz w:val="18"/>
                <w:szCs w:val="18"/>
              </w:rPr>
              <w:t>Pojazd musi zostać oznakowany logiem Państwowej Straży Pożarnej.</w:t>
            </w:r>
          </w:p>
          <w:p w14:paraId="54EEB59C" w14:textId="6DB63396" w:rsidR="005F795F" w:rsidRPr="005F795F" w:rsidRDefault="005F795F" w:rsidP="005F795F">
            <w:pPr>
              <w:spacing w:after="0" w:line="276" w:lineRule="auto"/>
              <w:jc w:val="both"/>
              <w:rPr>
                <w:rFonts w:ascii="Arial" w:hAnsi="Arial" w:cs="Arial"/>
                <w:color w:val="92D050"/>
                <w:sz w:val="18"/>
                <w:szCs w:val="18"/>
              </w:rPr>
            </w:pPr>
            <w:r w:rsidRPr="00E41B55">
              <w:rPr>
                <w:rFonts w:ascii="Arial" w:hAnsi="Arial" w:cs="Arial"/>
                <w:sz w:val="18"/>
                <w:szCs w:val="18"/>
              </w:rPr>
              <w:t>Logo ma zostać umieszczone na przednich drzwiach kabiny, po obu stronach oraz z tyłu na zabudowie.</w:t>
            </w:r>
          </w:p>
        </w:tc>
        <w:tc>
          <w:tcPr>
            <w:tcW w:w="3402" w:type="dxa"/>
          </w:tcPr>
          <w:p w14:paraId="64BA15E2" w14:textId="77777777" w:rsidR="005F795F" w:rsidRDefault="005F795F" w:rsidP="00DF174D">
            <w:pPr>
              <w:autoSpaceDE w:val="0"/>
              <w:spacing w:after="0" w:line="276" w:lineRule="auto"/>
              <w:jc w:val="both"/>
              <w:rPr>
                <w:rFonts w:ascii="Arial" w:hAnsi="Arial" w:cs="Arial"/>
                <w:sz w:val="18"/>
                <w:szCs w:val="18"/>
              </w:rPr>
            </w:pPr>
          </w:p>
        </w:tc>
        <w:tc>
          <w:tcPr>
            <w:tcW w:w="1559" w:type="dxa"/>
          </w:tcPr>
          <w:p w14:paraId="51E674BD" w14:textId="77777777" w:rsidR="005F795F" w:rsidRPr="006132A3" w:rsidRDefault="005F795F" w:rsidP="00DF174D">
            <w:pPr>
              <w:autoSpaceDE w:val="0"/>
              <w:spacing w:after="0" w:line="276" w:lineRule="auto"/>
              <w:jc w:val="both"/>
              <w:rPr>
                <w:rFonts w:ascii="Arial" w:hAnsi="Arial" w:cs="Arial"/>
                <w:sz w:val="18"/>
                <w:szCs w:val="18"/>
              </w:rPr>
            </w:pPr>
          </w:p>
        </w:tc>
      </w:tr>
      <w:tr w:rsidR="002A45BA" w:rsidRPr="006132A3" w14:paraId="430E4E9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D9D9D9"/>
            <w:vAlign w:val="center"/>
          </w:tcPr>
          <w:p w14:paraId="409B3F2E" w14:textId="359880D1" w:rsidR="002A45BA" w:rsidRPr="0052284D" w:rsidRDefault="002A45BA" w:rsidP="009B7A1E">
            <w:pPr>
              <w:jc w:val="center"/>
              <w:rPr>
                <w:rFonts w:ascii="Arial" w:hAnsi="Arial" w:cs="Arial"/>
                <w:b/>
                <w:bCs/>
                <w:sz w:val="24"/>
                <w:szCs w:val="24"/>
              </w:rPr>
            </w:pPr>
            <w:r w:rsidRPr="0052284D">
              <w:rPr>
                <w:rFonts w:ascii="Arial" w:hAnsi="Arial" w:cs="Arial"/>
                <w:b/>
                <w:bCs/>
                <w:sz w:val="24"/>
                <w:szCs w:val="24"/>
              </w:rPr>
              <w:t>IV.</w:t>
            </w:r>
          </w:p>
        </w:tc>
        <w:tc>
          <w:tcPr>
            <w:tcW w:w="9072" w:type="dxa"/>
            <w:tcBorders>
              <w:top w:val="single" w:sz="4" w:space="0" w:color="auto"/>
              <w:left w:val="single" w:sz="4" w:space="0" w:color="auto"/>
              <w:bottom w:val="single" w:sz="4" w:space="0" w:color="auto"/>
              <w:right w:val="single" w:sz="4" w:space="0" w:color="auto"/>
            </w:tcBorders>
            <w:shd w:val="clear" w:color="auto" w:fill="D9D9D9"/>
            <w:vAlign w:val="center"/>
          </w:tcPr>
          <w:p w14:paraId="1ED3A8AC" w14:textId="26FE4BD5" w:rsidR="002A45BA" w:rsidRPr="0052284D" w:rsidRDefault="002A45BA" w:rsidP="009B7A1E">
            <w:pPr>
              <w:spacing w:after="0" w:line="276" w:lineRule="auto"/>
              <w:jc w:val="center"/>
              <w:rPr>
                <w:rFonts w:ascii="Arial" w:hAnsi="Arial" w:cs="Arial"/>
                <w:b/>
                <w:bCs/>
                <w:color w:val="92D050"/>
                <w:sz w:val="24"/>
                <w:szCs w:val="24"/>
              </w:rPr>
            </w:pPr>
            <w:r w:rsidRPr="0052284D">
              <w:rPr>
                <w:rFonts w:ascii="Arial" w:hAnsi="Arial" w:cs="Arial"/>
                <w:b/>
                <w:bCs/>
                <w:sz w:val="24"/>
                <w:szCs w:val="24"/>
              </w:rPr>
              <w:t>Wyposażenie dostarczone z samochodem:</w:t>
            </w:r>
          </w:p>
        </w:tc>
        <w:tc>
          <w:tcPr>
            <w:tcW w:w="3402" w:type="dxa"/>
            <w:tcBorders>
              <w:top w:val="single" w:sz="4" w:space="0" w:color="auto"/>
              <w:left w:val="single" w:sz="4" w:space="0" w:color="auto"/>
              <w:bottom w:val="single" w:sz="4" w:space="0" w:color="auto"/>
              <w:right w:val="single" w:sz="4" w:space="0" w:color="auto"/>
            </w:tcBorders>
            <w:shd w:val="clear" w:color="auto" w:fill="D9D9D9"/>
          </w:tcPr>
          <w:p w14:paraId="38FA839C"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7D97C931"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151C2B9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551BB"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CD6A5F" w14:textId="50949381" w:rsidR="007C604D" w:rsidRPr="002A45BA" w:rsidRDefault="000976A0" w:rsidP="002A45BA">
            <w:pPr>
              <w:spacing w:after="0" w:line="276" w:lineRule="auto"/>
              <w:jc w:val="both"/>
              <w:rPr>
                <w:rFonts w:ascii="Arial" w:hAnsi="Arial" w:cs="Arial"/>
                <w:sz w:val="18"/>
                <w:szCs w:val="18"/>
              </w:rPr>
            </w:pPr>
            <w:r>
              <w:rPr>
                <w:rFonts w:ascii="Arial" w:hAnsi="Arial" w:cs="Arial"/>
                <w:sz w:val="18"/>
                <w:szCs w:val="18"/>
              </w:rPr>
              <w:t xml:space="preserve">Zestaw elektronarzędzi składający się z </w:t>
            </w:r>
            <w:r w:rsidR="00B16DF1">
              <w:rPr>
                <w:rFonts w:ascii="Arial" w:hAnsi="Arial" w:cs="Arial"/>
                <w:sz w:val="18"/>
                <w:szCs w:val="18"/>
              </w:rPr>
              <w:t xml:space="preserve">min. </w:t>
            </w:r>
            <w:r w:rsidR="00615ECB">
              <w:rPr>
                <w:rFonts w:ascii="Arial" w:hAnsi="Arial" w:cs="Arial"/>
                <w:sz w:val="18"/>
                <w:szCs w:val="18"/>
              </w:rPr>
              <w:t xml:space="preserve">piły szablastej, </w:t>
            </w:r>
            <w:r>
              <w:rPr>
                <w:rFonts w:ascii="Arial" w:hAnsi="Arial" w:cs="Arial"/>
                <w:sz w:val="18"/>
                <w:szCs w:val="18"/>
              </w:rPr>
              <w:t xml:space="preserve">wiertarko-wkrętarki, </w:t>
            </w:r>
            <w:r w:rsidR="00B16DF1">
              <w:rPr>
                <w:rFonts w:ascii="Arial" w:hAnsi="Arial" w:cs="Arial"/>
                <w:sz w:val="18"/>
                <w:szCs w:val="18"/>
              </w:rPr>
              <w:t>wkrętarki</w:t>
            </w:r>
            <w:r>
              <w:rPr>
                <w:rFonts w:ascii="Arial" w:hAnsi="Arial" w:cs="Arial"/>
                <w:sz w:val="18"/>
                <w:szCs w:val="18"/>
              </w:rPr>
              <w:t xml:space="preserve"> udarowej, </w:t>
            </w:r>
            <w:proofErr w:type="spellStart"/>
            <w:r w:rsidR="00B16DF1">
              <w:rPr>
                <w:rFonts w:ascii="Arial" w:hAnsi="Arial" w:cs="Arial"/>
                <w:sz w:val="18"/>
                <w:szCs w:val="18"/>
              </w:rPr>
              <w:t>młotowiertarki</w:t>
            </w:r>
            <w:proofErr w:type="spellEnd"/>
            <w:r>
              <w:rPr>
                <w:rFonts w:ascii="Arial" w:hAnsi="Arial" w:cs="Arial"/>
                <w:sz w:val="18"/>
                <w:szCs w:val="18"/>
              </w:rPr>
              <w:t xml:space="preserve"> SDS Plus, szlifierki kątowej, piły łańcuchowej</w:t>
            </w:r>
            <w:r w:rsidR="007C604D">
              <w:rPr>
                <w:rFonts w:ascii="Arial" w:hAnsi="Arial" w:cs="Arial"/>
                <w:sz w:val="18"/>
                <w:szCs w:val="18"/>
              </w:rPr>
              <w:t xml:space="preserve"> z wysięgnikiem teleskopowym</w:t>
            </w:r>
            <w:r>
              <w:rPr>
                <w:rFonts w:ascii="Arial" w:hAnsi="Arial" w:cs="Arial"/>
                <w:sz w:val="18"/>
                <w:szCs w:val="18"/>
              </w:rPr>
              <w:t xml:space="preserve">, </w:t>
            </w:r>
            <w:r w:rsidR="00792428" w:rsidRPr="00792428">
              <w:rPr>
                <w:rFonts w:ascii="Arial" w:hAnsi="Arial" w:cs="Arial"/>
                <w:sz w:val="18"/>
                <w:szCs w:val="18"/>
              </w:rPr>
              <w:t>przecinark</w:t>
            </w:r>
            <w:r w:rsidR="00792428">
              <w:rPr>
                <w:rFonts w:ascii="Arial" w:hAnsi="Arial" w:cs="Arial"/>
                <w:sz w:val="18"/>
                <w:szCs w:val="18"/>
              </w:rPr>
              <w:t>i</w:t>
            </w:r>
            <w:r w:rsidR="00792428" w:rsidRPr="00792428">
              <w:rPr>
                <w:rFonts w:ascii="Arial" w:hAnsi="Arial" w:cs="Arial"/>
                <w:sz w:val="18"/>
                <w:szCs w:val="18"/>
              </w:rPr>
              <w:t xml:space="preserve"> tarczowa 230mm</w:t>
            </w:r>
            <w:r w:rsidR="00792428">
              <w:rPr>
                <w:rFonts w:ascii="Arial" w:hAnsi="Arial" w:cs="Arial"/>
                <w:sz w:val="18"/>
                <w:szCs w:val="18"/>
              </w:rPr>
              <w:t xml:space="preserve">, </w:t>
            </w:r>
            <w:r>
              <w:rPr>
                <w:rFonts w:ascii="Arial" w:hAnsi="Arial" w:cs="Arial"/>
                <w:sz w:val="18"/>
                <w:szCs w:val="18"/>
              </w:rPr>
              <w:t xml:space="preserve">min. </w:t>
            </w:r>
            <w:r w:rsidR="00792428">
              <w:rPr>
                <w:rFonts w:ascii="Arial" w:hAnsi="Arial" w:cs="Arial"/>
                <w:sz w:val="18"/>
                <w:szCs w:val="18"/>
              </w:rPr>
              <w:t xml:space="preserve">4 </w:t>
            </w:r>
            <w:r>
              <w:rPr>
                <w:rFonts w:ascii="Arial" w:hAnsi="Arial" w:cs="Arial"/>
                <w:sz w:val="18"/>
                <w:szCs w:val="18"/>
              </w:rPr>
              <w:t>baterii min. 5Ah</w:t>
            </w:r>
            <w:r w:rsidR="00B16DF1">
              <w:rPr>
                <w:rFonts w:ascii="Arial" w:hAnsi="Arial" w:cs="Arial"/>
                <w:sz w:val="18"/>
                <w:szCs w:val="18"/>
              </w:rPr>
              <w:t xml:space="preserve">, walizki lub walizek, </w:t>
            </w:r>
            <w:r w:rsidR="0052284D">
              <w:rPr>
                <w:rFonts w:ascii="Arial" w:hAnsi="Arial" w:cs="Arial"/>
                <w:sz w:val="18"/>
                <w:szCs w:val="18"/>
              </w:rPr>
              <w:t xml:space="preserve">dwóch </w:t>
            </w:r>
            <w:r w:rsidR="00B16DF1">
              <w:rPr>
                <w:rFonts w:ascii="Arial" w:hAnsi="Arial" w:cs="Arial"/>
                <w:sz w:val="18"/>
                <w:szCs w:val="18"/>
              </w:rPr>
              <w:t>ładowa</w:t>
            </w:r>
            <w:r w:rsidR="0052284D">
              <w:rPr>
                <w:rFonts w:ascii="Arial" w:hAnsi="Arial" w:cs="Arial"/>
                <w:sz w:val="18"/>
                <w:szCs w:val="18"/>
              </w:rPr>
              <w:t>rek</w:t>
            </w:r>
            <w:r w:rsidR="00B16DF1">
              <w:rPr>
                <w:rFonts w:ascii="Arial" w:hAnsi="Arial" w:cs="Arial"/>
                <w:sz w:val="18"/>
                <w:szCs w:val="18"/>
              </w:rPr>
              <w:t xml:space="preserve"> stacjonarn</w:t>
            </w:r>
            <w:r w:rsidR="0052284D">
              <w:rPr>
                <w:rFonts w:ascii="Arial" w:hAnsi="Arial" w:cs="Arial"/>
                <w:sz w:val="18"/>
                <w:szCs w:val="18"/>
              </w:rPr>
              <w:t>ych</w:t>
            </w:r>
            <w:r w:rsidR="00B16DF1">
              <w:rPr>
                <w:rFonts w:ascii="Arial" w:hAnsi="Arial" w:cs="Arial"/>
                <w:sz w:val="18"/>
                <w:szCs w:val="18"/>
              </w:rPr>
              <w:t xml:space="preserve"> oraz </w:t>
            </w:r>
            <w:r w:rsidR="0052284D">
              <w:rPr>
                <w:rFonts w:ascii="Arial" w:hAnsi="Arial" w:cs="Arial"/>
                <w:sz w:val="18"/>
                <w:szCs w:val="18"/>
              </w:rPr>
              <w:t xml:space="preserve">dwóch </w:t>
            </w:r>
            <w:r w:rsidR="00B16DF1">
              <w:rPr>
                <w:rFonts w:ascii="Arial" w:hAnsi="Arial" w:cs="Arial"/>
                <w:sz w:val="18"/>
                <w:szCs w:val="18"/>
              </w:rPr>
              <w:t>ładowar</w:t>
            </w:r>
            <w:r w:rsidR="0052284D">
              <w:rPr>
                <w:rFonts w:ascii="Arial" w:hAnsi="Arial" w:cs="Arial"/>
                <w:sz w:val="18"/>
                <w:szCs w:val="18"/>
              </w:rPr>
              <w:t>ek</w:t>
            </w:r>
            <w:r w:rsidR="00B16DF1">
              <w:rPr>
                <w:rFonts w:ascii="Arial" w:hAnsi="Arial" w:cs="Arial"/>
                <w:sz w:val="18"/>
                <w:szCs w:val="18"/>
              </w:rPr>
              <w:t xml:space="preserve"> samochodow</w:t>
            </w:r>
            <w:r w:rsidR="0052284D">
              <w:rPr>
                <w:rFonts w:ascii="Arial" w:hAnsi="Arial" w:cs="Arial"/>
                <w:sz w:val="18"/>
                <w:szCs w:val="18"/>
              </w:rPr>
              <w:t xml:space="preserve">ych </w:t>
            </w:r>
            <w:r w:rsidR="00B16DF1">
              <w:rPr>
                <w:rFonts w:ascii="Arial" w:hAnsi="Arial" w:cs="Arial"/>
                <w:sz w:val="18"/>
                <w:szCs w:val="18"/>
              </w:rPr>
              <w:t xml:space="preserve">(zamontowana w kabinie). Urządzenia z silnikami </w:t>
            </w:r>
            <w:proofErr w:type="spellStart"/>
            <w:r w:rsidR="00B16DF1">
              <w:rPr>
                <w:rFonts w:ascii="Arial" w:hAnsi="Arial" w:cs="Arial"/>
                <w:sz w:val="18"/>
                <w:szCs w:val="18"/>
              </w:rPr>
              <w:t>bezszczotkowymi</w:t>
            </w:r>
            <w:proofErr w:type="spellEnd"/>
            <w:r w:rsidR="00683787">
              <w:rPr>
                <w:rFonts w:ascii="Arial" w:hAnsi="Arial" w:cs="Arial"/>
                <w:sz w:val="18"/>
                <w:szCs w:val="18"/>
              </w:rPr>
              <w:t>, wykonane w technologii podwyższającej odporność na pył i wilgotność</w:t>
            </w:r>
            <w:r w:rsidR="00B16DF1">
              <w:rPr>
                <w:rFonts w:ascii="Arial" w:hAnsi="Arial" w:cs="Arial"/>
                <w:sz w:val="18"/>
                <w:szCs w:val="18"/>
              </w:rPr>
              <w:t xml:space="preserve">. Urządzenia muszą być kompatybilne z posiadanymi przez Zamawiającego urządzeniami: </w:t>
            </w:r>
            <w:proofErr w:type="spellStart"/>
            <w:r w:rsidR="00B16DF1">
              <w:rPr>
                <w:rFonts w:ascii="Arial" w:hAnsi="Arial" w:cs="Arial"/>
                <w:sz w:val="18"/>
                <w:szCs w:val="18"/>
              </w:rPr>
              <w:t>Makita</w:t>
            </w:r>
            <w:proofErr w:type="spellEnd"/>
            <w:r w:rsidR="00B16DF1">
              <w:rPr>
                <w:rFonts w:ascii="Arial" w:hAnsi="Arial" w:cs="Arial"/>
                <w:sz w:val="18"/>
                <w:szCs w:val="18"/>
              </w:rPr>
              <w:t xml:space="preserve"> LXT 18V</w:t>
            </w:r>
            <w:r w:rsidR="00683787">
              <w:rPr>
                <w:rFonts w:ascii="Arial" w:hAnsi="Arial" w:cs="Arial"/>
                <w:sz w:val="18"/>
                <w:szCs w:val="18"/>
              </w:rPr>
              <w:t xml:space="preserve"> (klucz udarowy </w:t>
            </w:r>
            <w:r w:rsidR="00E41B55">
              <w:rPr>
                <w:rFonts w:ascii="Arial" w:hAnsi="Arial" w:cs="Arial"/>
                <w:sz w:val="18"/>
                <w:szCs w:val="18"/>
              </w:rPr>
              <w:t>DTD</w:t>
            </w:r>
            <w:r w:rsidR="00683787">
              <w:rPr>
                <w:rFonts w:ascii="Arial" w:hAnsi="Arial" w:cs="Arial"/>
                <w:sz w:val="18"/>
                <w:szCs w:val="18"/>
              </w:rPr>
              <w:t>1</w:t>
            </w:r>
            <w:r w:rsidR="00683787" w:rsidRPr="00683787">
              <w:rPr>
                <w:rFonts w:ascii="Arial" w:hAnsi="Arial" w:cs="Arial"/>
                <w:sz w:val="18"/>
                <w:szCs w:val="18"/>
              </w:rPr>
              <w:t>53</w:t>
            </w:r>
            <w:r w:rsidR="00683787">
              <w:rPr>
                <w:rFonts w:ascii="Arial" w:hAnsi="Arial" w:cs="Arial"/>
                <w:sz w:val="18"/>
                <w:szCs w:val="18"/>
              </w:rPr>
              <w:t xml:space="preserve">, wiertarko-wkrętarka </w:t>
            </w:r>
            <w:r w:rsidR="00615ECB">
              <w:rPr>
                <w:rFonts w:ascii="Arial" w:hAnsi="Arial" w:cs="Arial"/>
                <w:sz w:val="18"/>
                <w:szCs w:val="18"/>
              </w:rPr>
              <w:t xml:space="preserve">DPP481, młot udarowy DHR243, piłą szablasta DJR181, szlifierka kątowa 4112HS) lub wymiana posiadanych przez Zamawiającego urządzeń na zestaw kompatybilny. </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C768685"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A136526" w14:textId="77777777" w:rsidR="002A45BA" w:rsidRPr="002A45BA" w:rsidRDefault="002A45BA" w:rsidP="002A45BA">
            <w:pPr>
              <w:autoSpaceDE w:val="0"/>
              <w:spacing w:after="0" w:line="276" w:lineRule="auto"/>
              <w:jc w:val="both"/>
              <w:rPr>
                <w:rFonts w:ascii="Arial" w:hAnsi="Arial" w:cs="Arial"/>
                <w:sz w:val="18"/>
                <w:szCs w:val="18"/>
              </w:rPr>
            </w:pPr>
          </w:p>
        </w:tc>
      </w:tr>
      <w:tr w:rsidR="007C604D" w:rsidRPr="006132A3" w14:paraId="779D927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C2DF6" w14:textId="77777777" w:rsidR="007C604D" w:rsidRPr="002A45BA" w:rsidRDefault="007C604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80942" w14:textId="77777777" w:rsidR="007C604D" w:rsidRPr="007E0FC5" w:rsidRDefault="007C604D" w:rsidP="002A45BA">
            <w:pPr>
              <w:spacing w:after="0" w:line="276" w:lineRule="auto"/>
              <w:jc w:val="both"/>
              <w:rPr>
                <w:rFonts w:ascii="Arial" w:hAnsi="Arial" w:cs="Arial"/>
                <w:b/>
                <w:bCs/>
                <w:sz w:val="18"/>
                <w:szCs w:val="18"/>
              </w:rPr>
            </w:pPr>
            <w:r w:rsidRPr="007E0FC5">
              <w:rPr>
                <w:rFonts w:ascii="Arial" w:hAnsi="Arial" w:cs="Arial"/>
                <w:b/>
                <w:bCs/>
                <w:sz w:val="18"/>
                <w:szCs w:val="18"/>
              </w:rPr>
              <w:t>Zestaw wierteł i dłut SDS Plus – 1 kpt.</w:t>
            </w:r>
          </w:p>
          <w:p w14:paraId="18E0EB6C" w14:textId="6EC44EBE" w:rsidR="007C604D" w:rsidRPr="007C604D" w:rsidRDefault="00855BC4" w:rsidP="007C604D">
            <w:pPr>
              <w:spacing w:after="0" w:line="276" w:lineRule="auto"/>
              <w:jc w:val="both"/>
              <w:rPr>
                <w:rFonts w:ascii="Arial" w:hAnsi="Arial" w:cs="Arial"/>
                <w:sz w:val="18"/>
                <w:szCs w:val="18"/>
              </w:rPr>
            </w:pPr>
            <w:r>
              <w:rPr>
                <w:rFonts w:ascii="Arial" w:hAnsi="Arial" w:cs="Arial"/>
                <w:sz w:val="18"/>
                <w:szCs w:val="18"/>
              </w:rPr>
              <w:t>Wiertła :</w:t>
            </w:r>
            <w:r w:rsidR="007C604D" w:rsidRPr="007C604D">
              <w:rPr>
                <w:rFonts w:ascii="Arial" w:hAnsi="Arial" w:cs="Arial"/>
                <w:sz w:val="18"/>
                <w:szCs w:val="18"/>
              </w:rPr>
              <w:t>5x50/110</w:t>
            </w:r>
            <w:r w:rsidR="00E41B55">
              <w:rPr>
                <w:rFonts w:ascii="Arial" w:hAnsi="Arial" w:cs="Arial"/>
                <w:sz w:val="18"/>
                <w:szCs w:val="18"/>
              </w:rPr>
              <w:t xml:space="preserve">, </w:t>
            </w:r>
            <w:r w:rsidR="007C604D" w:rsidRPr="007C604D">
              <w:rPr>
                <w:rFonts w:ascii="Arial" w:hAnsi="Arial" w:cs="Arial"/>
                <w:sz w:val="18"/>
                <w:szCs w:val="18"/>
              </w:rPr>
              <w:t>6x50/110</w:t>
            </w:r>
            <w:r w:rsidR="00E41B55">
              <w:rPr>
                <w:rFonts w:ascii="Arial" w:hAnsi="Arial" w:cs="Arial"/>
                <w:sz w:val="18"/>
                <w:szCs w:val="18"/>
              </w:rPr>
              <w:t xml:space="preserve">, </w:t>
            </w:r>
            <w:r w:rsidR="007C604D" w:rsidRPr="007C604D">
              <w:rPr>
                <w:rFonts w:ascii="Arial" w:hAnsi="Arial" w:cs="Arial"/>
                <w:sz w:val="18"/>
                <w:szCs w:val="18"/>
              </w:rPr>
              <w:t>6x100/160</w:t>
            </w:r>
            <w:r w:rsidR="00E41B55">
              <w:rPr>
                <w:rFonts w:ascii="Arial" w:hAnsi="Arial" w:cs="Arial"/>
                <w:sz w:val="18"/>
                <w:szCs w:val="18"/>
              </w:rPr>
              <w:t xml:space="preserve">, </w:t>
            </w:r>
            <w:r w:rsidR="007C604D" w:rsidRPr="007C604D">
              <w:rPr>
                <w:rFonts w:ascii="Arial" w:hAnsi="Arial" w:cs="Arial"/>
                <w:sz w:val="18"/>
                <w:szCs w:val="18"/>
              </w:rPr>
              <w:t>8x50/110</w:t>
            </w:r>
            <w:r w:rsidR="00E41B55">
              <w:rPr>
                <w:rFonts w:ascii="Arial" w:hAnsi="Arial" w:cs="Arial"/>
                <w:sz w:val="18"/>
                <w:szCs w:val="18"/>
              </w:rPr>
              <w:t xml:space="preserve">, </w:t>
            </w:r>
            <w:r w:rsidR="007C604D" w:rsidRPr="007C604D">
              <w:rPr>
                <w:rFonts w:ascii="Arial" w:hAnsi="Arial" w:cs="Arial"/>
                <w:sz w:val="18"/>
                <w:szCs w:val="18"/>
              </w:rPr>
              <w:t>8x100/160</w:t>
            </w:r>
            <w:r w:rsidR="00E41B55">
              <w:rPr>
                <w:rFonts w:ascii="Arial" w:hAnsi="Arial" w:cs="Arial"/>
                <w:sz w:val="18"/>
                <w:szCs w:val="18"/>
              </w:rPr>
              <w:t xml:space="preserve">, </w:t>
            </w:r>
            <w:r w:rsidR="007C604D" w:rsidRPr="007C604D">
              <w:rPr>
                <w:rFonts w:ascii="Arial" w:hAnsi="Arial" w:cs="Arial"/>
                <w:sz w:val="18"/>
                <w:szCs w:val="18"/>
              </w:rPr>
              <w:t>8x150/210</w:t>
            </w:r>
            <w:r w:rsidR="00E41B55">
              <w:rPr>
                <w:rFonts w:ascii="Arial" w:hAnsi="Arial" w:cs="Arial"/>
                <w:sz w:val="18"/>
                <w:szCs w:val="18"/>
              </w:rPr>
              <w:t xml:space="preserve">, </w:t>
            </w:r>
            <w:r w:rsidR="007C604D" w:rsidRPr="007C604D">
              <w:rPr>
                <w:rFonts w:ascii="Arial" w:hAnsi="Arial" w:cs="Arial"/>
                <w:sz w:val="18"/>
                <w:szCs w:val="18"/>
              </w:rPr>
              <w:t>10x50/110</w:t>
            </w:r>
            <w:r w:rsidR="00E41B55">
              <w:rPr>
                <w:rFonts w:ascii="Arial" w:hAnsi="Arial" w:cs="Arial"/>
                <w:sz w:val="18"/>
                <w:szCs w:val="18"/>
              </w:rPr>
              <w:t xml:space="preserve">, </w:t>
            </w:r>
            <w:r w:rsidR="007C604D" w:rsidRPr="007C604D">
              <w:rPr>
                <w:rFonts w:ascii="Arial" w:hAnsi="Arial" w:cs="Arial"/>
                <w:sz w:val="18"/>
                <w:szCs w:val="18"/>
              </w:rPr>
              <w:t>10x100/160</w:t>
            </w:r>
            <w:r w:rsidR="00E41B55">
              <w:rPr>
                <w:rFonts w:ascii="Arial" w:hAnsi="Arial" w:cs="Arial"/>
                <w:sz w:val="18"/>
                <w:szCs w:val="18"/>
              </w:rPr>
              <w:t xml:space="preserve">, </w:t>
            </w:r>
            <w:r w:rsidR="007C604D" w:rsidRPr="007C604D">
              <w:rPr>
                <w:rFonts w:ascii="Arial" w:hAnsi="Arial" w:cs="Arial"/>
                <w:sz w:val="18"/>
                <w:szCs w:val="18"/>
              </w:rPr>
              <w:t>10/150/210</w:t>
            </w:r>
            <w:r w:rsidR="00E41B55">
              <w:rPr>
                <w:rFonts w:ascii="Arial" w:hAnsi="Arial" w:cs="Arial"/>
                <w:sz w:val="18"/>
                <w:szCs w:val="18"/>
              </w:rPr>
              <w:t xml:space="preserve">, </w:t>
            </w:r>
            <w:r w:rsidR="007C604D" w:rsidRPr="007C604D">
              <w:rPr>
                <w:rFonts w:ascii="Arial" w:hAnsi="Arial" w:cs="Arial"/>
                <w:sz w:val="18"/>
                <w:szCs w:val="18"/>
              </w:rPr>
              <w:t>12x100/160</w:t>
            </w:r>
            <w:r w:rsidR="00E41B55">
              <w:rPr>
                <w:rFonts w:ascii="Arial" w:hAnsi="Arial" w:cs="Arial"/>
                <w:sz w:val="18"/>
                <w:szCs w:val="18"/>
              </w:rPr>
              <w:t xml:space="preserve">, </w:t>
            </w:r>
            <w:r w:rsidR="007C604D" w:rsidRPr="007C604D">
              <w:rPr>
                <w:rFonts w:ascii="Arial" w:hAnsi="Arial" w:cs="Arial"/>
                <w:sz w:val="18"/>
                <w:szCs w:val="18"/>
              </w:rPr>
              <w:t>12x200/260</w:t>
            </w:r>
            <w:r w:rsidR="00E41B55">
              <w:rPr>
                <w:rFonts w:ascii="Arial" w:hAnsi="Arial" w:cs="Arial"/>
                <w:sz w:val="18"/>
                <w:szCs w:val="18"/>
              </w:rPr>
              <w:t xml:space="preserve">, </w:t>
            </w:r>
            <w:r w:rsidR="007C604D" w:rsidRPr="007C604D">
              <w:rPr>
                <w:rFonts w:ascii="Arial" w:hAnsi="Arial" w:cs="Arial"/>
                <w:sz w:val="18"/>
                <w:szCs w:val="18"/>
              </w:rPr>
              <w:t>14x200/260</w:t>
            </w:r>
            <w:r>
              <w:rPr>
                <w:rFonts w:ascii="Arial" w:hAnsi="Arial" w:cs="Arial"/>
                <w:sz w:val="18"/>
                <w:szCs w:val="18"/>
              </w:rPr>
              <w:t>.</w:t>
            </w:r>
          </w:p>
          <w:p w14:paraId="42F62669" w14:textId="35BE15BF" w:rsidR="007C604D" w:rsidRDefault="007C604D" w:rsidP="007C604D">
            <w:pPr>
              <w:spacing w:after="0" w:line="276" w:lineRule="auto"/>
              <w:jc w:val="both"/>
              <w:rPr>
                <w:rFonts w:ascii="Arial" w:hAnsi="Arial" w:cs="Arial"/>
                <w:sz w:val="18"/>
                <w:szCs w:val="18"/>
              </w:rPr>
            </w:pPr>
            <w:r w:rsidRPr="007C604D">
              <w:rPr>
                <w:rFonts w:ascii="Arial" w:hAnsi="Arial" w:cs="Arial"/>
                <w:sz w:val="18"/>
                <w:szCs w:val="18"/>
              </w:rPr>
              <w:t>D</w:t>
            </w:r>
            <w:r w:rsidR="00855BC4">
              <w:rPr>
                <w:rFonts w:ascii="Arial" w:hAnsi="Arial" w:cs="Arial"/>
                <w:sz w:val="18"/>
                <w:szCs w:val="18"/>
              </w:rPr>
              <w:t>łuta</w:t>
            </w:r>
            <w:r w:rsidRPr="007C604D">
              <w:rPr>
                <w:rFonts w:ascii="Arial" w:hAnsi="Arial" w:cs="Arial"/>
                <w:sz w:val="18"/>
                <w:szCs w:val="18"/>
              </w:rPr>
              <w:t>:</w:t>
            </w:r>
            <w:r w:rsidR="00855BC4">
              <w:rPr>
                <w:rFonts w:ascii="Arial" w:hAnsi="Arial" w:cs="Arial"/>
                <w:sz w:val="18"/>
                <w:szCs w:val="18"/>
              </w:rPr>
              <w:t xml:space="preserve"> </w:t>
            </w:r>
            <w:r w:rsidRPr="007C604D">
              <w:rPr>
                <w:rFonts w:ascii="Arial" w:hAnsi="Arial" w:cs="Arial"/>
                <w:sz w:val="18"/>
                <w:szCs w:val="18"/>
              </w:rPr>
              <w:t>Szpic 140 mm</w:t>
            </w:r>
            <w:r w:rsidR="00E41B55">
              <w:rPr>
                <w:rFonts w:ascii="Arial" w:hAnsi="Arial" w:cs="Arial"/>
                <w:sz w:val="18"/>
                <w:szCs w:val="18"/>
              </w:rPr>
              <w:t xml:space="preserve">, </w:t>
            </w:r>
            <w:r w:rsidRPr="007C604D">
              <w:rPr>
                <w:rFonts w:ascii="Arial" w:hAnsi="Arial" w:cs="Arial"/>
                <w:sz w:val="18"/>
                <w:szCs w:val="18"/>
              </w:rPr>
              <w:t>Szpic 250 mm</w:t>
            </w:r>
            <w:r w:rsidR="00E41B55">
              <w:rPr>
                <w:rFonts w:ascii="Arial" w:hAnsi="Arial" w:cs="Arial"/>
                <w:sz w:val="18"/>
                <w:szCs w:val="18"/>
              </w:rPr>
              <w:t xml:space="preserve">, </w:t>
            </w:r>
            <w:r w:rsidRPr="007C604D">
              <w:rPr>
                <w:rFonts w:ascii="Arial" w:hAnsi="Arial" w:cs="Arial"/>
                <w:sz w:val="18"/>
                <w:szCs w:val="18"/>
              </w:rPr>
              <w:t>Przecinak 20x140 mm</w:t>
            </w:r>
            <w:r w:rsidR="00E41B55">
              <w:rPr>
                <w:rFonts w:ascii="Arial" w:hAnsi="Arial" w:cs="Arial"/>
                <w:sz w:val="18"/>
                <w:szCs w:val="18"/>
              </w:rPr>
              <w:t xml:space="preserve">, </w:t>
            </w:r>
            <w:r w:rsidRPr="007C604D">
              <w:rPr>
                <w:rFonts w:ascii="Arial" w:hAnsi="Arial" w:cs="Arial"/>
                <w:sz w:val="18"/>
                <w:szCs w:val="18"/>
              </w:rPr>
              <w:t>Przecinak 20x250 mm</w:t>
            </w:r>
            <w:r w:rsidR="00E41B55">
              <w:rPr>
                <w:rFonts w:ascii="Arial" w:hAnsi="Arial" w:cs="Arial"/>
                <w:sz w:val="18"/>
                <w:szCs w:val="18"/>
              </w:rPr>
              <w:t xml:space="preserve">, </w:t>
            </w:r>
            <w:r w:rsidRPr="007C604D">
              <w:rPr>
                <w:rFonts w:ascii="Arial" w:hAnsi="Arial" w:cs="Arial"/>
                <w:sz w:val="18"/>
                <w:szCs w:val="18"/>
              </w:rPr>
              <w:t>Przecinak 40x250 mm</w:t>
            </w:r>
            <w:r w:rsidR="00855BC4">
              <w:rPr>
                <w:rFonts w:ascii="Arial" w:hAnsi="Arial" w:cs="Arial"/>
                <w:sz w:val="18"/>
                <w:szCs w:val="18"/>
              </w:rPr>
              <w:t>.</w:t>
            </w:r>
          </w:p>
          <w:p w14:paraId="05FBE607" w14:textId="70B7875E" w:rsidR="007C604D" w:rsidRDefault="007C604D" w:rsidP="007C604D">
            <w:pPr>
              <w:spacing w:after="0" w:line="276" w:lineRule="auto"/>
              <w:jc w:val="both"/>
              <w:rPr>
                <w:rFonts w:ascii="Arial" w:hAnsi="Arial" w:cs="Arial"/>
                <w:sz w:val="18"/>
                <w:szCs w:val="18"/>
              </w:rPr>
            </w:pPr>
            <w:r>
              <w:rPr>
                <w:rFonts w:ascii="Arial" w:hAnsi="Arial" w:cs="Arial"/>
                <w:sz w:val="18"/>
                <w:szCs w:val="18"/>
              </w:rPr>
              <w:t>Walizka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BB43BBD" w14:textId="77777777" w:rsidR="007C604D" w:rsidRPr="002A45BA" w:rsidRDefault="007C604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C64870B" w14:textId="77777777" w:rsidR="007C604D" w:rsidRPr="002A45BA" w:rsidRDefault="007C604D" w:rsidP="002A45BA">
            <w:pPr>
              <w:autoSpaceDE w:val="0"/>
              <w:spacing w:after="0" w:line="276" w:lineRule="auto"/>
              <w:jc w:val="both"/>
              <w:rPr>
                <w:rFonts w:ascii="Arial" w:hAnsi="Arial" w:cs="Arial"/>
                <w:sz w:val="18"/>
                <w:szCs w:val="18"/>
              </w:rPr>
            </w:pPr>
          </w:p>
        </w:tc>
      </w:tr>
      <w:tr w:rsidR="00AD6D12" w:rsidRPr="006132A3" w14:paraId="05AAB84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93273" w14:textId="77777777" w:rsidR="00AD6D12" w:rsidRPr="002A45BA" w:rsidRDefault="00AD6D12"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DFDFF" w14:textId="782975BB" w:rsidR="00AD6D12" w:rsidRDefault="00F21DD1" w:rsidP="002A45BA">
            <w:pPr>
              <w:spacing w:after="0" w:line="276" w:lineRule="auto"/>
              <w:jc w:val="both"/>
              <w:rPr>
                <w:rFonts w:ascii="Arial" w:hAnsi="Arial" w:cs="Arial"/>
                <w:b/>
                <w:bCs/>
                <w:sz w:val="18"/>
                <w:szCs w:val="18"/>
              </w:rPr>
            </w:pPr>
            <w:r>
              <w:rPr>
                <w:rFonts w:ascii="Arial" w:hAnsi="Arial" w:cs="Arial"/>
                <w:b/>
                <w:bCs/>
                <w:sz w:val="18"/>
                <w:szCs w:val="18"/>
              </w:rPr>
              <w:t>S</w:t>
            </w:r>
            <w:r w:rsidR="00AD6D12" w:rsidRPr="00AD6D12">
              <w:rPr>
                <w:rFonts w:ascii="Arial" w:hAnsi="Arial" w:cs="Arial"/>
                <w:b/>
                <w:bCs/>
                <w:sz w:val="18"/>
                <w:szCs w:val="18"/>
              </w:rPr>
              <w:t>zczypce nastawne</w:t>
            </w:r>
            <w:r w:rsidR="00AD6D12">
              <w:rPr>
                <w:rFonts w:ascii="Arial" w:hAnsi="Arial" w:cs="Arial"/>
                <w:b/>
                <w:bCs/>
                <w:sz w:val="18"/>
                <w:szCs w:val="18"/>
              </w:rPr>
              <w:t xml:space="preserve"> 250mm – 2 szt.</w:t>
            </w:r>
          </w:p>
          <w:p w14:paraId="4733AEA7" w14:textId="03DA3917" w:rsidR="00AD6D12" w:rsidRP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długość całkowita</w:t>
            </w:r>
            <w:r>
              <w:rPr>
                <w:rFonts w:ascii="Arial" w:hAnsi="Arial" w:cs="Arial"/>
                <w:sz w:val="18"/>
                <w:szCs w:val="18"/>
              </w:rPr>
              <w:t xml:space="preserve">: </w:t>
            </w:r>
            <w:r w:rsidRPr="00AD6D12">
              <w:rPr>
                <w:rFonts w:ascii="Arial" w:hAnsi="Arial" w:cs="Arial"/>
                <w:sz w:val="18"/>
                <w:szCs w:val="18"/>
              </w:rPr>
              <w:t>250 mm,</w:t>
            </w:r>
          </w:p>
          <w:p w14:paraId="24C01DA1" w14:textId="6F24055F" w:rsidR="00AD6D12" w:rsidRP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grubość szczęk: 8,5 mm,</w:t>
            </w:r>
          </w:p>
          <w:p w14:paraId="793D5E9C" w14:textId="134D43E5" w:rsidR="00AD6D12" w:rsidRP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 xml:space="preserve">długość całkowita główki: </w:t>
            </w:r>
            <w:r>
              <w:rPr>
                <w:rFonts w:ascii="Arial" w:hAnsi="Arial" w:cs="Arial"/>
                <w:sz w:val="18"/>
                <w:szCs w:val="18"/>
              </w:rPr>
              <w:t xml:space="preserve">min. </w:t>
            </w:r>
            <w:r w:rsidRPr="00AD6D12">
              <w:rPr>
                <w:rFonts w:ascii="Arial" w:hAnsi="Arial" w:cs="Arial"/>
                <w:sz w:val="18"/>
                <w:szCs w:val="18"/>
              </w:rPr>
              <w:t>51 mm,</w:t>
            </w:r>
          </w:p>
          <w:p w14:paraId="42637E8F" w14:textId="2528127F" w:rsidR="00AD6D12" w:rsidRP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 xml:space="preserve">maksymalna rozwartość szczęk: </w:t>
            </w:r>
            <w:r>
              <w:rPr>
                <w:rFonts w:ascii="Arial" w:hAnsi="Arial" w:cs="Arial"/>
                <w:sz w:val="18"/>
                <w:szCs w:val="18"/>
              </w:rPr>
              <w:t xml:space="preserve">min. </w:t>
            </w:r>
            <w:r w:rsidRPr="00AD6D12">
              <w:rPr>
                <w:rFonts w:ascii="Arial" w:hAnsi="Arial" w:cs="Arial"/>
                <w:sz w:val="18"/>
                <w:szCs w:val="18"/>
              </w:rPr>
              <w:t>45 mm,</w:t>
            </w:r>
          </w:p>
          <w:p w14:paraId="1BD5CF17" w14:textId="77777777" w:rsid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masa:</w:t>
            </w:r>
            <w:r>
              <w:rPr>
                <w:rFonts w:ascii="Arial" w:hAnsi="Arial" w:cs="Arial"/>
                <w:sz w:val="18"/>
                <w:szCs w:val="18"/>
              </w:rPr>
              <w:t xml:space="preserve"> maks.</w:t>
            </w:r>
            <w:r w:rsidRPr="00AD6D12">
              <w:rPr>
                <w:rFonts w:ascii="Arial" w:hAnsi="Arial" w:cs="Arial"/>
                <w:sz w:val="18"/>
                <w:szCs w:val="18"/>
              </w:rPr>
              <w:t xml:space="preserve"> 350 g.</w:t>
            </w:r>
          </w:p>
          <w:p w14:paraId="31213F18" w14:textId="664991DD" w:rsidR="00AD6D12" w:rsidRPr="00AD6D12" w:rsidRDefault="00AD6D12" w:rsidP="00AD6D12">
            <w:pPr>
              <w:spacing w:after="0" w:line="276" w:lineRule="auto"/>
              <w:jc w:val="both"/>
              <w:rPr>
                <w:rFonts w:ascii="Arial" w:hAnsi="Arial" w:cs="Arial"/>
                <w:sz w:val="18"/>
                <w:szCs w:val="18"/>
              </w:rPr>
            </w:pPr>
            <w:r w:rsidRPr="00927903">
              <w:rPr>
                <w:rFonts w:ascii="Arial" w:hAnsi="Arial" w:cs="Arial"/>
                <w:sz w:val="18"/>
                <w:szCs w:val="18"/>
              </w:rPr>
              <w:t xml:space="preserve">Proponowane: </w:t>
            </w:r>
            <w:proofErr w:type="spellStart"/>
            <w:r>
              <w:rPr>
                <w:rFonts w:ascii="Arial" w:hAnsi="Arial" w:cs="Arial"/>
                <w:sz w:val="18"/>
                <w:szCs w:val="18"/>
              </w:rPr>
              <w:t>Bahco</w:t>
            </w:r>
            <w:proofErr w:type="spellEnd"/>
            <w:r>
              <w:rPr>
                <w:rFonts w:ascii="Arial" w:hAnsi="Arial" w:cs="Arial"/>
                <w:sz w:val="18"/>
                <w:szCs w:val="18"/>
              </w:rPr>
              <w:t xml:space="preserve"> 8224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7E42F9" w14:textId="77777777" w:rsidR="00AD6D12" w:rsidRPr="002A45BA" w:rsidRDefault="00AD6D12"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DDC40B1" w14:textId="77777777" w:rsidR="00AD6D12" w:rsidRPr="002A45BA" w:rsidRDefault="00AD6D12" w:rsidP="002A45BA">
            <w:pPr>
              <w:autoSpaceDE w:val="0"/>
              <w:spacing w:after="0" w:line="276" w:lineRule="auto"/>
              <w:jc w:val="both"/>
              <w:rPr>
                <w:rFonts w:ascii="Arial" w:hAnsi="Arial" w:cs="Arial"/>
                <w:sz w:val="18"/>
                <w:szCs w:val="18"/>
              </w:rPr>
            </w:pPr>
          </w:p>
        </w:tc>
      </w:tr>
      <w:tr w:rsidR="007C604D" w:rsidRPr="006132A3" w14:paraId="65FEBE2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F3099" w14:textId="77777777" w:rsidR="007C604D" w:rsidRPr="002A45BA" w:rsidRDefault="007C604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D59480" w14:textId="51A4DA97" w:rsidR="007C604D" w:rsidRPr="007E0FC5" w:rsidRDefault="007E0FC5" w:rsidP="002A45BA">
            <w:pPr>
              <w:spacing w:after="0" w:line="276" w:lineRule="auto"/>
              <w:jc w:val="both"/>
              <w:rPr>
                <w:rFonts w:ascii="Arial" w:hAnsi="Arial" w:cs="Arial"/>
                <w:b/>
                <w:bCs/>
                <w:sz w:val="18"/>
                <w:szCs w:val="18"/>
              </w:rPr>
            </w:pPr>
            <w:r w:rsidRPr="007E0FC5">
              <w:rPr>
                <w:rFonts w:ascii="Arial" w:hAnsi="Arial" w:cs="Arial"/>
                <w:b/>
                <w:bCs/>
                <w:sz w:val="18"/>
                <w:szCs w:val="18"/>
              </w:rPr>
              <w:t>Zestaw szczypiec – 1 kpt.</w:t>
            </w:r>
          </w:p>
          <w:p w14:paraId="4C3CD5F4" w14:textId="58550B9D" w:rsidR="007E0FC5" w:rsidRDefault="007E0FC5" w:rsidP="002A45BA">
            <w:pPr>
              <w:spacing w:after="0" w:line="276" w:lineRule="auto"/>
              <w:jc w:val="both"/>
              <w:rPr>
                <w:rFonts w:ascii="Arial" w:hAnsi="Arial" w:cs="Arial"/>
                <w:sz w:val="18"/>
                <w:szCs w:val="18"/>
              </w:rPr>
            </w:pPr>
            <w:r w:rsidRPr="007E0FC5">
              <w:rPr>
                <w:rFonts w:ascii="Arial" w:hAnsi="Arial" w:cs="Arial"/>
                <w:sz w:val="18"/>
                <w:szCs w:val="18"/>
              </w:rPr>
              <w:t>szczypce uniwersalne 200 mm</w:t>
            </w:r>
            <w:r w:rsidR="00855BC4">
              <w:rPr>
                <w:rFonts w:ascii="Arial" w:hAnsi="Arial" w:cs="Arial"/>
                <w:sz w:val="18"/>
                <w:szCs w:val="18"/>
              </w:rPr>
              <w:t>,</w:t>
            </w:r>
          </w:p>
          <w:p w14:paraId="7E976E9A" w14:textId="51AB6DF6" w:rsidR="007E0FC5" w:rsidRDefault="007E0FC5" w:rsidP="002A45BA">
            <w:pPr>
              <w:spacing w:after="0" w:line="276" w:lineRule="auto"/>
              <w:jc w:val="both"/>
              <w:rPr>
                <w:rFonts w:ascii="Arial" w:hAnsi="Arial" w:cs="Arial"/>
                <w:sz w:val="18"/>
                <w:szCs w:val="18"/>
              </w:rPr>
            </w:pPr>
            <w:r w:rsidRPr="007E0FC5">
              <w:rPr>
                <w:rFonts w:ascii="Arial" w:hAnsi="Arial" w:cs="Arial"/>
                <w:sz w:val="18"/>
                <w:szCs w:val="18"/>
              </w:rPr>
              <w:t xml:space="preserve">szczypce </w:t>
            </w:r>
            <w:proofErr w:type="spellStart"/>
            <w:r w:rsidRPr="007E0FC5">
              <w:rPr>
                <w:rFonts w:ascii="Arial" w:hAnsi="Arial" w:cs="Arial"/>
                <w:sz w:val="18"/>
                <w:szCs w:val="18"/>
              </w:rPr>
              <w:t>wydlużone</w:t>
            </w:r>
            <w:proofErr w:type="spellEnd"/>
            <w:r w:rsidRPr="007E0FC5">
              <w:rPr>
                <w:rFonts w:ascii="Arial" w:hAnsi="Arial" w:cs="Arial"/>
                <w:sz w:val="18"/>
                <w:szCs w:val="18"/>
              </w:rPr>
              <w:t xml:space="preserve"> proste</w:t>
            </w:r>
            <w:r>
              <w:rPr>
                <w:rFonts w:ascii="Arial" w:hAnsi="Arial" w:cs="Arial"/>
                <w:sz w:val="18"/>
                <w:szCs w:val="18"/>
              </w:rPr>
              <w:t xml:space="preserve"> </w:t>
            </w:r>
            <w:r w:rsidRPr="007E0FC5">
              <w:rPr>
                <w:rFonts w:ascii="Arial" w:hAnsi="Arial" w:cs="Arial"/>
                <w:sz w:val="18"/>
                <w:szCs w:val="18"/>
              </w:rPr>
              <w:t>200 mm</w:t>
            </w:r>
            <w:r w:rsidR="00855BC4">
              <w:rPr>
                <w:rFonts w:ascii="Arial" w:hAnsi="Arial" w:cs="Arial"/>
                <w:sz w:val="18"/>
                <w:szCs w:val="18"/>
              </w:rPr>
              <w:t>,</w:t>
            </w:r>
          </w:p>
          <w:p w14:paraId="70CE568E" w14:textId="5F00F731" w:rsidR="007E0FC5" w:rsidRDefault="007E0FC5" w:rsidP="002A45BA">
            <w:pPr>
              <w:spacing w:after="0" w:line="276" w:lineRule="auto"/>
              <w:jc w:val="both"/>
              <w:rPr>
                <w:rFonts w:ascii="Arial" w:hAnsi="Arial" w:cs="Arial"/>
                <w:sz w:val="18"/>
                <w:szCs w:val="18"/>
              </w:rPr>
            </w:pPr>
            <w:r w:rsidRPr="007E0FC5">
              <w:rPr>
                <w:rFonts w:ascii="Arial" w:hAnsi="Arial" w:cs="Arial"/>
                <w:sz w:val="18"/>
                <w:szCs w:val="18"/>
              </w:rPr>
              <w:lastRenderedPageBreak/>
              <w:t>szczypce wydłużone wygięte 200 mm</w:t>
            </w:r>
            <w:r w:rsidR="00855BC4">
              <w:rPr>
                <w:rFonts w:ascii="Arial" w:hAnsi="Arial" w:cs="Arial"/>
                <w:sz w:val="18"/>
                <w:szCs w:val="18"/>
              </w:rPr>
              <w:t>,</w:t>
            </w:r>
          </w:p>
          <w:p w14:paraId="110A1FBA" w14:textId="0AEEDDF3" w:rsidR="007E0FC5" w:rsidRDefault="007E0FC5" w:rsidP="002A45BA">
            <w:pPr>
              <w:spacing w:after="0" w:line="276" w:lineRule="auto"/>
              <w:jc w:val="both"/>
              <w:rPr>
                <w:rFonts w:ascii="Arial" w:hAnsi="Arial" w:cs="Arial"/>
                <w:sz w:val="18"/>
                <w:szCs w:val="18"/>
              </w:rPr>
            </w:pPr>
            <w:r w:rsidRPr="007E0FC5">
              <w:rPr>
                <w:rFonts w:ascii="Arial" w:hAnsi="Arial" w:cs="Arial"/>
                <w:sz w:val="18"/>
                <w:szCs w:val="18"/>
              </w:rPr>
              <w:t>szczypce tnące boczne</w:t>
            </w:r>
            <w:r>
              <w:rPr>
                <w:rFonts w:ascii="Arial" w:hAnsi="Arial" w:cs="Arial"/>
                <w:sz w:val="18"/>
                <w:szCs w:val="18"/>
              </w:rPr>
              <w:t xml:space="preserve"> 180 mm</w:t>
            </w:r>
            <w:r w:rsidR="00855BC4">
              <w:rPr>
                <w:rFonts w:ascii="Arial" w:hAnsi="Arial" w:cs="Arial"/>
                <w:sz w:val="18"/>
                <w:szCs w:val="18"/>
              </w:rPr>
              <w:t>.</w:t>
            </w:r>
          </w:p>
          <w:p w14:paraId="6B4824D6" w14:textId="2C8F324D" w:rsidR="007E0FC5" w:rsidRDefault="007E0FC5" w:rsidP="002A45BA">
            <w:pPr>
              <w:spacing w:after="0" w:line="276" w:lineRule="auto"/>
              <w:jc w:val="both"/>
              <w:rPr>
                <w:rFonts w:ascii="Arial" w:hAnsi="Arial" w:cs="Arial"/>
                <w:sz w:val="18"/>
                <w:szCs w:val="18"/>
              </w:rPr>
            </w:pPr>
            <w:r w:rsidRPr="00927903">
              <w:rPr>
                <w:rFonts w:ascii="Arial" w:hAnsi="Arial" w:cs="Arial"/>
                <w:sz w:val="18"/>
                <w:szCs w:val="18"/>
              </w:rPr>
              <w:t xml:space="preserve">Proponowane: </w:t>
            </w:r>
            <w:proofErr w:type="spellStart"/>
            <w:r>
              <w:rPr>
                <w:rFonts w:ascii="Arial" w:hAnsi="Arial" w:cs="Arial"/>
                <w:sz w:val="18"/>
                <w:szCs w:val="18"/>
              </w:rPr>
              <w:t>Yato</w:t>
            </w:r>
            <w:proofErr w:type="spellEnd"/>
            <w:r w:rsidR="00AD6D12">
              <w:rPr>
                <w:rFonts w:ascii="Arial" w:hAnsi="Arial" w:cs="Arial"/>
                <w:sz w:val="18"/>
                <w:szCs w:val="18"/>
              </w:rPr>
              <w:t>:</w:t>
            </w:r>
            <w:r>
              <w:rPr>
                <w:rFonts w:ascii="Arial" w:hAnsi="Arial" w:cs="Arial"/>
                <w:sz w:val="18"/>
                <w:szCs w:val="18"/>
              </w:rPr>
              <w:t xml:space="preserve"> </w:t>
            </w:r>
            <w:r w:rsidRPr="007E0FC5">
              <w:rPr>
                <w:rFonts w:ascii="Arial" w:hAnsi="Arial" w:cs="Arial"/>
                <w:sz w:val="18"/>
                <w:szCs w:val="18"/>
              </w:rPr>
              <w:t>YT-2008</w:t>
            </w:r>
            <w:r>
              <w:rPr>
                <w:rFonts w:ascii="Arial" w:hAnsi="Arial" w:cs="Arial"/>
                <w:sz w:val="18"/>
                <w:szCs w:val="18"/>
              </w:rPr>
              <w:t xml:space="preserve">, </w:t>
            </w:r>
            <w:proofErr w:type="spellStart"/>
            <w:r>
              <w:rPr>
                <w:rFonts w:ascii="Arial" w:hAnsi="Arial" w:cs="Arial"/>
                <w:sz w:val="18"/>
                <w:szCs w:val="18"/>
              </w:rPr>
              <w:t>Yato</w:t>
            </w:r>
            <w:proofErr w:type="spellEnd"/>
            <w:r>
              <w:rPr>
                <w:rFonts w:ascii="Arial" w:hAnsi="Arial" w:cs="Arial"/>
                <w:sz w:val="18"/>
                <w:szCs w:val="18"/>
              </w:rPr>
              <w:t xml:space="preserve"> </w:t>
            </w:r>
            <w:r w:rsidRPr="007E0FC5">
              <w:rPr>
                <w:rFonts w:ascii="Arial" w:hAnsi="Arial" w:cs="Arial"/>
                <w:sz w:val="18"/>
                <w:szCs w:val="18"/>
              </w:rPr>
              <w:t>YT-20</w:t>
            </w:r>
            <w:r>
              <w:rPr>
                <w:rFonts w:ascii="Arial" w:hAnsi="Arial" w:cs="Arial"/>
                <w:sz w:val="18"/>
                <w:szCs w:val="18"/>
              </w:rPr>
              <w:t xml:space="preserve">18, </w:t>
            </w:r>
            <w:proofErr w:type="spellStart"/>
            <w:r>
              <w:rPr>
                <w:rFonts w:ascii="Arial" w:hAnsi="Arial" w:cs="Arial"/>
                <w:sz w:val="18"/>
                <w:szCs w:val="18"/>
              </w:rPr>
              <w:t>Yato</w:t>
            </w:r>
            <w:proofErr w:type="spellEnd"/>
            <w:r>
              <w:rPr>
                <w:rFonts w:ascii="Arial" w:hAnsi="Arial" w:cs="Arial"/>
                <w:sz w:val="18"/>
                <w:szCs w:val="18"/>
              </w:rPr>
              <w:t xml:space="preserve"> </w:t>
            </w:r>
            <w:r w:rsidRPr="007E0FC5">
              <w:rPr>
                <w:rFonts w:ascii="Arial" w:hAnsi="Arial" w:cs="Arial"/>
                <w:sz w:val="18"/>
                <w:szCs w:val="18"/>
              </w:rPr>
              <w:t>YT-20</w:t>
            </w:r>
            <w:r>
              <w:rPr>
                <w:rFonts w:ascii="Arial" w:hAnsi="Arial" w:cs="Arial"/>
                <w:sz w:val="18"/>
                <w:szCs w:val="18"/>
              </w:rPr>
              <w:t xml:space="preserve">28, </w:t>
            </w:r>
            <w:proofErr w:type="spellStart"/>
            <w:r>
              <w:rPr>
                <w:rFonts w:ascii="Arial" w:hAnsi="Arial" w:cs="Arial"/>
                <w:sz w:val="18"/>
                <w:szCs w:val="18"/>
              </w:rPr>
              <w:t>Yato</w:t>
            </w:r>
            <w:proofErr w:type="spellEnd"/>
            <w:r>
              <w:rPr>
                <w:rFonts w:ascii="Arial" w:hAnsi="Arial" w:cs="Arial"/>
                <w:sz w:val="18"/>
                <w:szCs w:val="18"/>
              </w:rPr>
              <w:t xml:space="preserve"> </w:t>
            </w:r>
            <w:r w:rsidRPr="007E0FC5">
              <w:rPr>
                <w:rFonts w:ascii="Arial" w:hAnsi="Arial" w:cs="Arial"/>
                <w:sz w:val="18"/>
                <w:szCs w:val="18"/>
              </w:rPr>
              <w:t>YT-2</w:t>
            </w:r>
            <w:r>
              <w:rPr>
                <w:rFonts w:ascii="Arial" w:hAnsi="Arial" w:cs="Arial"/>
                <w:sz w:val="18"/>
                <w:szCs w:val="18"/>
              </w:rPr>
              <w:t xml:space="preserve">031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9BA1BFB" w14:textId="77777777" w:rsidR="007C604D" w:rsidRPr="002A45BA" w:rsidRDefault="007C604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3D037F1" w14:textId="77777777" w:rsidR="007C604D" w:rsidRPr="002A45BA" w:rsidRDefault="007C604D" w:rsidP="002A45BA">
            <w:pPr>
              <w:autoSpaceDE w:val="0"/>
              <w:spacing w:after="0" w:line="276" w:lineRule="auto"/>
              <w:jc w:val="both"/>
              <w:rPr>
                <w:rFonts w:ascii="Arial" w:hAnsi="Arial" w:cs="Arial"/>
                <w:sz w:val="18"/>
                <w:szCs w:val="18"/>
              </w:rPr>
            </w:pPr>
          </w:p>
        </w:tc>
      </w:tr>
      <w:tr w:rsidR="00EB4365" w:rsidRPr="006132A3" w14:paraId="5CF6E07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FCF327" w14:textId="77777777" w:rsidR="00EB4365" w:rsidRPr="002A45BA" w:rsidRDefault="00EB4365"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8E441" w14:textId="76EB8CEA" w:rsidR="00F67919" w:rsidRPr="007E0FC5" w:rsidRDefault="00F67919" w:rsidP="002A45BA">
            <w:pPr>
              <w:spacing w:after="0" w:line="276" w:lineRule="auto"/>
              <w:jc w:val="both"/>
              <w:rPr>
                <w:rFonts w:ascii="Arial" w:hAnsi="Arial" w:cs="Arial"/>
                <w:b/>
                <w:bCs/>
                <w:sz w:val="18"/>
                <w:szCs w:val="18"/>
              </w:rPr>
            </w:pPr>
            <w:r>
              <w:rPr>
                <w:rFonts w:ascii="Arial" w:hAnsi="Arial" w:cs="Arial"/>
                <w:b/>
                <w:bCs/>
                <w:sz w:val="18"/>
                <w:szCs w:val="18"/>
              </w:rPr>
              <w:t>Piła ręczna do metalu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9295739" w14:textId="77777777" w:rsidR="00EB4365" w:rsidRPr="002A45BA" w:rsidRDefault="00EB4365"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203F5BB" w14:textId="77777777" w:rsidR="00EB4365" w:rsidRPr="002A45BA" w:rsidRDefault="00EB4365" w:rsidP="002A45BA">
            <w:pPr>
              <w:autoSpaceDE w:val="0"/>
              <w:spacing w:after="0" w:line="276" w:lineRule="auto"/>
              <w:jc w:val="both"/>
              <w:rPr>
                <w:rFonts w:ascii="Arial" w:hAnsi="Arial" w:cs="Arial"/>
                <w:sz w:val="18"/>
                <w:szCs w:val="18"/>
              </w:rPr>
            </w:pPr>
          </w:p>
        </w:tc>
      </w:tr>
      <w:tr w:rsidR="00F21DD1" w:rsidRPr="006132A3" w14:paraId="1434A61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AF7CAF" w14:textId="77777777" w:rsidR="00F21DD1" w:rsidRPr="002A45BA" w:rsidRDefault="00F21DD1"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4EF515" w14:textId="4C0762D4" w:rsidR="00F21DD1" w:rsidRDefault="00F21DD1" w:rsidP="002A45BA">
            <w:pPr>
              <w:spacing w:after="0" w:line="276" w:lineRule="auto"/>
              <w:jc w:val="both"/>
              <w:rPr>
                <w:rFonts w:ascii="Arial" w:hAnsi="Arial" w:cs="Arial"/>
                <w:b/>
                <w:bCs/>
                <w:sz w:val="18"/>
                <w:szCs w:val="18"/>
              </w:rPr>
            </w:pPr>
            <w:r>
              <w:rPr>
                <w:rFonts w:ascii="Arial" w:hAnsi="Arial" w:cs="Arial"/>
                <w:b/>
                <w:bCs/>
                <w:sz w:val="18"/>
                <w:szCs w:val="18"/>
              </w:rPr>
              <w:t>Młotek ciesielski – 3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F1CE041" w14:textId="77777777" w:rsidR="00F21DD1" w:rsidRPr="002A45BA" w:rsidRDefault="00F21DD1"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1D3C4E0" w14:textId="77777777" w:rsidR="00F21DD1" w:rsidRPr="002A45BA" w:rsidRDefault="00F21DD1" w:rsidP="002A45BA">
            <w:pPr>
              <w:autoSpaceDE w:val="0"/>
              <w:spacing w:after="0" w:line="276" w:lineRule="auto"/>
              <w:jc w:val="both"/>
              <w:rPr>
                <w:rFonts w:ascii="Arial" w:hAnsi="Arial" w:cs="Arial"/>
                <w:sz w:val="18"/>
                <w:szCs w:val="18"/>
              </w:rPr>
            </w:pPr>
          </w:p>
        </w:tc>
      </w:tr>
      <w:tr w:rsidR="00F21DD1" w:rsidRPr="006132A3" w14:paraId="1A2BB82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67FB0" w14:textId="77777777" w:rsidR="00F21DD1" w:rsidRPr="002A45BA" w:rsidRDefault="00F21DD1"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0B23B" w14:textId="77777777" w:rsidR="00F21DD1" w:rsidRDefault="00F21DD1" w:rsidP="002A45BA">
            <w:pPr>
              <w:spacing w:after="0" w:line="276" w:lineRule="auto"/>
              <w:jc w:val="both"/>
              <w:rPr>
                <w:rFonts w:ascii="Arial" w:hAnsi="Arial" w:cs="Arial"/>
                <w:b/>
                <w:bCs/>
                <w:sz w:val="18"/>
                <w:szCs w:val="18"/>
              </w:rPr>
            </w:pPr>
            <w:r>
              <w:rPr>
                <w:rFonts w:ascii="Arial" w:hAnsi="Arial" w:cs="Arial"/>
                <w:b/>
                <w:bCs/>
                <w:sz w:val="18"/>
                <w:szCs w:val="18"/>
              </w:rPr>
              <w:t>Zestaw śrubokrętów – 1 szt.</w:t>
            </w:r>
          </w:p>
          <w:p w14:paraId="1CA13F5D" w14:textId="08C559C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Wkrętak w zestawie: płaskie 8x150 mm, 6x100 mm, 5x75 mm, 6x38 mm, 2.5x40 mm, 3.0x40 mm, krzyżowe PH3x150 mm, PH2x100 mm, PH1x75 mm, PH2x38 mm, PH00x40 mm, PH0x40 mm, </w:t>
            </w:r>
            <w:proofErr w:type="spellStart"/>
            <w:r w:rsidRPr="00F21DD1">
              <w:rPr>
                <w:rFonts w:ascii="Arial" w:hAnsi="Arial" w:cs="Arial"/>
                <w:sz w:val="18"/>
                <w:szCs w:val="18"/>
              </w:rPr>
              <w:t>Torx</w:t>
            </w:r>
            <w:proofErr w:type="spellEnd"/>
            <w:r w:rsidRPr="00F21DD1">
              <w:rPr>
                <w:rFonts w:ascii="Arial" w:hAnsi="Arial" w:cs="Arial"/>
                <w:sz w:val="18"/>
                <w:szCs w:val="18"/>
              </w:rPr>
              <w:t xml:space="preserve"> T5x40 mm, T6x40 mm, T7x40 mm, T8x40 mm</w:t>
            </w:r>
            <w:r w:rsidR="00855BC4">
              <w:rPr>
                <w:rFonts w:ascii="Arial" w:hAnsi="Arial" w:cs="Arial"/>
                <w:sz w:val="18"/>
                <w:szCs w:val="18"/>
              </w:rPr>
              <w:t>,</w:t>
            </w:r>
          </w:p>
          <w:p w14:paraId="71088B94" w14:textId="16128229"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Końcówki wkrętakowe w zestawie: 20 bitów 4 mm, 5 mm, 6 mm, PH1, PH2, PH3, PZ0, PZ1, PZ2, PZ3, T10, T15, T20, T25, T30, T40, H3, H4, H5, H6</w:t>
            </w:r>
            <w:r w:rsidR="00855BC4">
              <w:rPr>
                <w:rFonts w:ascii="Arial" w:hAnsi="Arial" w:cs="Arial"/>
                <w:sz w:val="18"/>
                <w:szCs w:val="18"/>
              </w:rPr>
              <w:t>,</w:t>
            </w:r>
          </w:p>
          <w:p w14:paraId="6BA25140" w14:textId="5F182853" w:rsid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Ilość sztuk w zestawie: 37 szt</w:t>
            </w:r>
            <w:r w:rsidR="00855BC4">
              <w:rPr>
                <w:rFonts w:ascii="Arial" w:hAnsi="Arial" w:cs="Arial"/>
                <w:sz w:val="18"/>
                <w:szCs w:val="18"/>
              </w:rPr>
              <w:t>.</w:t>
            </w:r>
          </w:p>
          <w:p w14:paraId="0BED5E81" w14:textId="33F7FB2A" w:rsidR="00F21DD1" w:rsidRDefault="00F21DD1" w:rsidP="00F21DD1">
            <w:pPr>
              <w:spacing w:after="0" w:line="276" w:lineRule="auto"/>
              <w:jc w:val="both"/>
              <w:rPr>
                <w:rFonts w:ascii="Arial" w:hAnsi="Arial" w:cs="Arial"/>
                <w:b/>
                <w:bCs/>
                <w:sz w:val="18"/>
                <w:szCs w:val="18"/>
              </w:rPr>
            </w:pPr>
            <w:r w:rsidRPr="00927903">
              <w:rPr>
                <w:rFonts w:ascii="Arial" w:hAnsi="Arial" w:cs="Arial"/>
                <w:sz w:val="18"/>
                <w:szCs w:val="18"/>
              </w:rPr>
              <w:t xml:space="preserve">Proponowane: </w:t>
            </w:r>
            <w:r>
              <w:rPr>
                <w:rFonts w:ascii="Arial" w:hAnsi="Arial" w:cs="Arial"/>
                <w:sz w:val="18"/>
                <w:szCs w:val="18"/>
              </w:rPr>
              <w:t xml:space="preserve">NEO 04-210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C4F2CFE" w14:textId="77777777" w:rsidR="00F21DD1" w:rsidRPr="002A45BA" w:rsidRDefault="00F21DD1"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47DD39A" w14:textId="77777777" w:rsidR="00F21DD1" w:rsidRPr="002A45BA" w:rsidRDefault="00F21DD1" w:rsidP="002A45BA">
            <w:pPr>
              <w:autoSpaceDE w:val="0"/>
              <w:spacing w:after="0" w:line="276" w:lineRule="auto"/>
              <w:jc w:val="both"/>
              <w:rPr>
                <w:rFonts w:ascii="Arial" w:hAnsi="Arial" w:cs="Arial"/>
                <w:sz w:val="18"/>
                <w:szCs w:val="18"/>
              </w:rPr>
            </w:pPr>
          </w:p>
        </w:tc>
      </w:tr>
      <w:tr w:rsidR="00F21DD1" w:rsidRPr="006132A3" w14:paraId="3889101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09A0C" w14:textId="77777777" w:rsidR="00F21DD1" w:rsidRPr="002A45BA" w:rsidRDefault="00F21DD1"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747714" w14:textId="77777777" w:rsidR="00F21DD1" w:rsidRDefault="00F21DD1" w:rsidP="00F21DD1">
            <w:pPr>
              <w:spacing w:after="0" w:line="276" w:lineRule="auto"/>
              <w:jc w:val="both"/>
              <w:rPr>
                <w:rFonts w:ascii="Arial" w:hAnsi="Arial" w:cs="Arial"/>
                <w:sz w:val="18"/>
                <w:szCs w:val="18"/>
              </w:rPr>
            </w:pPr>
            <w:r w:rsidRPr="00F21DD1">
              <w:rPr>
                <w:rFonts w:ascii="Arial" w:hAnsi="Arial" w:cs="Arial"/>
                <w:b/>
                <w:bCs/>
                <w:sz w:val="18"/>
                <w:szCs w:val="18"/>
              </w:rPr>
              <w:t>Zestaw kluczy nasadowych – 1 kpt</w:t>
            </w:r>
            <w:r>
              <w:rPr>
                <w:rFonts w:ascii="Arial" w:hAnsi="Arial" w:cs="Arial"/>
                <w:sz w:val="18"/>
                <w:szCs w:val="18"/>
              </w:rPr>
              <w:t>.</w:t>
            </w:r>
          </w:p>
          <w:p w14:paraId="20C4454B" w14:textId="356882F3"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Zawartość zestawu</w:t>
            </w:r>
          </w:p>
          <w:p w14:paraId="24A31F65" w14:textId="5EA49ADD"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1/2": 10; 11; 12; 13; 14; 15; 17; 19; 20; 21; 22; 24 mm, L= 38 mm</w:t>
            </w:r>
            <w:r w:rsidR="00855BC4">
              <w:rPr>
                <w:rFonts w:ascii="Arial" w:hAnsi="Arial" w:cs="Arial"/>
                <w:sz w:val="18"/>
                <w:szCs w:val="18"/>
              </w:rPr>
              <w:t>,</w:t>
            </w:r>
          </w:p>
          <w:p w14:paraId="6D0948D4" w14:textId="3CCFD24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27; 30; 32 mm, L= 42 mm</w:t>
            </w:r>
            <w:r w:rsidR="00855BC4">
              <w:rPr>
                <w:rFonts w:ascii="Arial" w:hAnsi="Arial" w:cs="Arial"/>
                <w:sz w:val="18"/>
                <w:szCs w:val="18"/>
              </w:rPr>
              <w:t>,</w:t>
            </w:r>
          </w:p>
          <w:p w14:paraId="183BDC83" w14:textId="6BD6065F"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długie 1/2": 16; 17; 18; 19; 22 mm, L= 76 mm</w:t>
            </w:r>
            <w:r w:rsidR="00855BC4">
              <w:rPr>
                <w:rFonts w:ascii="Arial" w:hAnsi="Arial" w:cs="Arial"/>
                <w:sz w:val="18"/>
                <w:szCs w:val="18"/>
              </w:rPr>
              <w:t>,</w:t>
            </w:r>
          </w:p>
          <w:p w14:paraId="4B874BDB" w14:textId="0CBF4E8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Nasadki 1/2" </w:t>
            </w:r>
            <w:proofErr w:type="spellStart"/>
            <w:r w:rsidRPr="00F21DD1">
              <w:rPr>
                <w:rFonts w:ascii="Arial" w:hAnsi="Arial" w:cs="Arial"/>
                <w:sz w:val="18"/>
                <w:szCs w:val="18"/>
              </w:rPr>
              <w:t>torx</w:t>
            </w:r>
            <w:proofErr w:type="spellEnd"/>
            <w:r w:rsidRPr="00F21DD1">
              <w:rPr>
                <w:rFonts w:ascii="Arial" w:hAnsi="Arial" w:cs="Arial"/>
                <w:sz w:val="18"/>
                <w:szCs w:val="18"/>
              </w:rPr>
              <w:t>: E20; E22; E24</w:t>
            </w:r>
            <w:r w:rsidR="00855BC4">
              <w:rPr>
                <w:rFonts w:ascii="Arial" w:hAnsi="Arial" w:cs="Arial"/>
                <w:sz w:val="18"/>
                <w:szCs w:val="18"/>
              </w:rPr>
              <w:t>,</w:t>
            </w:r>
          </w:p>
          <w:p w14:paraId="2075E83A" w14:textId="2234F0D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3/8": 10; 11; 12; 13; 14; 15; 16 mm, L= 28 mm; 17; 18; 19 mm, L= 30 mm</w:t>
            </w:r>
            <w:r w:rsidR="00855BC4">
              <w:rPr>
                <w:rFonts w:ascii="Arial" w:hAnsi="Arial" w:cs="Arial"/>
                <w:sz w:val="18"/>
                <w:szCs w:val="18"/>
              </w:rPr>
              <w:t>,</w:t>
            </w:r>
          </w:p>
          <w:p w14:paraId="665AC07A" w14:textId="404EE6D3"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długie 3/8": 10; 11; 12; 13; 14; 15 mm, L= 63 mm</w:t>
            </w:r>
            <w:r w:rsidR="00855BC4">
              <w:rPr>
                <w:rFonts w:ascii="Arial" w:hAnsi="Arial" w:cs="Arial"/>
                <w:sz w:val="18"/>
                <w:szCs w:val="18"/>
              </w:rPr>
              <w:t>,</w:t>
            </w:r>
          </w:p>
          <w:p w14:paraId="4296E621" w14:textId="6408CA89"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Nasadki 3/8" </w:t>
            </w:r>
            <w:proofErr w:type="spellStart"/>
            <w:r w:rsidRPr="00F21DD1">
              <w:rPr>
                <w:rFonts w:ascii="Arial" w:hAnsi="Arial" w:cs="Arial"/>
                <w:sz w:val="18"/>
                <w:szCs w:val="18"/>
              </w:rPr>
              <w:t>torx</w:t>
            </w:r>
            <w:proofErr w:type="spellEnd"/>
            <w:r w:rsidRPr="00F21DD1">
              <w:rPr>
                <w:rFonts w:ascii="Arial" w:hAnsi="Arial" w:cs="Arial"/>
                <w:sz w:val="18"/>
                <w:szCs w:val="18"/>
              </w:rPr>
              <w:t>: E10; E11; E12; E14; E16; E18</w:t>
            </w:r>
            <w:r w:rsidR="00855BC4">
              <w:rPr>
                <w:rFonts w:ascii="Arial" w:hAnsi="Arial" w:cs="Arial"/>
                <w:sz w:val="18"/>
                <w:szCs w:val="18"/>
              </w:rPr>
              <w:t>,</w:t>
            </w:r>
          </w:p>
          <w:p w14:paraId="320769B7" w14:textId="2DFA0C90"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1/4": 4; 4.5; 5; 5.5; 6; 7; 8; 9; 10; 11; 12; 13; 14 mm, L= 25 mm</w:t>
            </w:r>
            <w:r w:rsidR="00855BC4">
              <w:rPr>
                <w:rFonts w:ascii="Arial" w:hAnsi="Arial" w:cs="Arial"/>
                <w:sz w:val="18"/>
                <w:szCs w:val="18"/>
              </w:rPr>
              <w:t>,</w:t>
            </w:r>
          </w:p>
          <w:p w14:paraId="616F5045" w14:textId="6CC0B6F8"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długie 1/4": 4; 5; 6; 7; 8; 9; 10 mm, L= 50 mm</w:t>
            </w:r>
            <w:r w:rsidR="00855BC4">
              <w:rPr>
                <w:rFonts w:ascii="Arial" w:hAnsi="Arial" w:cs="Arial"/>
                <w:sz w:val="18"/>
                <w:szCs w:val="18"/>
              </w:rPr>
              <w:t>,</w:t>
            </w:r>
          </w:p>
          <w:p w14:paraId="06674927" w14:textId="38382CF3"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Nasadki 1/4" </w:t>
            </w:r>
            <w:proofErr w:type="spellStart"/>
            <w:r w:rsidRPr="00F21DD1">
              <w:rPr>
                <w:rFonts w:ascii="Arial" w:hAnsi="Arial" w:cs="Arial"/>
                <w:sz w:val="18"/>
                <w:szCs w:val="18"/>
              </w:rPr>
              <w:t>torx</w:t>
            </w:r>
            <w:proofErr w:type="spellEnd"/>
            <w:r w:rsidRPr="00F21DD1">
              <w:rPr>
                <w:rFonts w:ascii="Arial" w:hAnsi="Arial" w:cs="Arial"/>
                <w:sz w:val="18"/>
                <w:szCs w:val="18"/>
              </w:rPr>
              <w:t>: E4; E5; E6; E7; E8</w:t>
            </w:r>
            <w:r w:rsidR="00855BC4">
              <w:rPr>
                <w:rFonts w:ascii="Arial" w:hAnsi="Arial" w:cs="Arial"/>
                <w:sz w:val="18"/>
                <w:szCs w:val="18"/>
              </w:rPr>
              <w:t>,</w:t>
            </w:r>
          </w:p>
          <w:p w14:paraId="436E07BA" w14:textId="5E212CA2"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Grzechotka 1/2": 72T, 255 mm</w:t>
            </w:r>
            <w:r w:rsidR="00855BC4">
              <w:rPr>
                <w:rFonts w:ascii="Arial" w:hAnsi="Arial" w:cs="Arial"/>
                <w:sz w:val="18"/>
                <w:szCs w:val="18"/>
              </w:rPr>
              <w:t>,</w:t>
            </w:r>
          </w:p>
          <w:p w14:paraId="6F2B4B00" w14:textId="39BA3232"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Grzechotka 3/8": 72T, 200 mm</w:t>
            </w:r>
            <w:r w:rsidR="00855BC4">
              <w:rPr>
                <w:rFonts w:ascii="Arial" w:hAnsi="Arial" w:cs="Arial"/>
                <w:sz w:val="18"/>
                <w:szCs w:val="18"/>
              </w:rPr>
              <w:t>,</w:t>
            </w:r>
          </w:p>
          <w:p w14:paraId="6AE9366F" w14:textId="37247ED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Grzechotka 1/4": 72T, 155 mm</w:t>
            </w:r>
            <w:r w:rsidR="00855BC4">
              <w:rPr>
                <w:rFonts w:ascii="Arial" w:hAnsi="Arial" w:cs="Arial"/>
                <w:sz w:val="18"/>
                <w:szCs w:val="18"/>
              </w:rPr>
              <w:t>,</w:t>
            </w:r>
          </w:p>
          <w:p w14:paraId="0FDA2ED9" w14:textId="0E237778"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Pokrętło przesuwne: 1/2", L= 255 mm; 1/4", L= 152,4 mm</w:t>
            </w:r>
            <w:r w:rsidR="00855BC4">
              <w:rPr>
                <w:rFonts w:ascii="Arial" w:hAnsi="Arial" w:cs="Arial"/>
                <w:sz w:val="18"/>
                <w:szCs w:val="18"/>
              </w:rPr>
              <w:t>,</w:t>
            </w:r>
          </w:p>
          <w:p w14:paraId="4043EB50" w14:textId="01AAFD41"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Pokrętło wkrętakowe 1/4", L= 150 mm</w:t>
            </w:r>
            <w:r w:rsidR="00855BC4">
              <w:rPr>
                <w:rFonts w:ascii="Arial" w:hAnsi="Arial" w:cs="Arial"/>
                <w:sz w:val="18"/>
                <w:szCs w:val="18"/>
              </w:rPr>
              <w:t>,</w:t>
            </w:r>
          </w:p>
          <w:p w14:paraId="08A7238C" w14:textId="17C2651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Pokrętło wkrętakowe 1/4" z gniazdem na bity</w:t>
            </w:r>
            <w:r w:rsidR="00855BC4">
              <w:rPr>
                <w:rFonts w:ascii="Arial" w:hAnsi="Arial" w:cs="Arial"/>
                <w:sz w:val="18"/>
                <w:szCs w:val="18"/>
              </w:rPr>
              <w:t>,</w:t>
            </w:r>
          </w:p>
          <w:p w14:paraId="0F0B7047" w14:textId="17AD8306"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Przedłużki 1/2": 125 mm; 250 mm</w:t>
            </w:r>
            <w:r w:rsidR="00855BC4">
              <w:rPr>
                <w:rFonts w:ascii="Arial" w:hAnsi="Arial" w:cs="Arial"/>
                <w:sz w:val="18"/>
                <w:szCs w:val="18"/>
              </w:rPr>
              <w:t>,</w:t>
            </w:r>
          </w:p>
          <w:p w14:paraId="44DF1308" w14:textId="768828DC"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Przedłużki 3/8": 575 mm; 150 mm</w:t>
            </w:r>
            <w:r w:rsidR="00855BC4">
              <w:rPr>
                <w:rFonts w:ascii="Arial" w:hAnsi="Arial" w:cs="Arial"/>
                <w:sz w:val="18"/>
                <w:szCs w:val="18"/>
              </w:rPr>
              <w:t>,</w:t>
            </w:r>
          </w:p>
          <w:p w14:paraId="3CE9FF6F" w14:textId="60947C27"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Przedłużki 1/4": 50 mm; 100 mm</w:t>
            </w:r>
            <w:r w:rsidR="00855BC4">
              <w:rPr>
                <w:rFonts w:ascii="Arial" w:hAnsi="Arial" w:cs="Arial"/>
                <w:sz w:val="18"/>
                <w:szCs w:val="18"/>
              </w:rPr>
              <w:t>,</w:t>
            </w:r>
          </w:p>
          <w:p w14:paraId="77F923E1" w14:textId="30569989"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do świec 1/2": 16; 21 mm</w:t>
            </w:r>
            <w:r w:rsidR="00855BC4">
              <w:rPr>
                <w:rFonts w:ascii="Arial" w:hAnsi="Arial" w:cs="Arial"/>
                <w:sz w:val="18"/>
                <w:szCs w:val="18"/>
              </w:rPr>
              <w:t>,</w:t>
            </w:r>
          </w:p>
          <w:p w14:paraId="2BE277C9" w14:textId="3B6BC44D"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lastRenderedPageBreak/>
              <w:t>Nasadki do świec 3/8": 18 mm</w:t>
            </w:r>
            <w:r w:rsidR="00855BC4">
              <w:rPr>
                <w:rFonts w:ascii="Arial" w:hAnsi="Arial" w:cs="Arial"/>
                <w:sz w:val="18"/>
                <w:szCs w:val="18"/>
              </w:rPr>
              <w:t>,</w:t>
            </w:r>
          </w:p>
          <w:p w14:paraId="2A1A160A" w14:textId="054CF544"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Przegub Cardana: 1/2"; 3/8"" i 1/4""</w:t>
            </w:r>
            <w:r w:rsidR="00855BC4">
              <w:rPr>
                <w:rFonts w:ascii="Arial" w:hAnsi="Arial" w:cs="Arial"/>
                <w:sz w:val="18"/>
                <w:szCs w:val="18"/>
              </w:rPr>
              <w:t>,</w:t>
            </w:r>
          </w:p>
          <w:p w14:paraId="45CC4411" w14:textId="7469D2A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Adapter do bitów 5/1"" z 1/2""</w:t>
            </w:r>
            <w:r w:rsidR="00855BC4">
              <w:rPr>
                <w:rFonts w:ascii="Arial" w:hAnsi="Arial" w:cs="Arial"/>
                <w:sz w:val="18"/>
                <w:szCs w:val="18"/>
              </w:rPr>
              <w:t>,</w:t>
            </w:r>
          </w:p>
          <w:p w14:paraId="485C1020" w14:textId="688E4912"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Adapter do bitów 5/16" z 3/8""</w:t>
            </w:r>
            <w:r w:rsidR="00855BC4">
              <w:rPr>
                <w:rFonts w:ascii="Arial" w:hAnsi="Arial" w:cs="Arial"/>
                <w:sz w:val="18"/>
                <w:szCs w:val="18"/>
              </w:rPr>
              <w:t>,</w:t>
            </w:r>
          </w:p>
          <w:p w14:paraId="0EE36E33" w14:textId="1AC3E754"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Bity 5/16": 30 szt.</w:t>
            </w:r>
            <w:r w:rsidR="00855BC4">
              <w:rPr>
                <w:rFonts w:ascii="Arial" w:hAnsi="Arial" w:cs="Arial"/>
                <w:sz w:val="18"/>
                <w:szCs w:val="18"/>
              </w:rPr>
              <w:t>,</w:t>
            </w:r>
          </w:p>
          <w:p w14:paraId="46075472" w14:textId="5BD48900"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Bity 1/4": 44 szt</w:t>
            </w:r>
            <w:r w:rsidR="00855BC4">
              <w:rPr>
                <w:rFonts w:ascii="Arial" w:hAnsi="Arial" w:cs="Arial"/>
                <w:sz w:val="18"/>
                <w:szCs w:val="18"/>
              </w:rPr>
              <w:t>.,</w:t>
            </w:r>
          </w:p>
          <w:p w14:paraId="223F82EA" w14:textId="0398AAE8"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Końcówki wkrętakowe </w:t>
            </w:r>
            <w:proofErr w:type="spellStart"/>
            <w:r w:rsidRPr="00F21DD1">
              <w:rPr>
                <w:rFonts w:ascii="Arial" w:hAnsi="Arial" w:cs="Arial"/>
                <w:sz w:val="18"/>
                <w:szCs w:val="18"/>
              </w:rPr>
              <w:t>Torx</w:t>
            </w:r>
            <w:proofErr w:type="spellEnd"/>
            <w:r w:rsidRPr="00F21DD1">
              <w:rPr>
                <w:rFonts w:ascii="Arial" w:hAnsi="Arial" w:cs="Arial"/>
                <w:sz w:val="18"/>
                <w:szCs w:val="18"/>
              </w:rPr>
              <w:t xml:space="preserve"> na nasadce 1/4": T8; T10 x2; T15 x2; T20 x2; T25 x2; T40</w:t>
            </w:r>
            <w:r w:rsidR="00855BC4">
              <w:rPr>
                <w:rFonts w:ascii="Arial" w:hAnsi="Arial" w:cs="Arial"/>
                <w:sz w:val="18"/>
                <w:szCs w:val="18"/>
              </w:rPr>
              <w:t>,</w:t>
            </w:r>
          </w:p>
          <w:p w14:paraId="798E1B41" w14:textId="12E13AF5"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Końcówki wkrętakowe </w:t>
            </w:r>
            <w:proofErr w:type="spellStart"/>
            <w:r w:rsidRPr="00F21DD1">
              <w:rPr>
                <w:rFonts w:ascii="Arial" w:hAnsi="Arial" w:cs="Arial"/>
                <w:sz w:val="18"/>
                <w:szCs w:val="18"/>
              </w:rPr>
              <w:t>Torx</w:t>
            </w:r>
            <w:proofErr w:type="spellEnd"/>
            <w:r w:rsidRPr="00F21DD1">
              <w:rPr>
                <w:rFonts w:ascii="Arial" w:hAnsi="Arial" w:cs="Arial"/>
                <w:sz w:val="18"/>
                <w:szCs w:val="18"/>
              </w:rPr>
              <w:t xml:space="preserve"> na nasadce 1/2": T55; T60</w:t>
            </w:r>
            <w:r w:rsidR="00855BC4">
              <w:rPr>
                <w:rFonts w:ascii="Arial" w:hAnsi="Arial" w:cs="Arial"/>
                <w:sz w:val="18"/>
                <w:szCs w:val="18"/>
              </w:rPr>
              <w:t>,</w:t>
            </w:r>
          </w:p>
          <w:p w14:paraId="5BB87B0E" w14:textId="659F9714"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Końcówki wkrętakowe krzyżowe Philips na nasadce 1/4": Ph1; Ph2</w:t>
            </w:r>
            <w:r w:rsidR="00855BC4">
              <w:rPr>
                <w:rFonts w:ascii="Arial" w:hAnsi="Arial" w:cs="Arial"/>
                <w:sz w:val="18"/>
                <w:szCs w:val="18"/>
              </w:rPr>
              <w:t>,</w:t>
            </w:r>
          </w:p>
          <w:p w14:paraId="4F55BE66" w14:textId="3673BE72"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Końcówki wkrętakowe krzyżowe </w:t>
            </w:r>
            <w:proofErr w:type="spellStart"/>
            <w:r w:rsidRPr="00F21DD1">
              <w:rPr>
                <w:rFonts w:ascii="Arial" w:hAnsi="Arial" w:cs="Arial"/>
                <w:sz w:val="18"/>
                <w:szCs w:val="18"/>
              </w:rPr>
              <w:t>Pozidriv</w:t>
            </w:r>
            <w:proofErr w:type="spellEnd"/>
            <w:r w:rsidRPr="00F21DD1">
              <w:rPr>
                <w:rFonts w:ascii="Arial" w:hAnsi="Arial" w:cs="Arial"/>
                <w:sz w:val="18"/>
                <w:szCs w:val="18"/>
              </w:rPr>
              <w:t xml:space="preserve"> na nasadce 1/4": Pz1; Pz2</w:t>
            </w:r>
            <w:r w:rsidR="00855BC4">
              <w:rPr>
                <w:rFonts w:ascii="Arial" w:hAnsi="Arial" w:cs="Arial"/>
                <w:sz w:val="18"/>
                <w:szCs w:val="18"/>
              </w:rPr>
              <w:t>,</w:t>
            </w:r>
          </w:p>
          <w:p w14:paraId="277621A1" w14:textId="115DEFA3"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Końcówki wkrętakowe płaskie na nasadce 1/4": 4; 5.5; 7 mm</w:t>
            </w:r>
            <w:r w:rsidR="00855BC4">
              <w:rPr>
                <w:rFonts w:ascii="Arial" w:hAnsi="Arial" w:cs="Arial"/>
                <w:sz w:val="18"/>
                <w:szCs w:val="18"/>
              </w:rPr>
              <w:t>,</w:t>
            </w:r>
          </w:p>
          <w:p w14:paraId="79F4D768" w14:textId="5BBEF9FC"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Końcówki wkrętakowe sześciokątne na nasadce 1/4": 3; 4; 5; 6 mm</w:t>
            </w:r>
            <w:r w:rsidR="00855BC4">
              <w:rPr>
                <w:rFonts w:ascii="Arial" w:hAnsi="Arial" w:cs="Arial"/>
                <w:sz w:val="18"/>
                <w:szCs w:val="18"/>
              </w:rPr>
              <w:t>,</w:t>
            </w:r>
          </w:p>
          <w:p w14:paraId="40F89A48" w14:textId="4889141C"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Klucze płasko oczkowe: 8; 10; 11; 12; 13; 14; 15; 16; 17; 18; 19; 22 mm</w:t>
            </w:r>
            <w:r w:rsidR="00855BC4">
              <w:rPr>
                <w:rFonts w:ascii="Arial" w:hAnsi="Arial" w:cs="Arial"/>
                <w:sz w:val="18"/>
                <w:szCs w:val="18"/>
              </w:rPr>
              <w:t>,</w:t>
            </w:r>
          </w:p>
          <w:p w14:paraId="1C438C68" w14:textId="4DD54EA9"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Klucze </w:t>
            </w:r>
            <w:proofErr w:type="spellStart"/>
            <w:r w:rsidRPr="00F21DD1">
              <w:rPr>
                <w:rFonts w:ascii="Arial" w:hAnsi="Arial" w:cs="Arial"/>
                <w:sz w:val="18"/>
                <w:szCs w:val="18"/>
              </w:rPr>
              <w:t>imbusowe</w:t>
            </w:r>
            <w:proofErr w:type="spellEnd"/>
            <w:r w:rsidRPr="00F21DD1">
              <w:rPr>
                <w:rFonts w:ascii="Arial" w:hAnsi="Arial" w:cs="Arial"/>
                <w:sz w:val="18"/>
                <w:szCs w:val="18"/>
              </w:rPr>
              <w:t>: 1.27; 1.5; 2; 2.5; 3; 4; 5 mm</w:t>
            </w:r>
            <w:r w:rsidR="00855BC4">
              <w:rPr>
                <w:rFonts w:ascii="Arial" w:hAnsi="Arial" w:cs="Arial"/>
                <w:sz w:val="18"/>
                <w:szCs w:val="18"/>
              </w:rPr>
              <w:t>,</w:t>
            </w:r>
          </w:p>
          <w:p w14:paraId="18AFAF21" w14:textId="0B379718" w:rsid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Walizka</w:t>
            </w:r>
            <w:r w:rsidR="00855BC4">
              <w:rPr>
                <w:rFonts w:ascii="Arial" w:hAnsi="Arial" w:cs="Arial"/>
                <w:sz w:val="18"/>
                <w:szCs w:val="18"/>
              </w:rPr>
              <w:t>.</w:t>
            </w:r>
          </w:p>
          <w:p w14:paraId="49226D0A" w14:textId="2F88BE99" w:rsidR="00F21DD1" w:rsidRPr="00F21DD1" w:rsidRDefault="00F21DD1" w:rsidP="00F21DD1">
            <w:pPr>
              <w:spacing w:after="0" w:line="276" w:lineRule="auto"/>
              <w:jc w:val="both"/>
              <w:rPr>
                <w:rFonts w:ascii="Arial" w:hAnsi="Arial" w:cs="Arial"/>
                <w:b/>
                <w:bCs/>
                <w:sz w:val="18"/>
                <w:szCs w:val="18"/>
              </w:rPr>
            </w:pPr>
            <w:r w:rsidRPr="00927903">
              <w:rPr>
                <w:rFonts w:ascii="Arial" w:hAnsi="Arial" w:cs="Arial"/>
                <w:sz w:val="18"/>
                <w:szCs w:val="18"/>
              </w:rPr>
              <w:t xml:space="preserve">Proponowane: </w:t>
            </w:r>
            <w:r>
              <w:rPr>
                <w:rFonts w:ascii="Arial" w:hAnsi="Arial" w:cs="Arial"/>
                <w:sz w:val="18"/>
                <w:szCs w:val="18"/>
              </w:rPr>
              <w:t xml:space="preserve">YATO </w:t>
            </w:r>
            <w:r w:rsidR="004B2A6F">
              <w:rPr>
                <w:rFonts w:ascii="Arial" w:hAnsi="Arial" w:cs="Arial"/>
                <w:sz w:val="18"/>
                <w:szCs w:val="18"/>
              </w:rPr>
              <w:t>YT-3884</w:t>
            </w:r>
            <w:r>
              <w:rPr>
                <w:rFonts w:ascii="Arial" w:hAnsi="Arial" w:cs="Arial"/>
                <w:sz w:val="18"/>
                <w:szCs w:val="18"/>
              </w:rPr>
              <w:t xml:space="preserve"> </w:t>
            </w:r>
            <w:r w:rsidRPr="00927903">
              <w:rPr>
                <w:rFonts w:ascii="Arial" w:hAnsi="Arial" w:cs="Arial"/>
                <w:sz w:val="18"/>
                <w:szCs w:val="18"/>
              </w:rPr>
              <w:t>lub równoważne</w:t>
            </w:r>
            <w:r w:rsidR="004B2A6F">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8BDF8B1" w14:textId="77777777" w:rsidR="00F21DD1" w:rsidRPr="002A45BA" w:rsidRDefault="00F21DD1"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AFA89E6" w14:textId="77777777" w:rsidR="00F21DD1" w:rsidRPr="002A45BA" w:rsidRDefault="00F21DD1" w:rsidP="002A45BA">
            <w:pPr>
              <w:autoSpaceDE w:val="0"/>
              <w:spacing w:after="0" w:line="276" w:lineRule="auto"/>
              <w:jc w:val="both"/>
              <w:rPr>
                <w:rFonts w:ascii="Arial" w:hAnsi="Arial" w:cs="Arial"/>
                <w:sz w:val="18"/>
                <w:szCs w:val="18"/>
              </w:rPr>
            </w:pPr>
          </w:p>
        </w:tc>
      </w:tr>
      <w:tr w:rsidR="004B2A6F" w:rsidRPr="006132A3" w14:paraId="25AE7C3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0CFC5" w14:textId="77777777" w:rsidR="004B2A6F" w:rsidRPr="002A45BA" w:rsidRDefault="004B2A6F"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C1C80" w14:textId="77777777" w:rsidR="004B2A6F" w:rsidRDefault="004B2A6F" w:rsidP="00F21DD1">
            <w:pPr>
              <w:spacing w:after="0" w:line="276" w:lineRule="auto"/>
              <w:jc w:val="both"/>
              <w:rPr>
                <w:rFonts w:ascii="Arial" w:hAnsi="Arial" w:cs="Arial"/>
                <w:b/>
                <w:bCs/>
                <w:sz w:val="18"/>
                <w:szCs w:val="18"/>
              </w:rPr>
            </w:pPr>
            <w:r w:rsidRPr="004B2A6F">
              <w:rPr>
                <w:rFonts w:ascii="Arial" w:hAnsi="Arial" w:cs="Arial"/>
                <w:b/>
                <w:bCs/>
                <w:sz w:val="18"/>
                <w:szCs w:val="18"/>
              </w:rPr>
              <w:t>Klucze Płasko Oczkowe z Grzechotką Łamaną 8-32mm</w:t>
            </w:r>
            <w:r>
              <w:rPr>
                <w:rFonts w:ascii="Arial" w:hAnsi="Arial" w:cs="Arial"/>
                <w:b/>
                <w:bCs/>
                <w:sz w:val="18"/>
                <w:szCs w:val="18"/>
              </w:rPr>
              <w:t xml:space="preserve"> – 1 kpt.</w:t>
            </w:r>
          </w:p>
          <w:p w14:paraId="777EF5F3" w14:textId="20784736" w:rsidR="004B2A6F" w:rsidRPr="004B2A6F" w:rsidRDefault="004B2A6F" w:rsidP="004B2A6F">
            <w:pPr>
              <w:spacing w:after="0" w:line="276" w:lineRule="auto"/>
              <w:jc w:val="both"/>
              <w:rPr>
                <w:rFonts w:ascii="Arial" w:hAnsi="Arial" w:cs="Arial"/>
                <w:sz w:val="18"/>
                <w:szCs w:val="18"/>
              </w:rPr>
            </w:pPr>
            <w:r w:rsidRPr="004B2A6F">
              <w:rPr>
                <w:rFonts w:ascii="Arial" w:hAnsi="Arial" w:cs="Arial"/>
                <w:sz w:val="18"/>
                <w:szCs w:val="18"/>
              </w:rPr>
              <w:t>Zawartość zestawu</w:t>
            </w:r>
            <w:r w:rsidR="00855BC4">
              <w:rPr>
                <w:rFonts w:ascii="Arial" w:hAnsi="Arial" w:cs="Arial"/>
                <w:sz w:val="18"/>
                <w:szCs w:val="18"/>
              </w:rPr>
              <w:t xml:space="preserve">: </w:t>
            </w:r>
            <w:r w:rsidRPr="004B2A6F">
              <w:rPr>
                <w:rFonts w:ascii="Arial" w:hAnsi="Arial" w:cs="Arial"/>
                <w:sz w:val="18"/>
                <w:szCs w:val="18"/>
              </w:rPr>
              <w:t>Klucze: 8, 10, 12, 13, 14, 17, 19, 21, 22, 24, 27, 30, 32mm</w:t>
            </w:r>
            <w:r w:rsidR="00855BC4">
              <w:rPr>
                <w:rFonts w:ascii="Arial" w:hAnsi="Arial" w:cs="Arial"/>
                <w:sz w:val="18"/>
                <w:szCs w:val="18"/>
              </w:rPr>
              <w:t>,</w:t>
            </w:r>
          </w:p>
          <w:p w14:paraId="565C572A" w14:textId="4150998A" w:rsidR="004B2A6F" w:rsidRDefault="004B2A6F" w:rsidP="004B2A6F">
            <w:pPr>
              <w:spacing w:after="0" w:line="276" w:lineRule="auto"/>
              <w:jc w:val="both"/>
              <w:rPr>
                <w:rFonts w:ascii="Arial" w:hAnsi="Arial" w:cs="Arial"/>
                <w:sz w:val="18"/>
                <w:szCs w:val="18"/>
              </w:rPr>
            </w:pPr>
            <w:r w:rsidRPr="004B2A6F">
              <w:rPr>
                <w:rFonts w:ascii="Arial" w:hAnsi="Arial" w:cs="Arial"/>
                <w:sz w:val="18"/>
                <w:szCs w:val="18"/>
              </w:rPr>
              <w:t>Walizka</w:t>
            </w:r>
            <w:r w:rsidR="00855BC4">
              <w:rPr>
                <w:rFonts w:ascii="Arial" w:hAnsi="Arial" w:cs="Arial"/>
                <w:sz w:val="18"/>
                <w:szCs w:val="18"/>
              </w:rPr>
              <w:t>.</w:t>
            </w:r>
          </w:p>
          <w:p w14:paraId="00FF95C8" w14:textId="5DB55103" w:rsidR="004B2A6F" w:rsidRPr="00F21DD1" w:rsidRDefault="004B2A6F" w:rsidP="004B2A6F">
            <w:pPr>
              <w:spacing w:after="0" w:line="276" w:lineRule="auto"/>
              <w:jc w:val="both"/>
              <w:rPr>
                <w:rFonts w:ascii="Arial" w:hAnsi="Arial" w:cs="Arial"/>
                <w:b/>
                <w:bCs/>
                <w:sz w:val="18"/>
                <w:szCs w:val="18"/>
              </w:rPr>
            </w:pPr>
            <w:r w:rsidRPr="00927903">
              <w:rPr>
                <w:rFonts w:ascii="Arial" w:hAnsi="Arial" w:cs="Arial"/>
                <w:sz w:val="18"/>
                <w:szCs w:val="18"/>
              </w:rPr>
              <w:t xml:space="preserve">Proponowane: </w:t>
            </w:r>
            <w:r>
              <w:rPr>
                <w:rFonts w:ascii="Arial" w:hAnsi="Arial" w:cs="Arial"/>
                <w:sz w:val="18"/>
                <w:szCs w:val="18"/>
              </w:rPr>
              <w:t xml:space="preserve">GEKO KLU100 </w:t>
            </w:r>
            <w:r w:rsidRPr="00927903">
              <w:rPr>
                <w:rFonts w:ascii="Arial" w:hAnsi="Arial" w:cs="Arial"/>
                <w:sz w:val="18"/>
                <w:szCs w:val="18"/>
              </w:rPr>
              <w:t>lub równoważne</w:t>
            </w:r>
            <w:r>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821CBA2" w14:textId="77777777" w:rsidR="004B2A6F" w:rsidRPr="002A45BA" w:rsidRDefault="004B2A6F"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38DE59C" w14:textId="77777777" w:rsidR="004B2A6F" w:rsidRPr="002A45BA" w:rsidRDefault="004B2A6F" w:rsidP="002A45BA">
            <w:pPr>
              <w:autoSpaceDE w:val="0"/>
              <w:spacing w:after="0" w:line="276" w:lineRule="auto"/>
              <w:jc w:val="both"/>
              <w:rPr>
                <w:rFonts w:ascii="Arial" w:hAnsi="Arial" w:cs="Arial"/>
                <w:sz w:val="18"/>
                <w:szCs w:val="18"/>
              </w:rPr>
            </w:pPr>
          </w:p>
        </w:tc>
      </w:tr>
      <w:tr w:rsidR="00920B0E" w:rsidRPr="006132A3" w14:paraId="768F48B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ABBC8" w14:textId="77777777" w:rsidR="00920B0E" w:rsidRPr="002A45BA" w:rsidRDefault="00920B0E"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3607B9" w14:textId="2C6EE590" w:rsidR="00920B0E" w:rsidRDefault="00920B0E" w:rsidP="00920B0E">
            <w:pPr>
              <w:spacing w:after="0" w:line="276" w:lineRule="auto"/>
              <w:jc w:val="both"/>
              <w:rPr>
                <w:rFonts w:ascii="Arial" w:hAnsi="Arial" w:cs="Arial"/>
                <w:b/>
                <w:bCs/>
                <w:sz w:val="18"/>
                <w:szCs w:val="18"/>
              </w:rPr>
            </w:pPr>
            <w:r w:rsidRPr="004B2A6F">
              <w:rPr>
                <w:rFonts w:ascii="Arial" w:hAnsi="Arial" w:cs="Arial"/>
                <w:b/>
                <w:bCs/>
                <w:sz w:val="18"/>
                <w:szCs w:val="18"/>
              </w:rPr>
              <w:t xml:space="preserve">Klucze Płasko Oczkowe </w:t>
            </w:r>
            <w:r>
              <w:rPr>
                <w:rFonts w:ascii="Arial" w:hAnsi="Arial" w:cs="Arial"/>
                <w:b/>
                <w:bCs/>
                <w:sz w:val="18"/>
                <w:szCs w:val="18"/>
              </w:rPr>
              <w:t>– 1 kpt.</w:t>
            </w:r>
          </w:p>
          <w:p w14:paraId="20651175" w14:textId="3F09E3F2" w:rsidR="00920B0E" w:rsidRPr="00920B0E" w:rsidRDefault="00920B0E" w:rsidP="00920B0E">
            <w:pPr>
              <w:spacing w:after="0" w:line="276" w:lineRule="auto"/>
              <w:jc w:val="both"/>
              <w:rPr>
                <w:rFonts w:ascii="Arial" w:hAnsi="Arial" w:cs="Arial"/>
                <w:sz w:val="18"/>
                <w:szCs w:val="18"/>
              </w:rPr>
            </w:pPr>
            <w:r w:rsidRPr="00920B0E">
              <w:rPr>
                <w:rFonts w:ascii="Arial" w:hAnsi="Arial" w:cs="Arial"/>
                <w:sz w:val="18"/>
                <w:szCs w:val="18"/>
              </w:rPr>
              <w:t>Zawartość opakowania</w:t>
            </w:r>
            <w:r w:rsidR="00801F68">
              <w:rPr>
                <w:rFonts w:ascii="Arial" w:hAnsi="Arial" w:cs="Arial"/>
                <w:sz w:val="18"/>
                <w:szCs w:val="18"/>
              </w:rPr>
              <w:t xml:space="preserve">: </w:t>
            </w:r>
            <w:r>
              <w:rPr>
                <w:rFonts w:ascii="Arial" w:hAnsi="Arial" w:cs="Arial"/>
                <w:sz w:val="18"/>
                <w:szCs w:val="18"/>
              </w:rPr>
              <w:t>25 kluczy</w:t>
            </w:r>
            <w:r w:rsidRPr="00920B0E">
              <w:rPr>
                <w:rFonts w:ascii="Arial" w:hAnsi="Arial" w:cs="Arial"/>
                <w:sz w:val="18"/>
                <w:szCs w:val="18"/>
              </w:rPr>
              <w:t xml:space="preserve"> płasko-oczkow</w:t>
            </w:r>
            <w:r>
              <w:rPr>
                <w:rFonts w:ascii="Arial" w:hAnsi="Arial" w:cs="Arial"/>
                <w:sz w:val="18"/>
                <w:szCs w:val="18"/>
              </w:rPr>
              <w:t>ych</w:t>
            </w:r>
            <w:r w:rsidRPr="00920B0E">
              <w:rPr>
                <w:rFonts w:ascii="Arial" w:hAnsi="Arial" w:cs="Arial"/>
                <w:sz w:val="18"/>
                <w:szCs w:val="18"/>
              </w:rPr>
              <w:t xml:space="preserve"> </w:t>
            </w:r>
            <w:r>
              <w:rPr>
                <w:rFonts w:ascii="Arial" w:hAnsi="Arial" w:cs="Arial"/>
                <w:sz w:val="18"/>
                <w:szCs w:val="18"/>
              </w:rPr>
              <w:t>w rozmiarach 6-28, 30,32</w:t>
            </w:r>
            <w:r w:rsidR="00801F68">
              <w:rPr>
                <w:rFonts w:ascii="Arial" w:hAnsi="Arial" w:cs="Arial"/>
                <w:sz w:val="18"/>
                <w:szCs w:val="18"/>
              </w:rPr>
              <w:t>,</w:t>
            </w:r>
          </w:p>
          <w:p w14:paraId="63EFC499" w14:textId="797A8970" w:rsidR="00920B0E" w:rsidRDefault="00920B0E" w:rsidP="00920B0E">
            <w:pPr>
              <w:spacing w:after="0" w:line="276" w:lineRule="auto"/>
              <w:jc w:val="both"/>
              <w:rPr>
                <w:rFonts w:ascii="Arial" w:hAnsi="Arial" w:cs="Arial"/>
                <w:sz w:val="18"/>
                <w:szCs w:val="18"/>
              </w:rPr>
            </w:pPr>
            <w:r w:rsidRPr="00920B0E">
              <w:rPr>
                <w:rFonts w:ascii="Arial" w:hAnsi="Arial" w:cs="Arial"/>
                <w:sz w:val="18"/>
                <w:szCs w:val="18"/>
              </w:rPr>
              <w:t>Etui</w:t>
            </w:r>
            <w:r w:rsidR="00801F68">
              <w:rPr>
                <w:rFonts w:ascii="Arial" w:hAnsi="Arial" w:cs="Arial"/>
                <w:sz w:val="18"/>
                <w:szCs w:val="18"/>
              </w:rPr>
              <w:t>.</w:t>
            </w:r>
          </w:p>
          <w:p w14:paraId="41D29D28" w14:textId="6DD10632" w:rsidR="00920B0E" w:rsidRPr="004B2A6F" w:rsidRDefault="00920B0E" w:rsidP="00920B0E">
            <w:pPr>
              <w:spacing w:after="0" w:line="276" w:lineRule="auto"/>
              <w:jc w:val="both"/>
              <w:rPr>
                <w:rFonts w:ascii="Arial" w:hAnsi="Arial" w:cs="Arial"/>
                <w:b/>
                <w:bCs/>
                <w:sz w:val="18"/>
                <w:szCs w:val="18"/>
              </w:rPr>
            </w:pPr>
            <w:r w:rsidRPr="00927903">
              <w:rPr>
                <w:rFonts w:ascii="Arial" w:hAnsi="Arial" w:cs="Arial"/>
                <w:sz w:val="18"/>
                <w:szCs w:val="18"/>
              </w:rPr>
              <w:t xml:space="preserve">Proponowane: </w:t>
            </w:r>
            <w:r>
              <w:rPr>
                <w:rFonts w:ascii="Arial" w:hAnsi="Arial" w:cs="Arial"/>
                <w:sz w:val="18"/>
                <w:szCs w:val="18"/>
              </w:rPr>
              <w:t xml:space="preserve">YATO YT-0365 </w:t>
            </w:r>
            <w:r w:rsidRPr="00927903">
              <w:rPr>
                <w:rFonts w:ascii="Arial" w:hAnsi="Arial" w:cs="Arial"/>
                <w:sz w:val="18"/>
                <w:szCs w:val="18"/>
              </w:rPr>
              <w:t>lub równoważne</w:t>
            </w:r>
            <w:r>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7E3D588" w14:textId="77777777" w:rsidR="00920B0E" w:rsidRPr="002A45BA" w:rsidRDefault="00920B0E"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A839F9F" w14:textId="77777777" w:rsidR="00920B0E" w:rsidRPr="002A45BA" w:rsidRDefault="00920B0E" w:rsidP="002A45BA">
            <w:pPr>
              <w:autoSpaceDE w:val="0"/>
              <w:spacing w:after="0" w:line="276" w:lineRule="auto"/>
              <w:jc w:val="both"/>
              <w:rPr>
                <w:rFonts w:ascii="Arial" w:hAnsi="Arial" w:cs="Arial"/>
                <w:sz w:val="18"/>
                <w:szCs w:val="18"/>
              </w:rPr>
            </w:pPr>
          </w:p>
        </w:tc>
      </w:tr>
      <w:tr w:rsidR="00FE6A4A" w:rsidRPr="006132A3" w14:paraId="41561EF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ED86F" w14:textId="77777777" w:rsidR="00FE6A4A" w:rsidRPr="002A45BA" w:rsidRDefault="00FE6A4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6580D0" w14:textId="77777777" w:rsidR="00FE6A4A" w:rsidRPr="00DB7455" w:rsidRDefault="00FE6A4A" w:rsidP="00920B0E">
            <w:pPr>
              <w:spacing w:after="0" w:line="276" w:lineRule="auto"/>
              <w:jc w:val="both"/>
              <w:rPr>
                <w:rFonts w:ascii="Arial" w:hAnsi="Arial" w:cs="Arial"/>
                <w:b/>
                <w:bCs/>
                <w:sz w:val="18"/>
                <w:szCs w:val="18"/>
              </w:rPr>
            </w:pPr>
            <w:r w:rsidRPr="00DB7455">
              <w:rPr>
                <w:rFonts w:ascii="Arial" w:hAnsi="Arial" w:cs="Arial"/>
                <w:b/>
                <w:bCs/>
                <w:sz w:val="18"/>
                <w:szCs w:val="18"/>
              </w:rPr>
              <w:t>Zestaw bitów – 2 kpt.</w:t>
            </w:r>
          </w:p>
          <w:p w14:paraId="01E83BF8" w14:textId="77777777"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Końcówki wkrętakowe / bity długości 25 mm - 60 sztuk:</w:t>
            </w:r>
          </w:p>
          <w:p w14:paraId="5BCDC4E2" w14:textId="32878AC6"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Philips: 1 x PH1, 1 x PH2</w:t>
            </w:r>
            <w:r w:rsidR="00DB354B" w:rsidRPr="00DB7455">
              <w:rPr>
                <w:rFonts w:ascii="Arial" w:hAnsi="Arial" w:cs="Arial"/>
                <w:sz w:val="18"/>
                <w:szCs w:val="18"/>
              </w:rPr>
              <w:t>,</w:t>
            </w:r>
          </w:p>
          <w:p w14:paraId="0006FC34" w14:textId="14E3993C"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Pozdrive</w:t>
            </w:r>
            <w:proofErr w:type="spellEnd"/>
            <w:r w:rsidRPr="00DB7455">
              <w:rPr>
                <w:rFonts w:ascii="Arial" w:hAnsi="Arial" w:cs="Arial"/>
                <w:sz w:val="18"/>
                <w:szCs w:val="18"/>
              </w:rPr>
              <w:t>: 1 x PZ1, 3 x PZ2, 1 x PZ3</w:t>
            </w:r>
            <w:r w:rsidR="00DB354B" w:rsidRPr="00DB7455">
              <w:rPr>
                <w:rFonts w:ascii="Arial" w:hAnsi="Arial" w:cs="Arial"/>
                <w:sz w:val="18"/>
                <w:szCs w:val="18"/>
              </w:rPr>
              <w:t>,</w:t>
            </w:r>
          </w:p>
          <w:p w14:paraId="27061229" w14:textId="7A7A5B53"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Torx</w:t>
            </w:r>
            <w:proofErr w:type="spellEnd"/>
            <w:r w:rsidRPr="00DB7455">
              <w:rPr>
                <w:rFonts w:ascii="Arial" w:hAnsi="Arial" w:cs="Arial"/>
                <w:sz w:val="18"/>
                <w:szCs w:val="18"/>
              </w:rPr>
              <w:t>: 1 x TX7, 1 x TX8, 1 x TX9, 3 x TX10, 5 x TX15, 12 x TX20, 12 x TX25, 12 x TX30, 2 x TX40</w:t>
            </w:r>
            <w:r w:rsidR="00DB354B" w:rsidRPr="00DB7455">
              <w:rPr>
                <w:rFonts w:ascii="Arial" w:hAnsi="Arial" w:cs="Arial"/>
                <w:sz w:val="18"/>
                <w:szCs w:val="18"/>
              </w:rPr>
              <w:t>,</w:t>
            </w:r>
          </w:p>
          <w:p w14:paraId="2EF37C60" w14:textId="430E78C3"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Hex</w:t>
            </w:r>
            <w:proofErr w:type="spellEnd"/>
            <w:r w:rsidRPr="00DB7455">
              <w:rPr>
                <w:rFonts w:ascii="Arial" w:hAnsi="Arial" w:cs="Arial"/>
                <w:sz w:val="18"/>
                <w:szCs w:val="18"/>
              </w:rPr>
              <w:t>: 1 x HEX4, 1 x HEX5</w:t>
            </w:r>
            <w:r w:rsidR="00DB354B" w:rsidRPr="00DB7455">
              <w:rPr>
                <w:rFonts w:ascii="Arial" w:hAnsi="Arial" w:cs="Arial"/>
                <w:sz w:val="18"/>
                <w:szCs w:val="18"/>
              </w:rPr>
              <w:t>,</w:t>
            </w:r>
          </w:p>
          <w:p w14:paraId="4DF728F2" w14:textId="77777777"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Końcówki wkrętakowe / bity długości 50 mm - 12 sztuk:</w:t>
            </w:r>
          </w:p>
          <w:p w14:paraId="4C955DEA" w14:textId="1D3BA330"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Philips: 1 x PH2</w:t>
            </w:r>
            <w:r w:rsidR="00DB354B" w:rsidRPr="00DB7455">
              <w:rPr>
                <w:rFonts w:ascii="Arial" w:hAnsi="Arial" w:cs="Arial"/>
                <w:sz w:val="18"/>
                <w:szCs w:val="18"/>
              </w:rPr>
              <w:t>,</w:t>
            </w:r>
          </w:p>
          <w:p w14:paraId="1940C934" w14:textId="13F033D2"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Pozdrive</w:t>
            </w:r>
            <w:proofErr w:type="spellEnd"/>
            <w:r w:rsidRPr="00DB7455">
              <w:rPr>
                <w:rFonts w:ascii="Arial" w:hAnsi="Arial" w:cs="Arial"/>
                <w:sz w:val="18"/>
                <w:szCs w:val="18"/>
              </w:rPr>
              <w:t>: 1 x PZ1, 1 x PZ2</w:t>
            </w:r>
            <w:r w:rsidR="00DB354B" w:rsidRPr="00DB7455">
              <w:rPr>
                <w:rFonts w:ascii="Arial" w:hAnsi="Arial" w:cs="Arial"/>
                <w:sz w:val="18"/>
                <w:szCs w:val="18"/>
              </w:rPr>
              <w:t>,</w:t>
            </w:r>
          </w:p>
          <w:p w14:paraId="657398A5" w14:textId="0100A86E"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Torx</w:t>
            </w:r>
            <w:proofErr w:type="spellEnd"/>
            <w:r w:rsidRPr="00DB7455">
              <w:rPr>
                <w:rFonts w:ascii="Arial" w:hAnsi="Arial" w:cs="Arial"/>
                <w:sz w:val="18"/>
                <w:szCs w:val="18"/>
              </w:rPr>
              <w:t>: 1 x TX10, 2 x TX15, 2 x TX20, 2 x TX25, 2 x TX30</w:t>
            </w:r>
            <w:r w:rsidR="00DB354B" w:rsidRPr="00DB7455">
              <w:rPr>
                <w:rFonts w:ascii="Arial" w:hAnsi="Arial" w:cs="Arial"/>
                <w:sz w:val="18"/>
                <w:szCs w:val="18"/>
              </w:rPr>
              <w:t>,</w:t>
            </w:r>
          </w:p>
          <w:p w14:paraId="32AC4D3C" w14:textId="114A2CBA"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Nasadki magnetyczne 1/4 "o długości 48 mm:</w:t>
            </w:r>
            <w:r w:rsidR="0052284D" w:rsidRPr="00DB7455">
              <w:rPr>
                <w:rFonts w:ascii="Arial" w:hAnsi="Arial" w:cs="Arial"/>
                <w:sz w:val="18"/>
                <w:szCs w:val="18"/>
              </w:rPr>
              <w:t xml:space="preserve"> </w:t>
            </w:r>
            <w:r w:rsidRPr="00DB7455">
              <w:rPr>
                <w:rFonts w:ascii="Arial" w:hAnsi="Arial" w:cs="Arial"/>
                <w:sz w:val="18"/>
                <w:szCs w:val="18"/>
              </w:rPr>
              <w:t>1 x 8 mm,</w:t>
            </w:r>
            <w:r w:rsidR="0052284D" w:rsidRPr="00DB7455">
              <w:rPr>
                <w:rFonts w:ascii="Arial" w:hAnsi="Arial" w:cs="Arial"/>
                <w:sz w:val="18"/>
                <w:szCs w:val="18"/>
              </w:rPr>
              <w:t xml:space="preserve"> </w:t>
            </w:r>
            <w:r w:rsidRPr="00DB7455">
              <w:rPr>
                <w:rFonts w:ascii="Arial" w:hAnsi="Arial" w:cs="Arial"/>
                <w:sz w:val="18"/>
                <w:szCs w:val="18"/>
              </w:rPr>
              <w:t>1 x 10 mm</w:t>
            </w:r>
            <w:r w:rsidR="00DB354B" w:rsidRPr="00DB7455">
              <w:rPr>
                <w:rFonts w:ascii="Arial" w:hAnsi="Arial" w:cs="Arial"/>
                <w:sz w:val="18"/>
                <w:szCs w:val="18"/>
              </w:rPr>
              <w:t>,</w:t>
            </w:r>
          </w:p>
          <w:p w14:paraId="5457CC47" w14:textId="2B9861A7"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Przedłużka magnetyczna 60 mm - 1 szt.</w:t>
            </w:r>
            <w:r w:rsidR="00DB354B" w:rsidRPr="00DB7455">
              <w:rPr>
                <w:rFonts w:ascii="Arial" w:hAnsi="Arial" w:cs="Arial"/>
                <w:sz w:val="18"/>
                <w:szCs w:val="18"/>
              </w:rPr>
              <w:t>,</w:t>
            </w:r>
          </w:p>
          <w:p w14:paraId="0EBF4AA1" w14:textId="43583FE7"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lastRenderedPageBreak/>
              <w:t>Etui</w:t>
            </w:r>
            <w:r w:rsidR="00DB354B" w:rsidRPr="00DB7455">
              <w:rPr>
                <w:rFonts w:ascii="Arial" w:hAnsi="Arial" w:cs="Arial"/>
                <w:sz w:val="18"/>
                <w:szCs w:val="18"/>
              </w:rPr>
              <w:t>.</w:t>
            </w:r>
          </w:p>
          <w:p w14:paraId="2931E7CD" w14:textId="19E21D21" w:rsidR="00FE6A4A" w:rsidRPr="00DB7455" w:rsidRDefault="00DC2DA8" w:rsidP="00FE6A4A">
            <w:pPr>
              <w:spacing w:after="0" w:line="276" w:lineRule="auto"/>
              <w:jc w:val="both"/>
              <w:rPr>
                <w:rFonts w:ascii="Arial" w:hAnsi="Arial" w:cs="Arial"/>
                <w:b/>
                <w:bCs/>
                <w:sz w:val="18"/>
                <w:szCs w:val="18"/>
              </w:rPr>
            </w:pPr>
            <w:r w:rsidRPr="00DB7455">
              <w:rPr>
                <w:rFonts w:ascii="Arial" w:hAnsi="Arial" w:cs="Arial"/>
                <w:sz w:val="18"/>
                <w:szCs w:val="18"/>
              </w:rPr>
              <w:t xml:space="preserve">Proponowane: Milwaukee </w:t>
            </w:r>
            <w:proofErr w:type="spellStart"/>
            <w:r w:rsidRPr="00DB7455">
              <w:rPr>
                <w:rFonts w:ascii="Arial" w:hAnsi="Arial" w:cs="Arial"/>
                <w:sz w:val="18"/>
                <w:szCs w:val="18"/>
              </w:rPr>
              <w:t>Shockwave</w:t>
            </w:r>
            <w:proofErr w:type="spellEnd"/>
            <w:r w:rsidRPr="00DB7455">
              <w:rPr>
                <w:rFonts w:ascii="Arial" w:hAnsi="Arial" w:cs="Arial"/>
                <w:sz w:val="18"/>
                <w:szCs w:val="18"/>
              </w:rPr>
              <w:t xml:space="preserve"> </w:t>
            </w:r>
            <w:proofErr w:type="spellStart"/>
            <w:r w:rsidRPr="00DB7455">
              <w:rPr>
                <w:rFonts w:ascii="Arial" w:hAnsi="Arial" w:cs="Arial"/>
                <w:sz w:val="18"/>
                <w:szCs w:val="18"/>
              </w:rPr>
              <w:t>Impact</w:t>
            </w:r>
            <w:proofErr w:type="spellEnd"/>
            <w:r w:rsidRPr="00DB7455">
              <w:rPr>
                <w:rFonts w:ascii="Arial" w:hAnsi="Arial" w:cs="Arial"/>
                <w:sz w:val="18"/>
                <w:szCs w:val="18"/>
              </w:rPr>
              <w:t xml:space="preserve"> </w:t>
            </w:r>
            <w:proofErr w:type="spellStart"/>
            <w:r w:rsidRPr="00DB7455">
              <w:rPr>
                <w:rFonts w:ascii="Arial" w:hAnsi="Arial" w:cs="Arial"/>
                <w:sz w:val="18"/>
                <w:szCs w:val="18"/>
              </w:rPr>
              <w:t>Duty</w:t>
            </w:r>
            <w:proofErr w:type="spellEnd"/>
            <w:r w:rsidRPr="00DB7455">
              <w:rPr>
                <w:rFonts w:ascii="Arial" w:hAnsi="Arial" w:cs="Arial"/>
                <w:sz w:val="18"/>
                <w:szCs w:val="18"/>
              </w:rPr>
              <w:t xml:space="preserve"> 75 szt. (4932471588)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A967644" w14:textId="77777777" w:rsidR="00FE6A4A" w:rsidRPr="002A45BA" w:rsidRDefault="00FE6A4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94403E3" w14:textId="77777777" w:rsidR="00FE6A4A" w:rsidRPr="002A45BA" w:rsidRDefault="00FE6A4A" w:rsidP="002A45BA">
            <w:pPr>
              <w:autoSpaceDE w:val="0"/>
              <w:spacing w:after="0" w:line="276" w:lineRule="auto"/>
              <w:jc w:val="both"/>
              <w:rPr>
                <w:rFonts w:ascii="Arial" w:hAnsi="Arial" w:cs="Arial"/>
                <w:sz w:val="18"/>
                <w:szCs w:val="18"/>
              </w:rPr>
            </w:pPr>
          </w:p>
        </w:tc>
      </w:tr>
      <w:tr w:rsidR="00DB354B" w:rsidRPr="006132A3" w14:paraId="5C1470A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3A23E" w14:textId="77777777" w:rsidR="00DB354B" w:rsidRPr="002A45BA" w:rsidRDefault="00DB354B"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CB0068" w14:textId="77777777" w:rsidR="00DB354B" w:rsidRPr="00DB7455" w:rsidRDefault="00DB354B" w:rsidP="00DB354B">
            <w:pPr>
              <w:spacing w:after="0" w:line="276" w:lineRule="auto"/>
              <w:jc w:val="both"/>
              <w:rPr>
                <w:rFonts w:ascii="Arial" w:hAnsi="Arial" w:cs="Arial"/>
                <w:b/>
                <w:bCs/>
                <w:sz w:val="18"/>
                <w:szCs w:val="18"/>
              </w:rPr>
            </w:pPr>
            <w:r w:rsidRPr="00DB7455">
              <w:rPr>
                <w:rFonts w:ascii="Arial" w:hAnsi="Arial" w:cs="Arial"/>
                <w:b/>
                <w:bCs/>
                <w:sz w:val="18"/>
                <w:szCs w:val="18"/>
              </w:rPr>
              <w:t>Zestaw bitów – 2 kpt.</w:t>
            </w:r>
          </w:p>
          <w:p w14:paraId="4FEFD08B" w14:textId="5B9DA5EB"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zawartość zestawu:</w:t>
            </w:r>
          </w:p>
          <w:p w14:paraId="4C32E27B" w14:textId="16F2C0C5"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55 × 25 mm: 1×PH1 2×PH2 3×PZ1 31×PZ2 5×PZ3 1×TX10 1×TX152×TX20 2×TX25 2×TX30 1×TX40 1×HEX 3mm 1×HEX 4mm 1×HEX 5mm</w:t>
            </w:r>
            <w:r w:rsidR="00987768" w:rsidRPr="00DB7455">
              <w:rPr>
                <w:rFonts w:ascii="Arial" w:hAnsi="Arial" w:cs="Arial"/>
                <w:sz w:val="18"/>
                <w:szCs w:val="18"/>
              </w:rPr>
              <w:t>,</w:t>
            </w:r>
          </w:p>
          <w:p w14:paraId="1FC74027" w14:textId="79DA00D5"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 xml:space="preserve">12 × 50 mm:1×PH1 1×PH2 1×PZ1 4×PZ2 1×PZ3 1×TX15 1×TX20 </w:t>
            </w:r>
            <w:proofErr w:type="spellStart"/>
            <w:r w:rsidRPr="00DB7455">
              <w:rPr>
                <w:rFonts w:ascii="Arial" w:hAnsi="Arial" w:cs="Arial"/>
                <w:sz w:val="18"/>
                <w:szCs w:val="18"/>
              </w:rPr>
              <w:t>1×TX20</w:t>
            </w:r>
            <w:proofErr w:type="spellEnd"/>
            <w:r w:rsidRPr="00DB7455">
              <w:rPr>
                <w:rFonts w:ascii="Arial" w:hAnsi="Arial" w:cs="Arial"/>
                <w:sz w:val="18"/>
                <w:szCs w:val="18"/>
              </w:rPr>
              <w:t xml:space="preserve"> 1×TX30</w:t>
            </w:r>
            <w:r w:rsidR="00987768" w:rsidRPr="00DB7455">
              <w:rPr>
                <w:rFonts w:ascii="Arial" w:hAnsi="Arial" w:cs="Arial"/>
                <w:sz w:val="18"/>
                <w:szCs w:val="18"/>
              </w:rPr>
              <w:t>,</w:t>
            </w:r>
          </w:p>
          <w:p w14:paraId="18148583" w14:textId="3B5EDF38"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2× nasadki 48 mm: HEX 8 mm / HEX 10 mm</w:t>
            </w:r>
            <w:r w:rsidR="00987768" w:rsidRPr="00DB7455">
              <w:rPr>
                <w:rFonts w:ascii="Arial" w:hAnsi="Arial" w:cs="Arial"/>
                <w:sz w:val="18"/>
                <w:szCs w:val="18"/>
              </w:rPr>
              <w:t>,</w:t>
            </w:r>
          </w:p>
          <w:p w14:paraId="0DF891FC" w14:textId="41A63A4A"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1× Uchwyt magnetyczny 60 mm</w:t>
            </w:r>
            <w:r w:rsidR="00987768" w:rsidRPr="00DB7455">
              <w:rPr>
                <w:rFonts w:ascii="Arial" w:hAnsi="Arial" w:cs="Arial"/>
                <w:sz w:val="18"/>
                <w:szCs w:val="18"/>
              </w:rPr>
              <w:t>,</w:t>
            </w:r>
          </w:p>
          <w:p w14:paraId="342CE877" w14:textId="211705A5"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Etui</w:t>
            </w:r>
            <w:r w:rsidR="00987768" w:rsidRPr="00DB7455">
              <w:rPr>
                <w:rFonts w:ascii="Arial" w:hAnsi="Arial" w:cs="Arial"/>
                <w:sz w:val="18"/>
                <w:szCs w:val="18"/>
              </w:rPr>
              <w:t>.</w:t>
            </w:r>
          </w:p>
          <w:p w14:paraId="32441DD5" w14:textId="447EC3F3" w:rsidR="00DB354B" w:rsidRPr="00DB7455" w:rsidRDefault="00DB354B" w:rsidP="00DB354B">
            <w:pPr>
              <w:spacing w:after="0" w:line="276" w:lineRule="auto"/>
              <w:jc w:val="both"/>
              <w:rPr>
                <w:rFonts w:ascii="Arial" w:hAnsi="Arial" w:cs="Arial"/>
                <w:b/>
                <w:bCs/>
                <w:sz w:val="18"/>
                <w:szCs w:val="18"/>
              </w:rPr>
            </w:pPr>
            <w:r w:rsidRPr="00DB7455">
              <w:rPr>
                <w:rFonts w:ascii="Arial" w:hAnsi="Arial" w:cs="Arial"/>
                <w:sz w:val="18"/>
                <w:szCs w:val="18"/>
              </w:rPr>
              <w:t xml:space="preserve">Proponowane: Milwaukee </w:t>
            </w:r>
            <w:proofErr w:type="spellStart"/>
            <w:r w:rsidRPr="00DB7455">
              <w:rPr>
                <w:rFonts w:ascii="Arial" w:hAnsi="Arial" w:cs="Arial"/>
                <w:sz w:val="18"/>
                <w:szCs w:val="18"/>
              </w:rPr>
              <w:t>Shockwave</w:t>
            </w:r>
            <w:proofErr w:type="spellEnd"/>
            <w:r w:rsidRPr="00DB7455">
              <w:rPr>
                <w:rFonts w:ascii="Arial" w:hAnsi="Arial" w:cs="Arial"/>
                <w:sz w:val="18"/>
                <w:szCs w:val="18"/>
              </w:rPr>
              <w:t xml:space="preserve"> (4932471587)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A395123" w14:textId="77777777" w:rsidR="00DB354B" w:rsidRPr="002A45BA" w:rsidRDefault="00DB354B"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3EAA6FA" w14:textId="77777777" w:rsidR="00DB354B" w:rsidRPr="002A45BA" w:rsidRDefault="00DB354B" w:rsidP="002A45BA">
            <w:pPr>
              <w:autoSpaceDE w:val="0"/>
              <w:spacing w:after="0" w:line="276" w:lineRule="auto"/>
              <w:jc w:val="both"/>
              <w:rPr>
                <w:rFonts w:ascii="Arial" w:hAnsi="Arial" w:cs="Arial"/>
                <w:sz w:val="18"/>
                <w:szCs w:val="18"/>
              </w:rPr>
            </w:pPr>
          </w:p>
        </w:tc>
      </w:tr>
      <w:tr w:rsidR="00DC2DA8" w:rsidRPr="006132A3" w14:paraId="6D574B6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588D1" w14:textId="77777777" w:rsidR="00DC2DA8" w:rsidRPr="002A45BA" w:rsidRDefault="00DC2DA8"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CC663" w14:textId="02DD0B5C" w:rsidR="00764F7D" w:rsidRPr="00DB7455" w:rsidRDefault="00DC2DA8" w:rsidP="00920B0E">
            <w:pPr>
              <w:spacing w:after="0" w:line="276" w:lineRule="auto"/>
              <w:jc w:val="both"/>
              <w:rPr>
                <w:rFonts w:ascii="Arial" w:hAnsi="Arial" w:cs="Arial"/>
                <w:b/>
                <w:bCs/>
                <w:sz w:val="18"/>
                <w:szCs w:val="18"/>
              </w:rPr>
            </w:pPr>
            <w:r w:rsidRPr="00DB7455">
              <w:rPr>
                <w:rFonts w:ascii="Arial" w:hAnsi="Arial" w:cs="Arial"/>
                <w:b/>
                <w:bCs/>
                <w:sz w:val="18"/>
                <w:szCs w:val="18"/>
              </w:rPr>
              <w:t>Wiertła do metalu – 2 kpt.</w:t>
            </w:r>
          </w:p>
          <w:p w14:paraId="750974B4" w14:textId="74E0B37D" w:rsidR="00764F7D" w:rsidRPr="00DB7455" w:rsidRDefault="00764F7D" w:rsidP="00920B0E">
            <w:pPr>
              <w:spacing w:after="0" w:line="276" w:lineRule="auto"/>
              <w:jc w:val="both"/>
              <w:rPr>
                <w:rFonts w:ascii="Arial" w:hAnsi="Arial" w:cs="Arial"/>
                <w:sz w:val="18"/>
                <w:szCs w:val="18"/>
              </w:rPr>
            </w:pPr>
            <w:r w:rsidRPr="00DB7455">
              <w:rPr>
                <w:rFonts w:ascii="Arial" w:hAnsi="Arial" w:cs="Arial"/>
                <w:sz w:val="18"/>
                <w:szCs w:val="18"/>
              </w:rPr>
              <w:t>19 wierteł oraz etui</w:t>
            </w:r>
          </w:p>
          <w:p w14:paraId="401A75FF" w14:textId="77CB9917" w:rsidR="00DC2DA8" w:rsidRPr="00DB7455" w:rsidRDefault="00764F7D" w:rsidP="00764F7D">
            <w:pPr>
              <w:spacing w:after="0" w:line="276" w:lineRule="auto"/>
              <w:jc w:val="both"/>
              <w:rPr>
                <w:rFonts w:ascii="Arial" w:hAnsi="Arial" w:cs="Arial"/>
                <w:sz w:val="18"/>
                <w:szCs w:val="18"/>
              </w:rPr>
            </w:pPr>
            <w:r w:rsidRPr="00DB7455">
              <w:rPr>
                <w:rFonts w:ascii="Arial" w:hAnsi="Arial" w:cs="Arial"/>
                <w:sz w:val="18"/>
                <w:szCs w:val="18"/>
              </w:rPr>
              <w:t>Wiertło o średnicy 2 mm,</w:t>
            </w:r>
            <w:r w:rsidR="0052284D" w:rsidRPr="00DB7455">
              <w:rPr>
                <w:rFonts w:ascii="Arial" w:hAnsi="Arial" w:cs="Arial"/>
                <w:sz w:val="18"/>
                <w:szCs w:val="18"/>
              </w:rPr>
              <w:t xml:space="preserve"> </w:t>
            </w:r>
            <w:r w:rsidRPr="00DB7455">
              <w:rPr>
                <w:rFonts w:ascii="Arial" w:hAnsi="Arial" w:cs="Arial"/>
                <w:sz w:val="18"/>
                <w:szCs w:val="18"/>
              </w:rPr>
              <w:t>Wiertło o średnicy 2,5 mm,</w:t>
            </w:r>
            <w:r w:rsidR="0052284D" w:rsidRPr="00DB7455">
              <w:rPr>
                <w:rFonts w:ascii="Arial" w:hAnsi="Arial" w:cs="Arial"/>
                <w:sz w:val="18"/>
                <w:szCs w:val="18"/>
              </w:rPr>
              <w:t xml:space="preserve"> </w:t>
            </w:r>
            <w:r w:rsidRPr="00DB7455">
              <w:rPr>
                <w:rFonts w:ascii="Arial" w:hAnsi="Arial" w:cs="Arial"/>
                <w:sz w:val="18"/>
                <w:szCs w:val="18"/>
              </w:rPr>
              <w:t>2x wiertła o średnicy 3 mm,</w:t>
            </w:r>
            <w:r w:rsidR="0052284D" w:rsidRPr="00DB7455">
              <w:rPr>
                <w:rFonts w:ascii="Arial" w:hAnsi="Arial" w:cs="Arial"/>
                <w:sz w:val="18"/>
                <w:szCs w:val="18"/>
              </w:rPr>
              <w:t xml:space="preserve"> </w:t>
            </w:r>
            <w:r w:rsidRPr="00DB7455">
              <w:rPr>
                <w:rFonts w:ascii="Arial" w:hAnsi="Arial" w:cs="Arial"/>
                <w:sz w:val="18"/>
                <w:szCs w:val="18"/>
              </w:rPr>
              <w:t>Wiertło o średnicy 3,5 mm,</w:t>
            </w:r>
            <w:r w:rsidR="0052284D" w:rsidRPr="00DB7455">
              <w:rPr>
                <w:rFonts w:ascii="Arial" w:hAnsi="Arial" w:cs="Arial"/>
                <w:sz w:val="18"/>
                <w:szCs w:val="18"/>
              </w:rPr>
              <w:t xml:space="preserve"> </w:t>
            </w:r>
            <w:r w:rsidRPr="00DB7455">
              <w:rPr>
                <w:rFonts w:ascii="Arial" w:hAnsi="Arial" w:cs="Arial"/>
                <w:sz w:val="18"/>
                <w:szCs w:val="18"/>
              </w:rPr>
              <w:t>2x wiertła o średnicy 4 mm,</w:t>
            </w:r>
            <w:r w:rsidR="0052284D" w:rsidRPr="00DB7455">
              <w:rPr>
                <w:rFonts w:ascii="Arial" w:hAnsi="Arial" w:cs="Arial"/>
                <w:sz w:val="18"/>
                <w:szCs w:val="18"/>
              </w:rPr>
              <w:t xml:space="preserve"> </w:t>
            </w:r>
            <w:r w:rsidRPr="00DB7455">
              <w:rPr>
                <w:rFonts w:ascii="Arial" w:hAnsi="Arial" w:cs="Arial"/>
                <w:sz w:val="18"/>
                <w:szCs w:val="18"/>
              </w:rPr>
              <w:t>Wiertło o średnicy 4,5 mm,</w:t>
            </w:r>
            <w:r w:rsidR="0052284D" w:rsidRPr="00DB7455">
              <w:rPr>
                <w:rFonts w:ascii="Arial" w:hAnsi="Arial" w:cs="Arial"/>
                <w:sz w:val="18"/>
                <w:szCs w:val="18"/>
              </w:rPr>
              <w:t xml:space="preserve"> </w:t>
            </w:r>
            <w:r w:rsidRPr="00DB7455">
              <w:rPr>
                <w:rFonts w:ascii="Arial" w:hAnsi="Arial" w:cs="Arial"/>
                <w:sz w:val="18"/>
                <w:szCs w:val="18"/>
              </w:rPr>
              <w:t>Wiertło o średnicy 5 mm,</w:t>
            </w:r>
            <w:r w:rsidR="0052284D" w:rsidRPr="00DB7455">
              <w:rPr>
                <w:rFonts w:ascii="Arial" w:hAnsi="Arial" w:cs="Arial"/>
                <w:sz w:val="18"/>
                <w:szCs w:val="18"/>
              </w:rPr>
              <w:t xml:space="preserve"> </w:t>
            </w:r>
            <w:r w:rsidRPr="00DB7455">
              <w:rPr>
                <w:rFonts w:ascii="Arial" w:hAnsi="Arial" w:cs="Arial"/>
                <w:sz w:val="18"/>
                <w:szCs w:val="18"/>
              </w:rPr>
              <w:t>Wiertło o średnicy 5,5 mm,</w:t>
            </w:r>
            <w:r w:rsidR="0052284D" w:rsidRPr="00DB7455">
              <w:rPr>
                <w:rFonts w:ascii="Arial" w:hAnsi="Arial" w:cs="Arial"/>
                <w:sz w:val="18"/>
                <w:szCs w:val="18"/>
              </w:rPr>
              <w:t xml:space="preserve"> </w:t>
            </w:r>
            <w:r w:rsidRPr="00DB7455">
              <w:rPr>
                <w:rFonts w:ascii="Arial" w:hAnsi="Arial" w:cs="Arial"/>
                <w:sz w:val="18"/>
                <w:szCs w:val="18"/>
              </w:rPr>
              <w:t>Wiertło o średnicy 6 mm,</w:t>
            </w:r>
            <w:r w:rsidR="0052284D" w:rsidRPr="00DB7455">
              <w:rPr>
                <w:rFonts w:ascii="Arial" w:hAnsi="Arial" w:cs="Arial"/>
                <w:sz w:val="18"/>
                <w:szCs w:val="18"/>
              </w:rPr>
              <w:t xml:space="preserve"> </w:t>
            </w:r>
            <w:r w:rsidRPr="00DB7455">
              <w:rPr>
                <w:rFonts w:ascii="Arial" w:hAnsi="Arial" w:cs="Arial"/>
                <w:sz w:val="18"/>
                <w:szCs w:val="18"/>
              </w:rPr>
              <w:t>Wiertło o średnicy 6,5 mm,</w:t>
            </w:r>
            <w:r w:rsidR="0052284D" w:rsidRPr="00DB7455">
              <w:rPr>
                <w:rFonts w:ascii="Arial" w:hAnsi="Arial" w:cs="Arial"/>
                <w:sz w:val="18"/>
                <w:szCs w:val="18"/>
              </w:rPr>
              <w:t xml:space="preserve"> </w:t>
            </w:r>
            <w:r w:rsidRPr="00DB7455">
              <w:rPr>
                <w:rFonts w:ascii="Arial" w:hAnsi="Arial" w:cs="Arial"/>
                <w:sz w:val="18"/>
                <w:szCs w:val="18"/>
              </w:rPr>
              <w:t>Wiertło o średnicy 7 mm,</w:t>
            </w:r>
            <w:r w:rsidR="0052284D" w:rsidRPr="00DB7455">
              <w:rPr>
                <w:rFonts w:ascii="Arial" w:hAnsi="Arial" w:cs="Arial"/>
                <w:sz w:val="18"/>
                <w:szCs w:val="18"/>
              </w:rPr>
              <w:t xml:space="preserve"> </w:t>
            </w:r>
            <w:r w:rsidRPr="00DB7455">
              <w:rPr>
                <w:rFonts w:ascii="Arial" w:hAnsi="Arial" w:cs="Arial"/>
                <w:sz w:val="18"/>
                <w:szCs w:val="18"/>
              </w:rPr>
              <w:t>Wiertło o średnicy 7,5 mm,</w:t>
            </w:r>
            <w:r w:rsidR="0052284D" w:rsidRPr="00DB7455">
              <w:rPr>
                <w:rFonts w:ascii="Arial" w:hAnsi="Arial" w:cs="Arial"/>
                <w:sz w:val="18"/>
                <w:szCs w:val="18"/>
              </w:rPr>
              <w:t xml:space="preserve"> </w:t>
            </w:r>
            <w:r w:rsidRPr="00DB7455">
              <w:rPr>
                <w:rFonts w:ascii="Arial" w:hAnsi="Arial" w:cs="Arial"/>
                <w:sz w:val="18"/>
                <w:szCs w:val="18"/>
              </w:rPr>
              <w:t>Wiertło o średnicy 8 mm,</w:t>
            </w:r>
            <w:r w:rsidR="0052284D" w:rsidRPr="00DB7455">
              <w:rPr>
                <w:rFonts w:ascii="Arial" w:hAnsi="Arial" w:cs="Arial"/>
                <w:sz w:val="18"/>
                <w:szCs w:val="18"/>
              </w:rPr>
              <w:t xml:space="preserve"> </w:t>
            </w:r>
            <w:r w:rsidRPr="00DB7455">
              <w:rPr>
                <w:rFonts w:ascii="Arial" w:hAnsi="Arial" w:cs="Arial"/>
                <w:sz w:val="18"/>
                <w:szCs w:val="18"/>
              </w:rPr>
              <w:t>Wiertło o średnicy 8,5 mm,</w:t>
            </w:r>
            <w:r w:rsidR="0052284D" w:rsidRPr="00DB7455">
              <w:rPr>
                <w:rFonts w:ascii="Arial" w:hAnsi="Arial" w:cs="Arial"/>
                <w:sz w:val="18"/>
                <w:szCs w:val="18"/>
              </w:rPr>
              <w:t xml:space="preserve"> </w:t>
            </w:r>
            <w:r w:rsidRPr="00DB7455">
              <w:rPr>
                <w:rFonts w:ascii="Arial" w:hAnsi="Arial" w:cs="Arial"/>
                <w:sz w:val="18"/>
                <w:szCs w:val="18"/>
              </w:rPr>
              <w:t>Wiertło o średnicy 9 mm,</w:t>
            </w:r>
            <w:r w:rsidR="0052284D" w:rsidRPr="00DB7455">
              <w:rPr>
                <w:rFonts w:ascii="Arial" w:hAnsi="Arial" w:cs="Arial"/>
                <w:sz w:val="18"/>
                <w:szCs w:val="18"/>
              </w:rPr>
              <w:t xml:space="preserve"> </w:t>
            </w:r>
            <w:r w:rsidRPr="00DB7455">
              <w:rPr>
                <w:rFonts w:ascii="Arial" w:hAnsi="Arial" w:cs="Arial"/>
                <w:sz w:val="18"/>
                <w:szCs w:val="18"/>
              </w:rPr>
              <w:t>Wiertło o średnicy 9,5 mm,</w:t>
            </w:r>
            <w:r w:rsidR="0052284D" w:rsidRPr="00DB7455">
              <w:rPr>
                <w:rFonts w:ascii="Arial" w:hAnsi="Arial" w:cs="Arial"/>
                <w:sz w:val="18"/>
                <w:szCs w:val="18"/>
              </w:rPr>
              <w:t xml:space="preserve"> </w:t>
            </w:r>
            <w:r w:rsidRPr="00DB7455">
              <w:rPr>
                <w:rFonts w:ascii="Arial" w:hAnsi="Arial" w:cs="Arial"/>
                <w:sz w:val="18"/>
                <w:szCs w:val="18"/>
              </w:rPr>
              <w:t>Wiertło o średnicy 10 mm</w:t>
            </w:r>
            <w:r w:rsidR="00DC2DA8" w:rsidRPr="00DB7455">
              <w:rPr>
                <w:rFonts w:ascii="Arial" w:hAnsi="Arial" w:cs="Arial"/>
                <w:sz w:val="18"/>
                <w:szCs w:val="18"/>
              </w:rPr>
              <w:t>.</w:t>
            </w:r>
          </w:p>
          <w:p w14:paraId="479E988F" w14:textId="368257C5" w:rsidR="00DC2DA8" w:rsidRPr="00DB7455" w:rsidRDefault="00DC2DA8" w:rsidP="00920B0E">
            <w:pPr>
              <w:spacing w:after="0" w:line="276" w:lineRule="auto"/>
              <w:jc w:val="both"/>
              <w:rPr>
                <w:rFonts w:ascii="Arial" w:hAnsi="Arial" w:cs="Arial"/>
                <w:sz w:val="18"/>
                <w:szCs w:val="18"/>
              </w:rPr>
            </w:pPr>
            <w:r w:rsidRPr="00DB7455">
              <w:rPr>
                <w:rFonts w:ascii="Arial" w:hAnsi="Arial" w:cs="Arial"/>
                <w:sz w:val="18"/>
                <w:szCs w:val="18"/>
              </w:rPr>
              <w:t>Proponowane: Milwaukee HSS-G Zestaw 19szt. (</w:t>
            </w:r>
            <w:r w:rsidR="00764F7D" w:rsidRPr="00DB7455">
              <w:rPr>
                <w:rFonts w:ascii="Arial" w:hAnsi="Arial" w:cs="Arial"/>
                <w:sz w:val="18"/>
                <w:szCs w:val="18"/>
              </w:rPr>
              <w:t>48894760</w:t>
            </w:r>
            <w:r w:rsidRPr="00DB7455">
              <w:rPr>
                <w:rFonts w:ascii="Arial" w:hAnsi="Arial" w:cs="Arial"/>
                <w:sz w:val="18"/>
                <w:szCs w:val="18"/>
              </w:rPr>
              <w:t>)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A4F8F9A" w14:textId="77777777" w:rsidR="00DC2DA8" w:rsidRPr="002A45BA" w:rsidRDefault="00DC2DA8"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944BEC4" w14:textId="77777777" w:rsidR="00DC2DA8" w:rsidRPr="002A45BA" w:rsidRDefault="00DC2DA8" w:rsidP="002A45BA">
            <w:pPr>
              <w:autoSpaceDE w:val="0"/>
              <w:spacing w:after="0" w:line="276" w:lineRule="auto"/>
              <w:jc w:val="both"/>
              <w:rPr>
                <w:rFonts w:ascii="Arial" w:hAnsi="Arial" w:cs="Arial"/>
                <w:sz w:val="18"/>
                <w:szCs w:val="18"/>
              </w:rPr>
            </w:pPr>
          </w:p>
        </w:tc>
      </w:tr>
      <w:tr w:rsidR="00B018ED" w:rsidRPr="006132A3" w14:paraId="3A60BA9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95718D" w14:textId="77777777" w:rsidR="00B018ED" w:rsidRPr="002A45BA" w:rsidRDefault="00B018E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D45F29" w14:textId="77777777" w:rsidR="00B018ED" w:rsidRPr="00DB7455" w:rsidRDefault="00B018ED" w:rsidP="00920B0E">
            <w:pPr>
              <w:spacing w:after="0" w:line="276" w:lineRule="auto"/>
              <w:jc w:val="both"/>
              <w:rPr>
                <w:rFonts w:ascii="Arial" w:hAnsi="Arial" w:cs="Arial"/>
                <w:b/>
                <w:bCs/>
                <w:sz w:val="18"/>
                <w:szCs w:val="18"/>
              </w:rPr>
            </w:pPr>
            <w:r w:rsidRPr="00DB7455">
              <w:rPr>
                <w:rFonts w:ascii="Arial" w:hAnsi="Arial" w:cs="Arial"/>
                <w:b/>
                <w:bCs/>
                <w:sz w:val="18"/>
                <w:szCs w:val="18"/>
              </w:rPr>
              <w:t>Wiertła do betonu – 2 kpt.</w:t>
            </w:r>
          </w:p>
          <w:p w14:paraId="63F6BC73" w14:textId="3FFB87A0" w:rsidR="00B018ED" w:rsidRPr="00DB7455" w:rsidRDefault="00B018ED" w:rsidP="00B018ED">
            <w:pPr>
              <w:spacing w:after="0" w:line="276" w:lineRule="auto"/>
              <w:jc w:val="both"/>
              <w:rPr>
                <w:rFonts w:ascii="Arial" w:hAnsi="Arial" w:cs="Arial"/>
                <w:sz w:val="18"/>
                <w:szCs w:val="18"/>
              </w:rPr>
            </w:pPr>
            <w:r w:rsidRPr="00DB7455">
              <w:rPr>
                <w:rFonts w:ascii="Arial" w:hAnsi="Arial" w:cs="Arial"/>
                <w:sz w:val="18"/>
                <w:szCs w:val="18"/>
              </w:rPr>
              <w:t>Ilość w op:8</w:t>
            </w:r>
            <w:r w:rsidR="00DB7455" w:rsidRPr="00DB7455">
              <w:rPr>
                <w:rFonts w:ascii="Arial" w:hAnsi="Arial" w:cs="Arial"/>
                <w:sz w:val="18"/>
                <w:szCs w:val="18"/>
              </w:rPr>
              <w:t>,</w:t>
            </w:r>
          </w:p>
          <w:p w14:paraId="1C3709D2" w14:textId="2F8EE269" w:rsidR="002B3887" w:rsidRPr="00DB7455" w:rsidRDefault="00B018ED" w:rsidP="00B018ED">
            <w:pPr>
              <w:spacing w:after="0" w:line="276" w:lineRule="auto"/>
              <w:jc w:val="both"/>
              <w:rPr>
                <w:rFonts w:ascii="Arial" w:hAnsi="Arial" w:cs="Arial"/>
                <w:sz w:val="18"/>
                <w:szCs w:val="18"/>
              </w:rPr>
            </w:pPr>
            <w:r w:rsidRPr="00DB7455">
              <w:rPr>
                <w:rFonts w:ascii="Arial" w:hAnsi="Arial" w:cs="Arial"/>
                <w:sz w:val="18"/>
                <w:szCs w:val="18"/>
              </w:rPr>
              <w:t xml:space="preserve">Zawiera: </w:t>
            </w:r>
            <w:r w:rsidR="002B3887" w:rsidRPr="00DB7455">
              <w:rPr>
                <w:rFonts w:ascii="Arial" w:hAnsi="Arial" w:cs="Arial"/>
                <w:sz w:val="18"/>
                <w:szCs w:val="18"/>
              </w:rPr>
              <w:t>Ø 4 x 90 mm, Ø 5 / 5.5 / 5.5 / 6 / 7 x 100 mm, Ø 8 / 10 x 150 mm</w:t>
            </w:r>
            <w:r w:rsidR="00DB7455" w:rsidRPr="00DB7455">
              <w:rPr>
                <w:rFonts w:ascii="Arial" w:hAnsi="Arial" w:cs="Arial"/>
                <w:sz w:val="18"/>
                <w:szCs w:val="18"/>
              </w:rPr>
              <w:t>,</w:t>
            </w:r>
          </w:p>
          <w:p w14:paraId="3431FEB2" w14:textId="2A8DC7CF" w:rsidR="00B018ED" w:rsidRPr="00DB7455" w:rsidRDefault="00B018ED" w:rsidP="00B018ED">
            <w:pPr>
              <w:spacing w:after="0" w:line="276" w:lineRule="auto"/>
              <w:jc w:val="both"/>
              <w:rPr>
                <w:rFonts w:ascii="Arial" w:hAnsi="Arial" w:cs="Arial"/>
                <w:sz w:val="18"/>
                <w:szCs w:val="18"/>
              </w:rPr>
            </w:pPr>
            <w:r w:rsidRPr="00DB7455">
              <w:rPr>
                <w:rFonts w:ascii="Arial" w:hAnsi="Arial" w:cs="Arial"/>
                <w:sz w:val="18"/>
                <w:szCs w:val="18"/>
              </w:rPr>
              <w:t xml:space="preserve">Proponowane: Milwaukee </w:t>
            </w:r>
            <w:r w:rsidR="00DA5B8C" w:rsidRPr="00DB7455">
              <w:rPr>
                <w:rFonts w:ascii="Arial" w:hAnsi="Arial" w:cs="Arial"/>
                <w:sz w:val="18"/>
                <w:szCs w:val="18"/>
              </w:rPr>
              <w:t xml:space="preserve">4932471193 </w:t>
            </w:r>
            <w:r w:rsidRPr="00DB7455">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D04CFA6" w14:textId="77777777" w:rsidR="00B018ED" w:rsidRPr="002A45BA" w:rsidRDefault="00B018E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C9EFD1B" w14:textId="77777777" w:rsidR="00B018ED" w:rsidRPr="002A45BA" w:rsidRDefault="00B018ED" w:rsidP="002A45BA">
            <w:pPr>
              <w:autoSpaceDE w:val="0"/>
              <w:spacing w:after="0" w:line="276" w:lineRule="auto"/>
              <w:jc w:val="both"/>
              <w:rPr>
                <w:rFonts w:ascii="Arial" w:hAnsi="Arial" w:cs="Arial"/>
                <w:sz w:val="18"/>
                <w:szCs w:val="18"/>
              </w:rPr>
            </w:pPr>
          </w:p>
        </w:tc>
      </w:tr>
      <w:tr w:rsidR="00286F5D" w:rsidRPr="006132A3" w14:paraId="746DA10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E83E4E" w14:textId="77777777" w:rsidR="00286F5D" w:rsidRPr="002A45BA" w:rsidRDefault="00286F5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E3B71A" w14:textId="4D4C0C79" w:rsidR="00286F5D" w:rsidRPr="00DB7455" w:rsidRDefault="00286F5D" w:rsidP="00286F5D">
            <w:pPr>
              <w:spacing w:after="0" w:line="276" w:lineRule="auto"/>
              <w:jc w:val="both"/>
              <w:rPr>
                <w:rFonts w:ascii="Arial" w:hAnsi="Arial" w:cs="Arial"/>
                <w:b/>
                <w:bCs/>
                <w:sz w:val="18"/>
                <w:szCs w:val="18"/>
              </w:rPr>
            </w:pPr>
            <w:r w:rsidRPr="00DB7455">
              <w:rPr>
                <w:rFonts w:ascii="Arial" w:hAnsi="Arial" w:cs="Arial"/>
                <w:b/>
                <w:bCs/>
                <w:sz w:val="18"/>
                <w:szCs w:val="18"/>
              </w:rPr>
              <w:t>Wiertła do drewna – 2 kpt.</w:t>
            </w:r>
          </w:p>
          <w:p w14:paraId="5A5C6677" w14:textId="2DDBA409" w:rsidR="00286F5D" w:rsidRPr="00DB7455" w:rsidRDefault="00286F5D" w:rsidP="00286F5D">
            <w:pPr>
              <w:spacing w:after="0" w:line="276" w:lineRule="auto"/>
              <w:jc w:val="both"/>
              <w:rPr>
                <w:rFonts w:ascii="Arial" w:hAnsi="Arial" w:cs="Arial"/>
                <w:sz w:val="18"/>
                <w:szCs w:val="18"/>
              </w:rPr>
            </w:pPr>
            <w:r w:rsidRPr="00DB7455">
              <w:rPr>
                <w:rFonts w:ascii="Arial" w:hAnsi="Arial" w:cs="Arial"/>
                <w:sz w:val="18"/>
                <w:szCs w:val="18"/>
              </w:rPr>
              <w:t>Ilość w op:8</w:t>
            </w:r>
            <w:r w:rsidR="00DB7455">
              <w:rPr>
                <w:rFonts w:ascii="Arial" w:hAnsi="Arial" w:cs="Arial"/>
                <w:sz w:val="18"/>
                <w:szCs w:val="18"/>
              </w:rPr>
              <w:t>,</w:t>
            </w:r>
          </w:p>
          <w:p w14:paraId="0950878C" w14:textId="25D3DBA4" w:rsidR="00286F5D" w:rsidRPr="00DB7455" w:rsidRDefault="00286F5D" w:rsidP="00286F5D">
            <w:pPr>
              <w:spacing w:after="0" w:line="276" w:lineRule="auto"/>
              <w:jc w:val="both"/>
              <w:rPr>
                <w:rFonts w:ascii="Arial" w:hAnsi="Arial" w:cs="Arial"/>
                <w:sz w:val="18"/>
                <w:szCs w:val="18"/>
              </w:rPr>
            </w:pPr>
            <w:r w:rsidRPr="00DB7455">
              <w:rPr>
                <w:rFonts w:ascii="Arial" w:hAnsi="Arial" w:cs="Arial"/>
                <w:sz w:val="18"/>
                <w:szCs w:val="18"/>
              </w:rPr>
              <w:t>Zawartość zestawu:</w:t>
            </w:r>
          </w:p>
          <w:p w14:paraId="228E3DE5" w14:textId="7F4245B1" w:rsidR="00286F5D" w:rsidRPr="00DB7455" w:rsidRDefault="00286F5D" w:rsidP="00286F5D">
            <w:pPr>
              <w:spacing w:after="0" w:line="276" w:lineRule="auto"/>
              <w:jc w:val="both"/>
              <w:rPr>
                <w:rFonts w:ascii="Arial" w:hAnsi="Arial" w:cs="Arial"/>
                <w:sz w:val="18"/>
                <w:szCs w:val="18"/>
              </w:rPr>
            </w:pP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3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4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5mm,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6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7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8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9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10 mm,</w:t>
            </w:r>
          </w:p>
          <w:p w14:paraId="44AAF14E" w14:textId="0620109B" w:rsidR="00286F5D" w:rsidRPr="00DB7455" w:rsidRDefault="00286F5D" w:rsidP="00286F5D">
            <w:pPr>
              <w:spacing w:after="0" w:line="276" w:lineRule="auto"/>
              <w:jc w:val="both"/>
              <w:rPr>
                <w:rFonts w:ascii="Arial" w:hAnsi="Arial" w:cs="Arial"/>
                <w:b/>
                <w:bCs/>
                <w:sz w:val="18"/>
                <w:szCs w:val="18"/>
              </w:rPr>
            </w:pPr>
            <w:r w:rsidRPr="00DB7455">
              <w:rPr>
                <w:rFonts w:ascii="Arial" w:hAnsi="Arial" w:cs="Arial"/>
                <w:sz w:val="18"/>
                <w:szCs w:val="18"/>
              </w:rPr>
              <w:t xml:space="preserve">Proponowane: Milwaukee </w:t>
            </w:r>
            <w:r w:rsidR="004A38A6" w:rsidRPr="00DB7455">
              <w:rPr>
                <w:rFonts w:ascii="Arial" w:hAnsi="Arial" w:cs="Arial"/>
                <w:sz w:val="18"/>
                <w:szCs w:val="18"/>
              </w:rPr>
              <w:t xml:space="preserve">4932352466 </w:t>
            </w:r>
            <w:r w:rsidRPr="00DB7455">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CF8154D" w14:textId="77777777" w:rsidR="00286F5D" w:rsidRPr="002A45BA" w:rsidRDefault="00286F5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4560E42" w14:textId="77777777" w:rsidR="00286F5D" w:rsidRPr="002A45BA" w:rsidRDefault="00286F5D" w:rsidP="002A45BA">
            <w:pPr>
              <w:autoSpaceDE w:val="0"/>
              <w:spacing w:after="0" w:line="276" w:lineRule="auto"/>
              <w:jc w:val="both"/>
              <w:rPr>
                <w:rFonts w:ascii="Arial" w:hAnsi="Arial" w:cs="Arial"/>
                <w:sz w:val="18"/>
                <w:szCs w:val="18"/>
              </w:rPr>
            </w:pPr>
          </w:p>
        </w:tc>
      </w:tr>
      <w:tr w:rsidR="002A45BA" w:rsidRPr="006132A3" w14:paraId="3C4159A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5469F"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18809" w14:textId="77777777" w:rsidR="00EE567E" w:rsidRPr="00DB7455" w:rsidRDefault="00333941" w:rsidP="002A45BA">
            <w:pPr>
              <w:spacing w:after="0" w:line="276" w:lineRule="auto"/>
              <w:jc w:val="both"/>
              <w:rPr>
                <w:rFonts w:ascii="Arial" w:hAnsi="Arial" w:cs="Arial"/>
                <w:b/>
                <w:bCs/>
                <w:sz w:val="18"/>
                <w:szCs w:val="18"/>
              </w:rPr>
            </w:pPr>
            <w:r w:rsidRPr="00DB7455">
              <w:rPr>
                <w:rFonts w:ascii="Arial" w:hAnsi="Arial" w:cs="Arial"/>
                <w:b/>
                <w:bCs/>
                <w:sz w:val="18"/>
                <w:szCs w:val="18"/>
              </w:rPr>
              <w:t>U</w:t>
            </w:r>
            <w:r w:rsidR="00074F53" w:rsidRPr="00DB7455">
              <w:rPr>
                <w:rFonts w:ascii="Arial" w:hAnsi="Arial" w:cs="Arial"/>
                <w:b/>
                <w:bCs/>
                <w:sz w:val="18"/>
                <w:szCs w:val="18"/>
              </w:rPr>
              <w:t>branie specjalne chroniące przed promieniowaniem ciepłym i płomieniem – 2 komplety.</w:t>
            </w:r>
          </w:p>
          <w:p w14:paraId="59531D19" w14:textId="7FECAB4A" w:rsidR="002A45BA" w:rsidRPr="00DB7455" w:rsidRDefault="00074F53" w:rsidP="002A45BA">
            <w:pPr>
              <w:spacing w:after="0" w:line="276" w:lineRule="auto"/>
              <w:jc w:val="both"/>
              <w:rPr>
                <w:rFonts w:ascii="Arial" w:hAnsi="Arial" w:cs="Arial"/>
                <w:sz w:val="18"/>
                <w:szCs w:val="18"/>
              </w:rPr>
            </w:pPr>
            <w:r w:rsidRPr="00DB7455">
              <w:rPr>
                <w:rFonts w:ascii="Arial" w:hAnsi="Arial" w:cs="Arial"/>
                <w:sz w:val="18"/>
                <w:szCs w:val="18"/>
              </w:rPr>
              <w:t>Wymagane aktualne Świadectwo Dopuszczenia CNBOP-PIB w Józefowie.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4903207"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ADC309B"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54E289A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5043B"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DE18AB" w14:textId="0DB58CFB" w:rsidR="002A45BA" w:rsidRPr="00DB7455" w:rsidRDefault="00210010" w:rsidP="002A45BA">
            <w:pPr>
              <w:spacing w:after="0" w:line="276" w:lineRule="auto"/>
              <w:jc w:val="both"/>
              <w:rPr>
                <w:rFonts w:ascii="Arial" w:hAnsi="Arial" w:cs="Arial"/>
                <w:b/>
                <w:bCs/>
                <w:sz w:val="18"/>
                <w:szCs w:val="18"/>
              </w:rPr>
            </w:pPr>
            <w:r w:rsidRPr="00DB7455">
              <w:rPr>
                <w:rFonts w:ascii="Arial" w:hAnsi="Arial" w:cs="Arial"/>
                <w:b/>
                <w:bCs/>
                <w:sz w:val="18"/>
                <w:szCs w:val="18"/>
              </w:rPr>
              <w:t xml:space="preserve">Szelki bezpieczeństwa – </w:t>
            </w:r>
            <w:r w:rsidR="00AF4F5A" w:rsidRPr="00DB7455">
              <w:rPr>
                <w:rFonts w:ascii="Arial" w:hAnsi="Arial" w:cs="Arial"/>
                <w:b/>
                <w:bCs/>
                <w:sz w:val="18"/>
                <w:szCs w:val="18"/>
              </w:rPr>
              <w:t>4</w:t>
            </w:r>
            <w:r w:rsidRPr="00DB7455">
              <w:rPr>
                <w:rFonts w:ascii="Arial" w:hAnsi="Arial" w:cs="Arial"/>
                <w:b/>
                <w:bCs/>
                <w:sz w:val="18"/>
                <w:szCs w:val="18"/>
              </w:rPr>
              <w:t xml:space="preserve"> </w:t>
            </w:r>
            <w:r w:rsidR="00DB7455" w:rsidRPr="00DB7455">
              <w:rPr>
                <w:rFonts w:ascii="Arial" w:hAnsi="Arial" w:cs="Arial"/>
                <w:b/>
                <w:bCs/>
                <w:sz w:val="18"/>
                <w:szCs w:val="18"/>
              </w:rPr>
              <w:t>kpt</w:t>
            </w:r>
            <w:r w:rsidRPr="00DB7455">
              <w:rPr>
                <w:rFonts w:ascii="Arial" w:hAnsi="Arial" w:cs="Arial"/>
                <w:b/>
                <w:bCs/>
                <w:sz w:val="18"/>
                <w:szCs w:val="18"/>
              </w:rPr>
              <w:t xml:space="preserve">. Rozmiar </w:t>
            </w:r>
            <w:r w:rsidR="00AF4F5A" w:rsidRPr="00DB7455">
              <w:rPr>
                <w:rFonts w:ascii="Arial" w:hAnsi="Arial" w:cs="Arial"/>
                <w:b/>
                <w:bCs/>
                <w:sz w:val="18"/>
                <w:szCs w:val="18"/>
              </w:rPr>
              <w:t>2</w:t>
            </w:r>
            <w:r w:rsidRPr="00DB7455">
              <w:rPr>
                <w:rFonts w:ascii="Arial" w:hAnsi="Arial" w:cs="Arial"/>
                <w:b/>
                <w:bCs/>
                <w:sz w:val="18"/>
                <w:szCs w:val="18"/>
              </w:rPr>
              <w:t>xM/L,2xXL</w:t>
            </w:r>
            <w:r w:rsidR="00C91CA0" w:rsidRPr="00DB7455">
              <w:rPr>
                <w:rFonts w:ascii="Arial" w:hAnsi="Arial" w:cs="Arial"/>
                <w:b/>
                <w:bCs/>
                <w:sz w:val="18"/>
                <w:szCs w:val="18"/>
              </w:rPr>
              <w:t xml:space="preserve"> </w:t>
            </w:r>
          </w:p>
          <w:p w14:paraId="6394CD8D" w14:textId="42E67624" w:rsidR="00C91CA0" w:rsidRPr="00DB7455" w:rsidRDefault="00C91CA0" w:rsidP="00C91CA0">
            <w:pPr>
              <w:spacing w:after="0" w:line="276" w:lineRule="auto"/>
              <w:jc w:val="both"/>
              <w:rPr>
                <w:rFonts w:ascii="Arial" w:hAnsi="Arial" w:cs="Arial"/>
                <w:sz w:val="18"/>
                <w:szCs w:val="18"/>
              </w:rPr>
            </w:pPr>
            <w:r w:rsidRPr="00DB7455">
              <w:rPr>
                <w:rFonts w:ascii="Arial" w:hAnsi="Arial" w:cs="Arial"/>
                <w:sz w:val="18"/>
                <w:szCs w:val="18"/>
              </w:rPr>
              <w:t xml:space="preserve">Punkt wpięcia do pracy w podparciu lub do zjazdu, zgodny z normą EN 813. Stalowe D-ringi do pracy w podparciu zgodne z normą EN 358, rozmieszczone symetrycznie na pasie biodrowym. Układają się płasko, dlatego, bo są odizolowane wyściółką od pasa nośnego. Dwie ergonomiczne pętle sprzętowe o wytrzymałości </w:t>
            </w:r>
            <w:r w:rsidR="00DB7455">
              <w:rPr>
                <w:rFonts w:ascii="Arial" w:hAnsi="Arial" w:cs="Arial"/>
                <w:sz w:val="18"/>
                <w:szCs w:val="18"/>
              </w:rPr>
              <w:t xml:space="preserve">min. </w:t>
            </w:r>
            <w:r w:rsidRPr="00DB7455">
              <w:rPr>
                <w:rFonts w:ascii="Arial" w:hAnsi="Arial" w:cs="Arial"/>
                <w:sz w:val="18"/>
                <w:szCs w:val="18"/>
              </w:rPr>
              <w:t>5 kg każda.</w:t>
            </w:r>
          </w:p>
          <w:p w14:paraId="021C015D" w14:textId="77777777" w:rsidR="00C91CA0" w:rsidRPr="00DB7455" w:rsidRDefault="00C91CA0" w:rsidP="00C91CA0">
            <w:pPr>
              <w:spacing w:after="0" w:line="276" w:lineRule="auto"/>
              <w:jc w:val="both"/>
              <w:rPr>
                <w:rFonts w:ascii="Arial" w:hAnsi="Arial" w:cs="Arial"/>
                <w:sz w:val="18"/>
                <w:szCs w:val="18"/>
              </w:rPr>
            </w:pPr>
            <w:r w:rsidRPr="00DB7455">
              <w:rPr>
                <w:rFonts w:ascii="Arial" w:hAnsi="Arial" w:cs="Arial"/>
                <w:sz w:val="18"/>
                <w:szCs w:val="18"/>
              </w:rPr>
              <w:lastRenderedPageBreak/>
              <w:t>Dodatkowe przeszyte miejsca o podwyższonej wytrzymałości do zawieszania cennego sprzętu (np. piły spalinowej, wiertarki itp.). Możliwość indywidualnej identyfikacji uprzęży na wszywce. Klamra przesuwna do stabilizowania przyrządu zaciskowego piersiowego.</w:t>
            </w:r>
          </w:p>
          <w:p w14:paraId="2F7E34F7" w14:textId="62727126" w:rsidR="00C91CA0" w:rsidRPr="00DB7455" w:rsidRDefault="00C91CA0" w:rsidP="00C91CA0">
            <w:pPr>
              <w:spacing w:after="0" w:line="276" w:lineRule="auto"/>
              <w:jc w:val="both"/>
              <w:rPr>
                <w:rFonts w:ascii="Arial" w:hAnsi="Arial" w:cs="Arial"/>
                <w:sz w:val="18"/>
                <w:szCs w:val="18"/>
              </w:rPr>
            </w:pPr>
            <w:r w:rsidRPr="00DB7455">
              <w:rPr>
                <w:rFonts w:ascii="Arial" w:hAnsi="Arial" w:cs="Arial"/>
                <w:sz w:val="18"/>
                <w:szCs w:val="18"/>
              </w:rPr>
              <w:t>Posiada następujące punkty wpięcia: centralny oraz tylny uprzęży zgodne z normą EN 361.</w:t>
            </w:r>
          </w:p>
          <w:p w14:paraId="5B6B9CFD" w14:textId="71DCBC31" w:rsidR="00AF4F5A" w:rsidRPr="00DB7455" w:rsidRDefault="00AF4F5A" w:rsidP="00C91CA0">
            <w:pPr>
              <w:spacing w:after="0" w:line="276" w:lineRule="auto"/>
              <w:jc w:val="both"/>
              <w:rPr>
                <w:rFonts w:ascii="Arial" w:hAnsi="Arial" w:cs="Arial"/>
                <w:sz w:val="18"/>
                <w:szCs w:val="18"/>
              </w:rPr>
            </w:pPr>
            <w:r w:rsidRPr="00DB7455">
              <w:rPr>
                <w:rFonts w:ascii="Arial" w:hAnsi="Arial" w:cs="Arial"/>
                <w:sz w:val="18"/>
                <w:szCs w:val="18"/>
              </w:rPr>
              <w:t>Szelki bezpieczeństwa należy wyposażyć w przyrząd piersiowy zaciskowy</w:t>
            </w:r>
            <w:r w:rsidR="00DB7455">
              <w:rPr>
                <w:rFonts w:ascii="Arial" w:hAnsi="Arial" w:cs="Arial"/>
                <w:sz w:val="18"/>
                <w:szCs w:val="18"/>
              </w:rPr>
              <w:t xml:space="preserve"> wraz z odpowiednim mocowaniem.</w:t>
            </w:r>
          </w:p>
          <w:p w14:paraId="1E603862" w14:textId="344DFFE7" w:rsidR="00C91CA0" w:rsidRPr="00DB7455" w:rsidRDefault="00AF4F5A" w:rsidP="00AF4F5A">
            <w:pPr>
              <w:autoSpaceDE w:val="0"/>
              <w:spacing w:after="0" w:line="276" w:lineRule="auto"/>
              <w:jc w:val="both"/>
              <w:rPr>
                <w:rFonts w:ascii="Arial" w:hAnsi="Arial" w:cs="Arial"/>
                <w:sz w:val="18"/>
                <w:szCs w:val="18"/>
              </w:rPr>
            </w:pPr>
            <w:r w:rsidRPr="00DB7455">
              <w:rPr>
                <w:rFonts w:ascii="Arial" w:hAnsi="Arial" w:cs="Arial"/>
                <w:sz w:val="18"/>
                <w:szCs w:val="18"/>
              </w:rPr>
              <w:t xml:space="preserve">Proponowane: </w:t>
            </w:r>
            <w:proofErr w:type="spellStart"/>
            <w:r w:rsidRPr="00DB7455">
              <w:rPr>
                <w:rFonts w:ascii="Arial" w:hAnsi="Arial" w:cs="Arial"/>
                <w:sz w:val="18"/>
                <w:szCs w:val="18"/>
              </w:rPr>
              <w:t>Singing</w:t>
            </w:r>
            <w:proofErr w:type="spellEnd"/>
            <w:r w:rsidRPr="00DB7455">
              <w:rPr>
                <w:rFonts w:ascii="Arial" w:hAnsi="Arial" w:cs="Arial"/>
                <w:sz w:val="18"/>
                <w:szCs w:val="18"/>
              </w:rPr>
              <w:t xml:space="preserve"> Rock </w:t>
            </w:r>
            <w:proofErr w:type="spellStart"/>
            <w:r w:rsidRPr="00DB7455">
              <w:rPr>
                <w:rFonts w:ascii="Arial" w:hAnsi="Arial" w:cs="Arial"/>
                <w:sz w:val="18"/>
                <w:szCs w:val="18"/>
              </w:rPr>
              <w:t>Technic</w:t>
            </w:r>
            <w:proofErr w:type="spellEnd"/>
            <w:r w:rsidRPr="00DB7455">
              <w:rPr>
                <w:rFonts w:ascii="Arial" w:hAnsi="Arial" w:cs="Arial"/>
                <w:sz w:val="18"/>
                <w:szCs w:val="18"/>
              </w:rPr>
              <w:t xml:space="preserve"> Steel </w:t>
            </w:r>
            <w:proofErr w:type="spellStart"/>
            <w:r w:rsidRPr="00DB7455">
              <w:rPr>
                <w:rFonts w:ascii="Arial" w:hAnsi="Arial" w:cs="Arial"/>
                <w:sz w:val="18"/>
                <w:szCs w:val="18"/>
              </w:rPr>
              <w:t>Speed</w:t>
            </w:r>
            <w:proofErr w:type="spellEnd"/>
            <w:r w:rsidRPr="00DB7455">
              <w:rPr>
                <w:rFonts w:ascii="Arial" w:hAnsi="Arial" w:cs="Arial"/>
                <w:sz w:val="18"/>
                <w:szCs w:val="18"/>
              </w:rPr>
              <w:t xml:space="preserve"> +</w:t>
            </w:r>
            <w:r w:rsidRPr="00DB7455">
              <w:rPr>
                <w:rFonts w:ascii="Arial" w:hAnsi="Arial" w:cs="Arial"/>
              </w:rPr>
              <w:t xml:space="preserve"> </w:t>
            </w:r>
            <w:r w:rsidRPr="00DB7455">
              <w:rPr>
                <w:rFonts w:ascii="Arial" w:hAnsi="Arial" w:cs="Arial"/>
                <w:sz w:val="18"/>
                <w:szCs w:val="18"/>
              </w:rPr>
              <w:t xml:space="preserve">Taśma Strap </w:t>
            </w:r>
            <w:r w:rsidR="00AF168A" w:rsidRPr="00DB7455">
              <w:rPr>
                <w:rFonts w:ascii="Arial" w:hAnsi="Arial" w:cs="Arial"/>
                <w:sz w:val="18"/>
                <w:szCs w:val="18"/>
              </w:rPr>
              <w:t xml:space="preserve">+ </w:t>
            </w:r>
            <w:proofErr w:type="spellStart"/>
            <w:r w:rsidRPr="00DB7455">
              <w:rPr>
                <w:rFonts w:ascii="Arial" w:hAnsi="Arial" w:cs="Arial"/>
                <w:sz w:val="18"/>
                <w:szCs w:val="18"/>
              </w:rPr>
              <w:t>Cam</w:t>
            </w:r>
            <w:proofErr w:type="spellEnd"/>
            <w:r w:rsidRPr="00DB7455">
              <w:rPr>
                <w:rFonts w:ascii="Arial" w:hAnsi="Arial" w:cs="Arial"/>
                <w:sz w:val="18"/>
                <w:szCs w:val="18"/>
              </w:rPr>
              <w:t xml:space="preserve"> </w:t>
            </w:r>
            <w:proofErr w:type="spellStart"/>
            <w:r w:rsidRPr="00DB7455">
              <w:rPr>
                <w:rFonts w:ascii="Arial" w:hAnsi="Arial" w:cs="Arial"/>
                <w:sz w:val="18"/>
                <w:szCs w:val="18"/>
              </w:rPr>
              <w:t>Clean</w:t>
            </w:r>
            <w:proofErr w:type="spellEnd"/>
            <w:r w:rsidRPr="00DB7455">
              <w:rPr>
                <w:rFonts w:ascii="Arial" w:hAnsi="Arial" w:cs="Arial"/>
                <w:sz w:val="18"/>
                <w:szCs w:val="18"/>
              </w:rPr>
              <w:t xml:space="preserve"> + </w:t>
            </w:r>
            <w:proofErr w:type="spellStart"/>
            <w:r w:rsidRPr="00DB7455">
              <w:rPr>
                <w:rFonts w:ascii="Arial" w:hAnsi="Arial" w:cs="Arial"/>
                <w:sz w:val="18"/>
                <w:szCs w:val="18"/>
              </w:rPr>
              <w:t>Maillon</w:t>
            </w:r>
            <w:proofErr w:type="spellEnd"/>
            <w:r w:rsidRPr="00DB7455">
              <w:rPr>
                <w:rFonts w:ascii="Arial" w:hAnsi="Arial" w:cs="Arial"/>
                <w:sz w:val="18"/>
                <w:szCs w:val="18"/>
              </w:rPr>
              <w:t xml:space="preserve"> Delta</w:t>
            </w:r>
            <w:r w:rsidR="00AF168A" w:rsidRPr="00DB7455">
              <w:rPr>
                <w:rFonts w:ascii="Arial" w:hAnsi="Arial" w:cs="Arial"/>
                <w:sz w:val="18"/>
                <w:szCs w:val="18"/>
              </w:rPr>
              <w:t xml:space="preserve"> +</w:t>
            </w:r>
            <w:r w:rsidRPr="00DB7455">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C5FBF1F"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033F8F5"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5C8C0C7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D42BE5"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FFDF8" w14:textId="5C08A57A" w:rsidR="002A45BA" w:rsidRPr="00EE567E" w:rsidRDefault="00AF4F5A" w:rsidP="002A45BA">
            <w:pPr>
              <w:spacing w:after="0" w:line="276" w:lineRule="auto"/>
              <w:jc w:val="both"/>
              <w:rPr>
                <w:rFonts w:ascii="Arial" w:hAnsi="Arial" w:cs="Arial"/>
                <w:b/>
                <w:bCs/>
                <w:sz w:val="18"/>
                <w:szCs w:val="18"/>
              </w:rPr>
            </w:pPr>
            <w:r w:rsidRPr="00EE567E">
              <w:rPr>
                <w:rFonts w:ascii="Arial" w:hAnsi="Arial" w:cs="Arial"/>
                <w:b/>
                <w:bCs/>
                <w:sz w:val="18"/>
                <w:szCs w:val="18"/>
              </w:rPr>
              <w:t xml:space="preserve">Przesuwny przyrząd </w:t>
            </w:r>
            <w:proofErr w:type="spellStart"/>
            <w:r w:rsidRPr="00EE567E">
              <w:rPr>
                <w:rFonts w:ascii="Arial" w:hAnsi="Arial" w:cs="Arial"/>
                <w:b/>
                <w:bCs/>
                <w:sz w:val="18"/>
                <w:szCs w:val="18"/>
              </w:rPr>
              <w:t>autoasekuracyjny</w:t>
            </w:r>
            <w:proofErr w:type="spellEnd"/>
            <w:r w:rsidRPr="00EE567E">
              <w:rPr>
                <w:rFonts w:ascii="Arial" w:hAnsi="Arial" w:cs="Arial"/>
                <w:b/>
                <w:bCs/>
                <w:sz w:val="18"/>
                <w:szCs w:val="18"/>
              </w:rPr>
              <w:t xml:space="preserve"> z absorberem – 2 kpt.</w:t>
            </w:r>
          </w:p>
          <w:p w14:paraId="52C12CEF" w14:textId="5A393E70" w:rsidR="00EE567E" w:rsidRDefault="00EE567E" w:rsidP="002A45BA">
            <w:pPr>
              <w:spacing w:after="0" w:line="276" w:lineRule="auto"/>
              <w:jc w:val="both"/>
              <w:rPr>
                <w:rFonts w:ascii="Arial" w:hAnsi="Arial" w:cs="Arial"/>
                <w:sz w:val="18"/>
                <w:szCs w:val="18"/>
              </w:rPr>
            </w:pPr>
            <w:r>
              <w:rPr>
                <w:rFonts w:ascii="Arial" w:hAnsi="Arial" w:cs="Arial"/>
                <w:sz w:val="18"/>
                <w:szCs w:val="18"/>
              </w:rPr>
              <w:t xml:space="preserve">Przyrząd </w:t>
            </w:r>
            <w:proofErr w:type="spellStart"/>
            <w:r>
              <w:rPr>
                <w:rFonts w:ascii="Arial" w:hAnsi="Arial" w:cs="Arial"/>
                <w:sz w:val="18"/>
                <w:szCs w:val="18"/>
              </w:rPr>
              <w:t>autoasekuracyjny</w:t>
            </w:r>
            <w:proofErr w:type="spellEnd"/>
            <w:r>
              <w:rPr>
                <w:rFonts w:ascii="Arial" w:hAnsi="Arial" w:cs="Arial"/>
                <w:sz w:val="18"/>
                <w:szCs w:val="18"/>
              </w:rPr>
              <w:t>:</w:t>
            </w:r>
          </w:p>
          <w:p w14:paraId="3FCB6F55"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Ciągła ochrona przed upadkiem z wysokości:</w:t>
            </w:r>
          </w:p>
          <w:p w14:paraId="7A7AE691"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zatrzymanie upadku, poślizgnięcia, niekontrolowanego zjazdu,</w:t>
            </w:r>
          </w:p>
          <w:p w14:paraId="57EC4EF2"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funkcjonuje na linie pionowej lub ukośnej,</w:t>
            </w:r>
          </w:p>
          <w:p w14:paraId="1F9D86F0"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blokuje się na linie, nawet jeżeli zostanie złapany rękoma.</w:t>
            </w:r>
          </w:p>
          <w:p w14:paraId="794E63AD" w14:textId="136BDDF0"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Funkcja blokady w umożliwia unieruchomienie przyrządu, by zmniejszyć wysokość upadku. Blokada może być używana również przy silnym wietrze, by uniemożliwić powstawanie luzu na linie.</w:t>
            </w:r>
          </w:p>
          <w:p w14:paraId="4F52D06B"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Prosty w użyciu i skuteczny:</w:t>
            </w:r>
          </w:p>
          <w:p w14:paraId="37127A5B"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samoczynnie przesuwa się w górę i w dół liny asekuracyjnej,</w:t>
            </w:r>
          </w:p>
          <w:p w14:paraId="5AECB499"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wpina się łatwo i szybko w dowolnym miejscu liny,</w:t>
            </w:r>
          </w:p>
          <w:p w14:paraId="45D92C9F"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ramię łączące przyrządu chroni go przed utratą podczas przepinania się,</w:t>
            </w:r>
          </w:p>
          <w:p w14:paraId="3B1241E4" w14:textId="32A2DA1C" w:rsidR="00AF4F5A" w:rsidRDefault="00AF4F5A" w:rsidP="00EE567E">
            <w:pPr>
              <w:spacing w:after="0" w:line="276" w:lineRule="auto"/>
              <w:jc w:val="both"/>
              <w:rPr>
                <w:rFonts w:ascii="Arial" w:hAnsi="Arial" w:cs="Arial"/>
                <w:sz w:val="18"/>
                <w:szCs w:val="18"/>
              </w:rPr>
            </w:pPr>
            <w:r w:rsidRPr="00AF4F5A">
              <w:rPr>
                <w:rFonts w:ascii="Arial" w:hAnsi="Arial" w:cs="Arial"/>
                <w:sz w:val="18"/>
                <w:szCs w:val="18"/>
              </w:rPr>
              <w:t>- Ciężar: 425 g.</w:t>
            </w:r>
          </w:p>
          <w:p w14:paraId="2C9632D9" w14:textId="0892B3DE" w:rsid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CE EN 12841 typ A</w:t>
            </w:r>
            <w:r>
              <w:rPr>
                <w:rFonts w:ascii="Arial" w:hAnsi="Arial" w:cs="Arial"/>
                <w:sz w:val="18"/>
                <w:szCs w:val="18"/>
              </w:rPr>
              <w:t xml:space="preserve">, </w:t>
            </w:r>
            <w:r w:rsidRPr="00EE567E">
              <w:rPr>
                <w:rFonts w:ascii="Arial" w:hAnsi="Arial" w:cs="Arial"/>
                <w:sz w:val="18"/>
                <w:szCs w:val="18"/>
              </w:rPr>
              <w:t>CE EN 353-2</w:t>
            </w:r>
            <w:r>
              <w:rPr>
                <w:rFonts w:ascii="Arial" w:hAnsi="Arial" w:cs="Arial"/>
                <w:sz w:val="18"/>
                <w:szCs w:val="18"/>
              </w:rPr>
              <w:t xml:space="preserve">, </w:t>
            </w:r>
            <w:r w:rsidRPr="00EE567E">
              <w:rPr>
                <w:rFonts w:ascii="Arial" w:hAnsi="Arial" w:cs="Arial"/>
                <w:sz w:val="18"/>
                <w:szCs w:val="18"/>
              </w:rPr>
              <w:t>ANSI Z359.15</w:t>
            </w:r>
          </w:p>
          <w:p w14:paraId="4D25E994" w14:textId="368C4811" w:rsidR="00EE567E" w:rsidRPr="00EE567E" w:rsidRDefault="00EE567E" w:rsidP="00EE567E">
            <w:pPr>
              <w:spacing w:after="0" w:line="276" w:lineRule="auto"/>
              <w:jc w:val="both"/>
              <w:rPr>
                <w:rFonts w:ascii="Arial" w:hAnsi="Arial" w:cs="Arial"/>
                <w:sz w:val="18"/>
                <w:szCs w:val="18"/>
              </w:rPr>
            </w:pPr>
            <w:r>
              <w:rPr>
                <w:rFonts w:ascii="Arial" w:hAnsi="Arial" w:cs="Arial"/>
                <w:sz w:val="18"/>
                <w:szCs w:val="18"/>
              </w:rPr>
              <w:t>Absorber:</w:t>
            </w:r>
          </w:p>
          <w:p w14:paraId="427EA470"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Pozwala użytkownikowi na odsunięcie liny asekuracyjnej by:</w:t>
            </w:r>
          </w:p>
          <w:p w14:paraId="0F773615"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nie przeszkadzała w pracy,</w:t>
            </w:r>
          </w:p>
          <w:p w14:paraId="6B626B7D"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chronić linę przed ostrymi narzędziami i bryzgami roztopionego metalu.</w:t>
            </w:r>
          </w:p>
          <w:p w14:paraId="39C28C87" w14:textId="3EB590E6"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Pochłania energię w razie upadku:</w:t>
            </w:r>
          </w:p>
          <w:p w14:paraId="7795E318"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rozerwanie specjalnych szwów taśmy absorbera energii zmniejsza siłę uderzenia działającą na użytkownika,</w:t>
            </w:r>
          </w:p>
          <w:p w14:paraId="13BD9A73" w14:textId="2DE12DB2"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przeznaczony dla użytkowników ważących między 50 a 130 kg. Może być używany do ratowania z udziałem dwóch osób, z maksymalnym obciążeniem 250 kg,</w:t>
            </w:r>
          </w:p>
          <w:p w14:paraId="390840E5" w14:textId="77777777" w:rsid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xml:space="preserve">• Certyfikacja: CE EN 355, ANSI Z359.13 6 </w:t>
            </w:r>
            <w:proofErr w:type="spellStart"/>
            <w:r w:rsidRPr="00EE567E">
              <w:rPr>
                <w:rFonts w:ascii="Arial" w:hAnsi="Arial" w:cs="Arial"/>
                <w:sz w:val="18"/>
                <w:szCs w:val="18"/>
              </w:rPr>
              <w:t>feet</w:t>
            </w:r>
            <w:proofErr w:type="spellEnd"/>
          </w:p>
          <w:p w14:paraId="75A4D095" w14:textId="5472015E" w:rsidR="00EE567E" w:rsidRPr="002A45BA" w:rsidRDefault="00EE567E" w:rsidP="00EE567E">
            <w:pPr>
              <w:spacing w:after="0" w:line="276" w:lineRule="auto"/>
              <w:jc w:val="both"/>
              <w:rPr>
                <w:rFonts w:ascii="Arial" w:hAnsi="Arial" w:cs="Arial"/>
                <w:sz w:val="18"/>
                <w:szCs w:val="18"/>
              </w:rPr>
            </w:pPr>
            <w:r w:rsidRPr="00927903">
              <w:rPr>
                <w:rFonts w:ascii="Arial" w:hAnsi="Arial" w:cs="Arial"/>
                <w:sz w:val="18"/>
                <w:szCs w:val="18"/>
              </w:rPr>
              <w:t xml:space="preserve">Proponowane: </w:t>
            </w:r>
            <w:proofErr w:type="spellStart"/>
            <w:r w:rsidRPr="00EE567E">
              <w:rPr>
                <w:rFonts w:ascii="Arial" w:hAnsi="Arial" w:cs="Arial"/>
                <w:sz w:val="18"/>
                <w:szCs w:val="18"/>
              </w:rPr>
              <w:t>Asap</w:t>
            </w:r>
            <w:proofErr w:type="spellEnd"/>
            <w:r w:rsidRPr="00EE567E">
              <w:rPr>
                <w:rFonts w:ascii="Arial" w:hAnsi="Arial" w:cs="Arial"/>
                <w:sz w:val="18"/>
                <w:szCs w:val="18"/>
              </w:rPr>
              <w:t xml:space="preserve"> Lock</w:t>
            </w:r>
            <w:r>
              <w:rPr>
                <w:rFonts w:ascii="Arial" w:hAnsi="Arial" w:cs="Arial"/>
                <w:sz w:val="18"/>
                <w:szCs w:val="18"/>
              </w:rPr>
              <w:t xml:space="preserve"> + </w:t>
            </w:r>
            <w:proofErr w:type="spellStart"/>
            <w:r w:rsidRPr="00EE567E">
              <w:rPr>
                <w:rFonts w:ascii="Arial" w:hAnsi="Arial" w:cs="Arial"/>
                <w:sz w:val="18"/>
                <w:szCs w:val="18"/>
              </w:rPr>
              <w:t>Asap’sorber</w:t>
            </w:r>
            <w:proofErr w:type="spellEnd"/>
            <w:r w:rsidRPr="00EE567E">
              <w:rPr>
                <w:rFonts w:ascii="Arial" w:hAnsi="Arial" w:cs="Arial"/>
                <w:sz w:val="18"/>
                <w:szCs w:val="18"/>
              </w:rPr>
              <w:t xml:space="preserve"> </w:t>
            </w:r>
            <w:proofErr w:type="spellStart"/>
            <w:r w:rsidRPr="00EE567E">
              <w:rPr>
                <w:rFonts w:ascii="Arial" w:hAnsi="Arial" w:cs="Arial"/>
                <w:sz w:val="18"/>
                <w:szCs w:val="18"/>
              </w:rPr>
              <w:t>Axes</w:t>
            </w:r>
            <w:proofErr w:type="spellEnd"/>
            <w:r>
              <w:rPr>
                <w:rFonts w:ascii="Arial" w:hAnsi="Arial" w:cs="Arial"/>
                <w:sz w:val="18"/>
                <w:szCs w:val="18"/>
              </w:rPr>
              <w:t xml:space="preserve">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EE2EB4D"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269B685"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79D13C8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76A3F6"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A2E6A8" w14:textId="77777777" w:rsidR="002A45BA" w:rsidRPr="00DB7455" w:rsidRDefault="00EE567E" w:rsidP="002A45BA">
            <w:pPr>
              <w:spacing w:after="0" w:line="276" w:lineRule="auto"/>
              <w:jc w:val="both"/>
              <w:rPr>
                <w:rFonts w:ascii="Arial" w:hAnsi="Arial" w:cs="Arial"/>
                <w:b/>
                <w:bCs/>
                <w:sz w:val="18"/>
                <w:szCs w:val="18"/>
              </w:rPr>
            </w:pPr>
            <w:r w:rsidRPr="00DB7455">
              <w:rPr>
                <w:rFonts w:ascii="Arial" w:hAnsi="Arial" w:cs="Arial"/>
                <w:b/>
                <w:bCs/>
                <w:sz w:val="18"/>
                <w:szCs w:val="18"/>
              </w:rPr>
              <w:t xml:space="preserve">Przyrząd zjazdowy z automatyczną blokadą, z funkcją </w:t>
            </w:r>
            <w:proofErr w:type="spellStart"/>
            <w:r w:rsidRPr="00DB7455">
              <w:rPr>
                <w:rFonts w:ascii="Arial" w:hAnsi="Arial" w:cs="Arial"/>
                <w:b/>
                <w:bCs/>
                <w:sz w:val="18"/>
                <w:szCs w:val="18"/>
              </w:rPr>
              <w:t>antypaniczną</w:t>
            </w:r>
            <w:proofErr w:type="spellEnd"/>
            <w:r w:rsidRPr="00DB7455">
              <w:rPr>
                <w:rFonts w:ascii="Arial" w:hAnsi="Arial" w:cs="Arial"/>
                <w:b/>
                <w:bCs/>
                <w:sz w:val="18"/>
                <w:szCs w:val="18"/>
              </w:rPr>
              <w:t>, do pracy na wysokości i trudnego dostępu – 2 szt.</w:t>
            </w:r>
          </w:p>
          <w:p w14:paraId="6CD9845A" w14:textId="132682E1"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Przeznaczony do pracy na wysokości i trudnego dostępu.</w:t>
            </w:r>
          </w:p>
          <w:p w14:paraId="6FB7638F"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język zabezpieczający zmniejsza ryzyko wypadku związanego ze złym wpięciem liny,</w:t>
            </w:r>
          </w:p>
          <w:p w14:paraId="69735052" w14:textId="33516E6A"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ergonomiczna rączka pozwala na odblokowanie liny i wygodną kontrolę zjazdu. Dwie możliwości zjazdu: na okładce lub w rowku hamującym,</w:t>
            </w:r>
          </w:p>
          <w:p w14:paraId="07DD3EDF" w14:textId="7B8D8071"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lastRenderedPageBreak/>
              <w:t xml:space="preserve">- funkcja </w:t>
            </w:r>
            <w:proofErr w:type="spellStart"/>
            <w:r w:rsidRPr="00EE567E">
              <w:rPr>
                <w:rFonts w:ascii="Arial" w:hAnsi="Arial" w:cs="Arial"/>
                <w:sz w:val="18"/>
                <w:szCs w:val="18"/>
              </w:rPr>
              <w:t>antypaniczna</w:t>
            </w:r>
            <w:proofErr w:type="spellEnd"/>
            <w:r>
              <w:rPr>
                <w:rFonts w:ascii="Arial" w:hAnsi="Arial" w:cs="Arial"/>
                <w:sz w:val="18"/>
                <w:szCs w:val="18"/>
              </w:rPr>
              <w:t xml:space="preserve">: </w:t>
            </w:r>
            <w:r w:rsidRPr="00EE567E">
              <w:rPr>
                <w:rFonts w:ascii="Arial" w:hAnsi="Arial" w:cs="Arial"/>
                <w:sz w:val="18"/>
                <w:szCs w:val="18"/>
              </w:rPr>
              <w:t xml:space="preserve">zablokowanie </w:t>
            </w:r>
            <w:proofErr w:type="gramStart"/>
            <w:r w:rsidRPr="00EE567E">
              <w:rPr>
                <w:rFonts w:ascii="Arial" w:hAnsi="Arial" w:cs="Arial"/>
                <w:sz w:val="18"/>
                <w:szCs w:val="18"/>
              </w:rPr>
              <w:t>przyrządu</w:t>
            </w:r>
            <w:proofErr w:type="gramEnd"/>
            <w:r w:rsidRPr="00EE567E">
              <w:rPr>
                <w:rFonts w:ascii="Arial" w:hAnsi="Arial" w:cs="Arial"/>
                <w:sz w:val="18"/>
                <w:szCs w:val="18"/>
              </w:rPr>
              <w:t xml:space="preserve"> jeśli użytkownik zbyt mocno naciśnie na rączkę,</w:t>
            </w:r>
          </w:p>
          <w:p w14:paraId="563F0429" w14:textId="070AE635"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Automatyczny powrót rączki zmniejsza ryzyko przypadkowego zahaczenia</w:t>
            </w:r>
            <w:r>
              <w:rPr>
                <w:rFonts w:ascii="Arial" w:hAnsi="Arial" w:cs="Arial"/>
                <w:sz w:val="18"/>
                <w:szCs w:val="18"/>
              </w:rPr>
              <w:t xml:space="preserve"> </w:t>
            </w:r>
            <w:r w:rsidRPr="00EE567E">
              <w:rPr>
                <w:rFonts w:ascii="Arial" w:hAnsi="Arial" w:cs="Arial"/>
                <w:sz w:val="18"/>
                <w:szCs w:val="18"/>
              </w:rPr>
              <w:t>- automatyczny powrót rączki do pozycji transportowej po wyjęciu liny z przyrządu</w:t>
            </w:r>
            <w:r w:rsidR="00DB7455">
              <w:rPr>
                <w:rFonts w:ascii="Arial" w:hAnsi="Arial" w:cs="Arial"/>
                <w:sz w:val="18"/>
                <w:szCs w:val="18"/>
              </w:rPr>
              <w:t>.</w:t>
            </w:r>
          </w:p>
          <w:p w14:paraId="7B683105" w14:textId="7E8573E5"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po zablokowaniu, lina może zostać wybrana bez konieczności manipulacji rączką, co umożliwia na w systemach do wyciągania umożliwia odwrócenie funkcji systemu (wyciąganie/ opuszczanie) lub na przykład krótkie wychodzenie po linie,</w:t>
            </w:r>
          </w:p>
          <w:p w14:paraId="16835B7F" w14:textId="50355E0F"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możliwość zamontowania dodatkowego hamulca (otwartego lub zamkniętego) dla lepszej kontroli opuszczania w zależności od ciężaru i średnicy liny.</w:t>
            </w:r>
          </w:p>
          <w:p w14:paraId="4859C1FF"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Zjazd z ciężarem do 250 kg.</w:t>
            </w:r>
          </w:p>
          <w:p w14:paraId="32E9A546" w14:textId="77777777" w:rsid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Kompatybilny z linami o średnicy 10 do 11,5 mm.</w:t>
            </w:r>
          </w:p>
          <w:p w14:paraId="127D16E5" w14:textId="6C4BB7B0" w:rsidR="00EE567E" w:rsidRPr="002A45BA" w:rsidRDefault="00EE567E" w:rsidP="00EE567E">
            <w:pPr>
              <w:spacing w:after="0" w:line="276" w:lineRule="auto"/>
              <w:jc w:val="both"/>
              <w:rPr>
                <w:rFonts w:ascii="Arial" w:hAnsi="Arial" w:cs="Arial"/>
                <w:sz w:val="18"/>
                <w:szCs w:val="18"/>
              </w:rPr>
            </w:pPr>
            <w:r w:rsidRPr="00927903">
              <w:rPr>
                <w:rFonts w:ascii="Arial" w:hAnsi="Arial" w:cs="Arial"/>
                <w:sz w:val="18"/>
                <w:szCs w:val="18"/>
              </w:rPr>
              <w:t xml:space="preserve">Proponowane: </w:t>
            </w:r>
            <w:proofErr w:type="spellStart"/>
            <w:r>
              <w:rPr>
                <w:rFonts w:ascii="Arial" w:hAnsi="Arial" w:cs="Arial"/>
                <w:sz w:val="18"/>
                <w:szCs w:val="18"/>
              </w:rPr>
              <w:t>Petzl</w:t>
            </w:r>
            <w:proofErr w:type="spellEnd"/>
            <w:r>
              <w:rPr>
                <w:rFonts w:ascii="Arial" w:hAnsi="Arial" w:cs="Arial"/>
                <w:sz w:val="18"/>
                <w:szCs w:val="18"/>
              </w:rPr>
              <w:t xml:space="preserve"> </w:t>
            </w:r>
            <w:r w:rsidRPr="00EE567E">
              <w:rPr>
                <w:rFonts w:ascii="Arial" w:hAnsi="Arial" w:cs="Arial"/>
                <w:sz w:val="18"/>
                <w:szCs w:val="18"/>
              </w:rPr>
              <w:t>I’D S</w:t>
            </w:r>
            <w:r>
              <w:rPr>
                <w:rFonts w:ascii="Arial" w:hAnsi="Arial" w:cs="Arial"/>
                <w:sz w:val="18"/>
                <w:szCs w:val="18"/>
              </w:rPr>
              <w:t xml:space="preserve">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E412DA"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FB40FDC" w14:textId="77777777" w:rsidR="002A45BA" w:rsidRPr="002A45BA" w:rsidRDefault="002A45BA" w:rsidP="002A45BA">
            <w:pPr>
              <w:autoSpaceDE w:val="0"/>
              <w:spacing w:after="0" w:line="276" w:lineRule="auto"/>
              <w:jc w:val="both"/>
              <w:rPr>
                <w:rFonts w:ascii="Arial" w:hAnsi="Arial" w:cs="Arial"/>
                <w:sz w:val="18"/>
                <w:szCs w:val="18"/>
              </w:rPr>
            </w:pPr>
          </w:p>
        </w:tc>
      </w:tr>
      <w:tr w:rsidR="004455EE" w:rsidRPr="006132A3" w14:paraId="4E948AF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C9512" w14:textId="77777777" w:rsidR="004455EE" w:rsidRPr="002A45BA" w:rsidRDefault="004455EE"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3C5BC4" w14:textId="779C8A89" w:rsidR="004455EE" w:rsidRPr="004455EE" w:rsidRDefault="004455EE" w:rsidP="004455EE">
            <w:pPr>
              <w:spacing w:after="0" w:line="276" w:lineRule="auto"/>
              <w:jc w:val="both"/>
              <w:rPr>
                <w:rFonts w:ascii="Arial" w:hAnsi="Arial" w:cs="Arial"/>
                <w:b/>
                <w:bCs/>
                <w:sz w:val="18"/>
                <w:szCs w:val="18"/>
              </w:rPr>
            </w:pPr>
            <w:r w:rsidRPr="004455EE">
              <w:rPr>
                <w:rFonts w:ascii="Arial" w:hAnsi="Arial" w:cs="Arial"/>
                <w:b/>
                <w:bCs/>
                <w:sz w:val="18"/>
                <w:szCs w:val="18"/>
              </w:rPr>
              <w:t xml:space="preserve">Przyrząd zaciskowy </w:t>
            </w:r>
            <w:r>
              <w:rPr>
                <w:rFonts w:ascii="Arial" w:hAnsi="Arial" w:cs="Arial"/>
                <w:b/>
                <w:bCs/>
                <w:sz w:val="18"/>
                <w:szCs w:val="18"/>
              </w:rPr>
              <w:t xml:space="preserve">prawy </w:t>
            </w:r>
            <w:r w:rsidRPr="004455EE">
              <w:rPr>
                <w:rFonts w:ascii="Arial" w:hAnsi="Arial" w:cs="Arial"/>
                <w:b/>
                <w:bCs/>
                <w:sz w:val="18"/>
                <w:szCs w:val="18"/>
              </w:rPr>
              <w:t>– 2 szt.</w:t>
            </w:r>
          </w:p>
          <w:p w14:paraId="55DAC966" w14:textId="08255BB8" w:rsidR="004455EE" w:rsidRP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Certyfikacja:</w:t>
            </w:r>
          </w:p>
          <w:p w14:paraId="456D36CE" w14:textId="77777777" w:rsidR="004455EE" w:rsidRP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 CE EN 567,</w:t>
            </w:r>
          </w:p>
          <w:p w14:paraId="09DC5422" w14:textId="77777777" w:rsidR="004455EE" w:rsidRP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 CE EN 12841 typ B,</w:t>
            </w:r>
          </w:p>
          <w:p w14:paraId="649440EA" w14:textId="77777777" w:rsidR="004455EE" w:rsidRP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 xml:space="preserve">- NFPA 1983 Technical </w:t>
            </w:r>
            <w:proofErr w:type="spellStart"/>
            <w:r w:rsidRPr="004455EE">
              <w:rPr>
                <w:rFonts w:ascii="Arial" w:hAnsi="Arial" w:cs="Arial"/>
                <w:sz w:val="18"/>
                <w:szCs w:val="18"/>
              </w:rPr>
              <w:t>Use</w:t>
            </w:r>
            <w:proofErr w:type="spellEnd"/>
            <w:r w:rsidRPr="004455EE">
              <w:rPr>
                <w:rFonts w:ascii="Arial" w:hAnsi="Arial" w:cs="Arial"/>
                <w:sz w:val="18"/>
                <w:szCs w:val="18"/>
              </w:rPr>
              <w:t>,</w:t>
            </w:r>
          </w:p>
          <w:p w14:paraId="19E1C018" w14:textId="77777777" w:rsid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 EAC.</w:t>
            </w:r>
          </w:p>
          <w:p w14:paraId="19FFA91C" w14:textId="2E770BF4" w:rsidR="004455EE" w:rsidRPr="004455EE" w:rsidRDefault="004455EE" w:rsidP="004455EE">
            <w:pPr>
              <w:spacing w:after="0" w:line="276" w:lineRule="auto"/>
              <w:jc w:val="both"/>
              <w:rPr>
                <w:rFonts w:ascii="Arial" w:hAnsi="Arial" w:cs="Arial"/>
                <w:sz w:val="18"/>
                <w:szCs w:val="18"/>
              </w:rPr>
            </w:pPr>
            <w:r w:rsidRPr="00927903">
              <w:rPr>
                <w:rFonts w:ascii="Arial" w:hAnsi="Arial" w:cs="Arial"/>
                <w:sz w:val="18"/>
                <w:szCs w:val="18"/>
              </w:rPr>
              <w:t>Proponowane:</w:t>
            </w:r>
            <w:r w:rsidR="00DB7455">
              <w:rPr>
                <w:rFonts w:ascii="Arial" w:hAnsi="Arial" w:cs="Arial"/>
                <w:sz w:val="18"/>
                <w:szCs w:val="18"/>
              </w:rPr>
              <w:t xml:space="preserve"> </w:t>
            </w:r>
            <w:proofErr w:type="spellStart"/>
            <w:r>
              <w:rPr>
                <w:rFonts w:ascii="Arial" w:hAnsi="Arial" w:cs="Arial"/>
                <w:sz w:val="18"/>
                <w:szCs w:val="18"/>
              </w:rPr>
              <w:t>Petzl</w:t>
            </w:r>
            <w:proofErr w:type="spellEnd"/>
            <w:r>
              <w:rPr>
                <w:rFonts w:ascii="Arial" w:hAnsi="Arial" w:cs="Arial"/>
                <w:sz w:val="18"/>
                <w:szCs w:val="18"/>
              </w:rPr>
              <w:t xml:space="preserve"> </w:t>
            </w:r>
            <w:r w:rsidRPr="004455EE">
              <w:rPr>
                <w:rFonts w:ascii="Arial" w:hAnsi="Arial" w:cs="Arial"/>
                <w:sz w:val="18"/>
                <w:szCs w:val="18"/>
              </w:rPr>
              <w:t xml:space="preserve">Ascension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0075B49" w14:textId="77777777" w:rsidR="004455EE" w:rsidRPr="002A45BA" w:rsidRDefault="004455EE"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545B744" w14:textId="77777777" w:rsidR="004455EE" w:rsidRPr="002A45BA" w:rsidRDefault="004455EE" w:rsidP="002A45BA">
            <w:pPr>
              <w:autoSpaceDE w:val="0"/>
              <w:spacing w:after="0" w:line="276" w:lineRule="auto"/>
              <w:jc w:val="both"/>
              <w:rPr>
                <w:rFonts w:ascii="Arial" w:hAnsi="Arial" w:cs="Arial"/>
                <w:sz w:val="18"/>
                <w:szCs w:val="18"/>
              </w:rPr>
            </w:pPr>
          </w:p>
        </w:tc>
      </w:tr>
      <w:tr w:rsidR="002A45BA" w:rsidRPr="006132A3" w14:paraId="6E6493B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777BB6"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65C36C" w14:textId="492C9C10" w:rsidR="002A45BA" w:rsidRDefault="00743CF2" w:rsidP="002A45BA">
            <w:pPr>
              <w:spacing w:after="0" w:line="276" w:lineRule="auto"/>
              <w:jc w:val="both"/>
              <w:rPr>
                <w:rFonts w:ascii="Arial" w:hAnsi="Arial" w:cs="Arial"/>
                <w:b/>
                <w:bCs/>
                <w:sz w:val="18"/>
                <w:szCs w:val="18"/>
              </w:rPr>
            </w:pPr>
            <w:r w:rsidRPr="00743CF2">
              <w:rPr>
                <w:rFonts w:ascii="Arial" w:hAnsi="Arial" w:cs="Arial"/>
                <w:b/>
                <w:bCs/>
                <w:sz w:val="18"/>
                <w:szCs w:val="18"/>
              </w:rPr>
              <w:t xml:space="preserve">Lina </w:t>
            </w:r>
            <w:proofErr w:type="spellStart"/>
            <w:r w:rsidRPr="00743CF2">
              <w:rPr>
                <w:rFonts w:ascii="Arial" w:hAnsi="Arial" w:cs="Arial"/>
                <w:b/>
                <w:bCs/>
                <w:sz w:val="18"/>
                <w:szCs w:val="18"/>
              </w:rPr>
              <w:t>półstatyczna</w:t>
            </w:r>
            <w:proofErr w:type="spellEnd"/>
            <w:r w:rsidRPr="00743CF2">
              <w:rPr>
                <w:rFonts w:ascii="Arial" w:hAnsi="Arial" w:cs="Arial"/>
                <w:b/>
                <w:bCs/>
                <w:sz w:val="18"/>
                <w:szCs w:val="18"/>
              </w:rPr>
              <w:t xml:space="preserve"> do prac na wysokości</w:t>
            </w:r>
            <w:r>
              <w:rPr>
                <w:rFonts w:ascii="Arial" w:hAnsi="Arial" w:cs="Arial"/>
                <w:b/>
                <w:bCs/>
                <w:sz w:val="18"/>
                <w:szCs w:val="18"/>
              </w:rPr>
              <w:t xml:space="preserve"> - 3 szt.</w:t>
            </w:r>
          </w:p>
          <w:p w14:paraId="4BDD3FA2" w14:textId="65CE1863" w:rsidR="00743CF2" w:rsidRPr="00743CF2" w:rsidRDefault="00743CF2" w:rsidP="002A45BA">
            <w:pPr>
              <w:spacing w:after="0" w:line="276" w:lineRule="auto"/>
              <w:jc w:val="both"/>
              <w:rPr>
                <w:rFonts w:ascii="Arial" w:hAnsi="Arial" w:cs="Arial"/>
                <w:sz w:val="18"/>
                <w:szCs w:val="18"/>
              </w:rPr>
            </w:pPr>
            <w:r>
              <w:rPr>
                <w:rFonts w:ascii="Arial" w:hAnsi="Arial" w:cs="Arial"/>
                <w:sz w:val="18"/>
                <w:szCs w:val="18"/>
              </w:rPr>
              <w:t xml:space="preserve">Długości: 50m, 50m 100 m. </w:t>
            </w:r>
            <w:r w:rsidR="00DB7455">
              <w:rPr>
                <w:rFonts w:ascii="Arial" w:hAnsi="Arial" w:cs="Arial"/>
                <w:sz w:val="18"/>
                <w:szCs w:val="18"/>
              </w:rPr>
              <w:t>Każda długość innego koloru.</w:t>
            </w:r>
          </w:p>
          <w:p w14:paraId="43D2223A" w14:textId="77777777"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Parametry:</w:t>
            </w:r>
          </w:p>
          <w:p w14:paraId="6F77EE7F" w14:textId="4CF69C8D"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xml:space="preserve">• Średnica: </w:t>
            </w:r>
            <w:r w:rsidR="00590F29">
              <w:rPr>
                <w:rFonts w:ascii="Arial" w:hAnsi="Arial" w:cs="Arial"/>
                <w:sz w:val="18"/>
                <w:szCs w:val="18"/>
              </w:rPr>
              <w:t>10,5-</w:t>
            </w:r>
            <w:r w:rsidRPr="00743CF2">
              <w:rPr>
                <w:rFonts w:ascii="Arial" w:hAnsi="Arial" w:cs="Arial"/>
                <w:sz w:val="18"/>
                <w:szCs w:val="18"/>
              </w:rPr>
              <w:t>11 mm</w:t>
            </w:r>
          </w:p>
          <w:p w14:paraId="67057FC3" w14:textId="77777777"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Materiał: poliamid, poliester</w:t>
            </w:r>
          </w:p>
          <w:p w14:paraId="59033EF8" w14:textId="3AA3E42E"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Certyfikacja: CE EN 1891 typ A,</w:t>
            </w:r>
          </w:p>
          <w:p w14:paraId="6C9395D8" w14:textId="45CE229D"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xml:space="preserve">• Ciężar jednego metra: </w:t>
            </w:r>
            <w:r w:rsidR="00590F29">
              <w:rPr>
                <w:rFonts w:ascii="Arial" w:hAnsi="Arial" w:cs="Arial"/>
                <w:sz w:val="18"/>
                <w:szCs w:val="18"/>
              </w:rPr>
              <w:t xml:space="preserve">maks. </w:t>
            </w:r>
            <w:r w:rsidRPr="00743CF2">
              <w:rPr>
                <w:rFonts w:ascii="Arial" w:hAnsi="Arial" w:cs="Arial"/>
                <w:sz w:val="18"/>
                <w:szCs w:val="18"/>
              </w:rPr>
              <w:t>82 g</w:t>
            </w:r>
          </w:p>
          <w:p w14:paraId="74E872EE" w14:textId="7C4E5214"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xml:space="preserve">• Wytrzymałość z węzłem ósemką: </w:t>
            </w:r>
            <w:r w:rsidR="00590F29">
              <w:rPr>
                <w:rFonts w:ascii="Arial" w:hAnsi="Arial" w:cs="Arial"/>
                <w:sz w:val="18"/>
                <w:szCs w:val="18"/>
              </w:rPr>
              <w:t xml:space="preserve">min. </w:t>
            </w:r>
            <w:r w:rsidRPr="00743CF2">
              <w:rPr>
                <w:rFonts w:ascii="Arial" w:hAnsi="Arial" w:cs="Arial"/>
                <w:sz w:val="18"/>
                <w:szCs w:val="18"/>
              </w:rPr>
              <w:t xml:space="preserve">19 </w:t>
            </w:r>
            <w:proofErr w:type="spellStart"/>
            <w:r w:rsidRPr="00743CF2">
              <w:rPr>
                <w:rFonts w:ascii="Arial" w:hAnsi="Arial" w:cs="Arial"/>
                <w:sz w:val="18"/>
                <w:szCs w:val="18"/>
              </w:rPr>
              <w:t>kN</w:t>
            </w:r>
            <w:proofErr w:type="spellEnd"/>
          </w:p>
          <w:p w14:paraId="148E1138" w14:textId="42A2D4D8"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xml:space="preserve">• Wytrzymałość z zakończeniem zszywanym: </w:t>
            </w:r>
            <w:r w:rsidR="00590F29">
              <w:rPr>
                <w:rFonts w:ascii="Arial" w:hAnsi="Arial" w:cs="Arial"/>
                <w:sz w:val="18"/>
                <w:szCs w:val="18"/>
              </w:rPr>
              <w:t xml:space="preserve">min. </w:t>
            </w:r>
            <w:r w:rsidRPr="00743CF2">
              <w:rPr>
                <w:rFonts w:ascii="Arial" w:hAnsi="Arial" w:cs="Arial"/>
                <w:sz w:val="18"/>
                <w:szCs w:val="18"/>
              </w:rPr>
              <w:t xml:space="preserve">22 </w:t>
            </w:r>
            <w:proofErr w:type="spellStart"/>
            <w:r w:rsidRPr="00743CF2">
              <w:rPr>
                <w:rFonts w:ascii="Arial" w:hAnsi="Arial" w:cs="Arial"/>
                <w:sz w:val="18"/>
                <w:szCs w:val="18"/>
              </w:rPr>
              <w:t>kN</w:t>
            </w:r>
            <w:proofErr w:type="spellEnd"/>
          </w:p>
          <w:p w14:paraId="56D1EE80" w14:textId="00E84E16" w:rsidR="00743CF2" w:rsidRPr="00743CF2" w:rsidRDefault="00743CF2" w:rsidP="00743CF2">
            <w:pPr>
              <w:spacing w:after="0" w:line="276" w:lineRule="auto"/>
              <w:jc w:val="both"/>
              <w:rPr>
                <w:rFonts w:ascii="Arial" w:hAnsi="Arial" w:cs="Arial"/>
                <w:b/>
                <w:bCs/>
                <w:sz w:val="18"/>
                <w:szCs w:val="18"/>
              </w:rPr>
            </w:pPr>
            <w:r w:rsidRPr="00743CF2">
              <w:rPr>
                <w:rFonts w:ascii="Arial" w:hAnsi="Arial" w:cs="Arial"/>
                <w:sz w:val="18"/>
                <w:szCs w:val="18"/>
              </w:rPr>
              <w:t>• Wydłużenie statyczne:</w:t>
            </w:r>
            <w:r w:rsidR="00590F29">
              <w:rPr>
                <w:rFonts w:ascii="Arial" w:hAnsi="Arial" w:cs="Arial"/>
                <w:sz w:val="18"/>
                <w:szCs w:val="18"/>
              </w:rPr>
              <w:t xml:space="preserve"> maks.</w:t>
            </w:r>
            <w:r w:rsidRPr="00743CF2">
              <w:rPr>
                <w:rFonts w:ascii="Arial" w:hAnsi="Arial" w:cs="Arial"/>
                <w:sz w:val="18"/>
                <w:szCs w:val="18"/>
              </w:rPr>
              <w:t xml:space="preserve"> 3 %</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EB7883B"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1F21034"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4EA49B8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7CB4F7"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606371" w14:textId="202AD34D" w:rsidR="002A45BA" w:rsidRPr="0048001C" w:rsidRDefault="0048001C" w:rsidP="002A45BA">
            <w:pPr>
              <w:spacing w:after="0" w:line="276" w:lineRule="auto"/>
              <w:jc w:val="both"/>
              <w:rPr>
                <w:rFonts w:ascii="Arial" w:hAnsi="Arial" w:cs="Arial"/>
                <w:b/>
                <w:bCs/>
                <w:sz w:val="18"/>
                <w:szCs w:val="18"/>
              </w:rPr>
            </w:pPr>
            <w:r w:rsidRPr="0048001C">
              <w:rPr>
                <w:rFonts w:ascii="Arial" w:hAnsi="Arial" w:cs="Arial"/>
                <w:b/>
                <w:bCs/>
                <w:sz w:val="18"/>
                <w:szCs w:val="18"/>
              </w:rPr>
              <w:t>Taśma alpinistyczna – 15 szt.</w:t>
            </w:r>
          </w:p>
          <w:p w14:paraId="25F902B9" w14:textId="0FD755E5" w:rsidR="0048001C" w:rsidRDefault="0048001C" w:rsidP="002A45BA">
            <w:pPr>
              <w:spacing w:after="0" w:line="276" w:lineRule="auto"/>
              <w:jc w:val="both"/>
              <w:rPr>
                <w:rFonts w:ascii="Arial" w:hAnsi="Arial" w:cs="Arial"/>
                <w:sz w:val="18"/>
                <w:szCs w:val="18"/>
              </w:rPr>
            </w:pPr>
            <w:r>
              <w:rPr>
                <w:rFonts w:ascii="Arial" w:hAnsi="Arial" w:cs="Arial"/>
                <w:sz w:val="18"/>
                <w:szCs w:val="18"/>
              </w:rPr>
              <w:t>6 szt. 120 cm, 4 szt. 150 cm, 3 szt. 80 cm, 2 szt. 60 cm</w:t>
            </w:r>
          </w:p>
          <w:p w14:paraId="4FBDDE52" w14:textId="306BB34E" w:rsidR="0048001C" w:rsidRPr="0048001C" w:rsidRDefault="0048001C" w:rsidP="0048001C">
            <w:pPr>
              <w:spacing w:after="0" w:line="276" w:lineRule="auto"/>
              <w:jc w:val="both"/>
              <w:rPr>
                <w:rFonts w:ascii="Arial" w:hAnsi="Arial" w:cs="Arial"/>
                <w:sz w:val="18"/>
                <w:szCs w:val="18"/>
              </w:rPr>
            </w:pPr>
            <w:r>
              <w:rPr>
                <w:rFonts w:ascii="Arial" w:hAnsi="Arial" w:cs="Arial"/>
                <w:sz w:val="18"/>
                <w:szCs w:val="18"/>
              </w:rPr>
              <w:t>w</w:t>
            </w:r>
            <w:r w:rsidRPr="0048001C">
              <w:rPr>
                <w:rFonts w:ascii="Arial" w:hAnsi="Arial" w:cs="Arial"/>
                <w:sz w:val="18"/>
                <w:szCs w:val="18"/>
              </w:rPr>
              <w:t>ewnątrz pętla jest uszyta z czerwonych włókien, które uwidaczniają się po przetarciu informując użytkownika o konieczności wymiany.</w:t>
            </w:r>
          </w:p>
          <w:p w14:paraId="6BEA8CDC" w14:textId="77777777" w:rsidR="0048001C" w:rsidRDefault="0048001C" w:rsidP="0048001C">
            <w:pPr>
              <w:spacing w:after="0" w:line="276" w:lineRule="auto"/>
              <w:jc w:val="both"/>
              <w:rPr>
                <w:rFonts w:ascii="Arial" w:hAnsi="Arial" w:cs="Arial"/>
                <w:sz w:val="18"/>
                <w:szCs w:val="18"/>
              </w:rPr>
            </w:pPr>
            <w:r w:rsidRPr="0048001C">
              <w:rPr>
                <w:rFonts w:ascii="Arial" w:hAnsi="Arial" w:cs="Arial"/>
                <w:sz w:val="18"/>
                <w:szCs w:val="18"/>
              </w:rPr>
              <w:t>Szerokość: 20 mm</w:t>
            </w:r>
          </w:p>
          <w:p w14:paraId="32894048" w14:textId="080CBE3B" w:rsidR="0048001C" w:rsidRPr="0048001C" w:rsidRDefault="0048001C" w:rsidP="0048001C">
            <w:pPr>
              <w:spacing w:after="0" w:line="276" w:lineRule="auto"/>
              <w:jc w:val="both"/>
              <w:rPr>
                <w:rFonts w:ascii="Arial" w:hAnsi="Arial" w:cs="Arial"/>
                <w:sz w:val="18"/>
                <w:szCs w:val="18"/>
              </w:rPr>
            </w:pPr>
            <w:r w:rsidRPr="0048001C">
              <w:rPr>
                <w:rFonts w:ascii="Arial" w:hAnsi="Arial" w:cs="Arial"/>
                <w:sz w:val="18"/>
                <w:szCs w:val="18"/>
              </w:rPr>
              <w:t xml:space="preserve">Wytrzymałość: </w:t>
            </w:r>
            <w:r>
              <w:rPr>
                <w:rFonts w:ascii="Arial" w:hAnsi="Arial" w:cs="Arial"/>
                <w:sz w:val="18"/>
                <w:szCs w:val="18"/>
              </w:rPr>
              <w:t xml:space="preserve">min. </w:t>
            </w:r>
            <w:r w:rsidRPr="0048001C">
              <w:rPr>
                <w:rFonts w:ascii="Arial" w:hAnsi="Arial" w:cs="Arial"/>
                <w:sz w:val="18"/>
                <w:szCs w:val="18"/>
              </w:rPr>
              <w:t xml:space="preserve">35 </w:t>
            </w:r>
            <w:proofErr w:type="spellStart"/>
            <w:r w:rsidRPr="0048001C">
              <w:rPr>
                <w:rFonts w:ascii="Arial" w:hAnsi="Arial" w:cs="Arial"/>
                <w:sz w:val="18"/>
                <w:szCs w:val="18"/>
              </w:rPr>
              <w:t>kN</w:t>
            </w:r>
            <w:proofErr w:type="spellEnd"/>
          </w:p>
          <w:p w14:paraId="163738BB" w14:textId="5673E6C4" w:rsidR="0048001C" w:rsidRPr="002A45BA" w:rsidRDefault="0048001C" w:rsidP="0048001C">
            <w:pPr>
              <w:spacing w:after="0" w:line="276" w:lineRule="auto"/>
              <w:jc w:val="both"/>
              <w:rPr>
                <w:rFonts w:ascii="Arial" w:hAnsi="Arial" w:cs="Arial"/>
                <w:sz w:val="18"/>
                <w:szCs w:val="18"/>
              </w:rPr>
            </w:pPr>
            <w:r w:rsidRPr="0048001C">
              <w:rPr>
                <w:rFonts w:ascii="Arial" w:hAnsi="Arial" w:cs="Arial"/>
                <w:sz w:val="18"/>
                <w:szCs w:val="18"/>
              </w:rPr>
              <w:t>Normy: CE 1019, EN 354, EN 795.B</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F881EF8"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419036A"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000350F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0E451A"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82D4D" w14:textId="77777777" w:rsidR="002A45BA" w:rsidRDefault="00804A74" w:rsidP="002A45BA">
            <w:pPr>
              <w:spacing w:after="0" w:line="276" w:lineRule="auto"/>
              <w:jc w:val="both"/>
              <w:rPr>
                <w:rFonts w:ascii="Arial" w:hAnsi="Arial" w:cs="Arial"/>
                <w:b/>
                <w:bCs/>
                <w:sz w:val="18"/>
                <w:szCs w:val="18"/>
              </w:rPr>
            </w:pPr>
            <w:r w:rsidRPr="00804A74">
              <w:rPr>
                <w:rFonts w:ascii="Arial" w:hAnsi="Arial" w:cs="Arial"/>
                <w:b/>
                <w:bCs/>
                <w:sz w:val="18"/>
                <w:szCs w:val="18"/>
              </w:rPr>
              <w:t>Płytka stanowiskowa -1 szt.</w:t>
            </w:r>
          </w:p>
          <w:p w14:paraId="0FEC4D79"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lastRenderedPageBreak/>
              <w:t>• Przeznaczona do organizacji miejsca pracy i łatwego tworzenia skomplikowanych stanowisk:</w:t>
            </w:r>
          </w:p>
          <w:p w14:paraId="7764E522" w14:textId="4165C649"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otwory o średnicy </w:t>
            </w:r>
            <w:r>
              <w:rPr>
                <w:rFonts w:ascii="Arial" w:hAnsi="Arial" w:cs="Arial"/>
                <w:sz w:val="18"/>
                <w:szCs w:val="18"/>
              </w:rPr>
              <w:t xml:space="preserve">min. </w:t>
            </w:r>
            <w:r w:rsidRPr="00804A74">
              <w:rPr>
                <w:rFonts w:ascii="Arial" w:hAnsi="Arial" w:cs="Arial"/>
                <w:sz w:val="18"/>
                <w:szCs w:val="18"/>
              </w:rPr>
              <w:t>19 mm umożliwiają wpięcie większości karabinków i ich odwrócenie,</w:t>
            </w:r>
          </w:p>
          <w:p w14:paraId="74B742CF"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otwory kompatybilne z linami lub taśmami do bezpośredniego połączenia,</w:t>
            </w:r>
          </w:p>
          <w:p w14:paraId="358AE9F9" w14:textId="33626743"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do głównego otworu do wpinania</w:t>
            </w:r>
            <w:r>
              <w:rPr>
                <w:rFonts w:ascii="Arial" w:hAnsi="Arial" w:cs="Arial"/>
                <w:sz w:val="18"/>
                <w:szCs w:val="18"/>
              </w:rPr>
              <w:t xml:space="preserve"> możliwość wpięc</w:t>
            </w:r>
            <w:r w:rsidR="00332A37">
              <w:rPr>
                <w:rFonts w:ascii="Arial" w:hAnsi="Arial" w:cs="Arial"/>
                <w:sz w:val="18"/>
                <w:szCs w:val="18"/>
              </w:rPr>
              <w:t>i</w:t>
            </w:r>
            <w:r>
              <w:rPr>
                <w:rFonts w:ascii="Arial" w:hAnsi="Arial" w:cs="Arial"/>
                <w:sz w:val="18"/>
                <w:szCs w:val="18"/>
              </w:rPr>
              <w:t>a</w:t>
            </w:r>
            <w:r w:rsidRPr="00804A74">
              <w:rPr>
                <w:rFonts w:ascii="Arial" w:hAnsi="Arial" w:cs="Arial"/>
                <w:sz w:val="18"/>
                <w:szCs w:val="18"/>
              </w:rPr>
              <w:t xml:space="preserve"> </w:t>
            </w:r>
            <w:r>
              <w:rPr>
                <w:rFonts w:ascii="Arial" w:hAnsi="Arial" w:cs="Arial"/>
                <w:sz w:val="18"/>
                <w:szCs w:val="18"/>
              </w:rPr>
              <w:t xml:space="preserve">min. </w:t>
            </w:r>
            <w:r w:rsidRPr="00804A74">
              <w:rPr>
                <w:rFonts w:ascii="Arial" w:hAnsi="Arial" w:cs="Arial"/>
                <w:sz w:val="18"/>
                <w:szCs w:val="18"/>
              </w:rPr>
              <w:t>trzy karabinki,</w:t>
            </w:r>
          </w:p>
          <w:p w14:paraId="2D3EC927" w14:textId="4CF69D01"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nieparzysta liczba otworów do wpinania</w:t>
            </w:r>
            <w:r w:rsidR="00332A37">
              <w:rPr>
                <w:rFonts w:ascii="Arial" w:hAnsi="Arial" w:cs="Arial"/>
                <w:sz w:val="18"/>
                <w:szCs w:val="18"/>
              </w:rPr>
              <w:t xml:space="preserve"> umożliwiająca</w:t>
            </w:r>
            <w:r w:rsidRPr="00804A74">
              <w:rPr>
                <w:rFonts w:ascii="Arial" w:hAnsi="Arial" w:cs="Arial"/>
                <w:sz w:val="18"/>
                <w:szCs w:val="18"/>
              </w:rPr>
              <w:t xml:space="preserve"> na wycentrowanie i zapewnienie równowagi systemowi,</w:t>
            </w:r>
          </w:p>
          <w:p w14:paraId="5CB7B2E2" w14:textId="0765D228"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równoczesne użycie przez </w:t>
            </w:r>
            <w:r w:rsidR="00332A37">
              <w:rPr>
                <w:rFonts w:ascii="Arial" w:hAnsi="Arial" w:cs="Arial"/>
                <w:sz w:val="18"/>
                <w:szCs w:val="18"/>
              </w:rPr>
              <w:t xml:space="preserve">min. </w:t>
            </w:r>
            <w:r w:rsidRPr="00804A74">
              <w:rPr>
                <w:rFonts w:ascii="Arial" w:hAnsi="Arial" w:cs="Arial"/>
                <w:sz w:val="18"/>
                <w:szCs w:val="18"/>
              </w:rPr>
              <w:t>trzy osoby maksymalnie.</w:t>
            </w:r>
          </w:p>
          <w:p w14:paraId="65FE237C"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Materiał: aluminium</w:t>
            </w:r>
          </w:p>
          <w:p w14:paraId="294796C7" w14:textId="77777777" w:rsid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Certyfikacja: CE, NFPA 1983 G</w:t>
            </w:r>
          </w:p>
          <w:p w14:paraId="4F7DC8DE" w14:textId="683BF616" w:rsidR="00804A74" w:rsidRPr="00804A74" w:rsidRDefault="00804A74" w:rsidP="00804A74">
            <w:pPr>
              <w:spacing w:after="0" w:line="276" w:lineRule="auto"/>
              <w:jc w:val="both"/>
              <w:rPr>
                <w:rFonts w:ascii="Arial" w:hAnsi="Arial" w:cs="Arial"/>
                <w:sz w:val="18"/>
                <w:szCs w:val="18"/>
              </w:rPr>
            </w:pPr>
            <w:r w:rsidRPr="00927903">
              <w:rPr>
                <w:rFonts w:ascii="Arial" w:hAnsi="Arial" w:cs="Arial"/>
                <w:sz w:val="18"/>
                <w:szCs w:val="18"/>
              </w:rPr>
              <w:t>Proponowane</w:t>
            </w:r>
            <w:r>
              <w:rPr>
                <w:rFonts w:ascii="Arial" w:hAnsi="Arial" w:cs="Arial"/>
                <w:sz w:val="18"/>
                <w:szCs w:val="18"/>
              </w:rPr>
              <w:t>:</w:t>
            </w:r>
            <w:r w:rsidRPr="00804A74">
              <w:rPr>
                <w:rFonts w:ascii="Arial" w:hAnsi="Arial" w:cs="Arial"/>
                <w:sz w:val="18"/>
                <w:szCs w:val="18"/>
              </w:rPr>
              <w:t xml:space="preserve"> </w:t>
            </w:r>
            <w:proofErr w:type="spellStart"/>
            <w:r w:rsidRPr="00804A74">
              <w:rPr>
                <w:rFonts w:ascii="Arial" w:hAnsi="Arial" w:cs="Arial"/>
                <w:sz w:val="18"/>
                <w:szCs w:val="18"/>
              </w:rPr>
              <w:t>Petzl</w:t>
            </w:r>
            <w:proofErr w:type="spellEnd"/>
            <w:r w:rsidRPr="00804A74">
              <w:rPr>
                <w:rFonts w:ascii="Arial" w:hAnsi="Arial" w:cs="Arial"/>
                <w:sz w:val="18"/>
                <w:szCs w:val="18"/>
              </w:rPr>
              <w:t xml:space="preserve"> PAW M </w:t>
            </w:r>
            <w:r w:rsidR="00D10526">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78FBEFF"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09F0804"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5712EB5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01D0E"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3EC77" w14:textId="1E892B99" w:rsidR="002A45BA" w:rsidRPr="00B76727" w:rsidRDefault="00804A74" w:rsidP="002A45BA">
            <w:pPr>
              <w:spacing w:after="0" w:line="276" w:lineRule="auto"/>
              <w:jc w:val="both"/>
              <w:rPr>
                <w:rFonts w:ascii="Arial" w:hAnsi="Arial" w:cs="Arial"/>
                <w:b/>
                <w:bCs/>
                <w:sz w:val="18"/>
                <w:szCs w:val="18"/>
              </w:rPr>
            </w:pPr>
            <w:r w:rsidRPr="00B76727">
              <w:rPr>
                <w:rFonts w:ascii="Arial" w:hAnsi="Arial" w:cs="Arial"/>
                <w:b/>
                <w:bCs/>
                <w:sz w:val="18"/>
                <w:szCs w:val="18"/>
              </w:rPr>
              <w:t xml:space="preserve">Lonża regulowana 3 m – 4 szt. </w:t>
            </w:r>
          </w:p>
          <w:p w14:paraId="56BB562D" w14:textId="40D7DECD"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w:t>
            </w:r>
            <w:r w:rsidR="00332A37">
              <w:rPr>
                <w:rFonts w:ascii="Arial" w:hAnsi="Arial" w:cs="Arial"/>
                <w:sz w:val="18"/>
                <w:szCs w:val="18"/>
              </w:rPr>
              <w:t>S</w:t>
            </w:r>
            <w:r w:rsidRPr="00804A74">
              <w:rPr>
                <w:rFonts w:ascii="Arial" w:hAnsi="Arial" w:cs="Arial"/>
                <w:sz w:val="18"/>
                <w:szCs w:val="18"/>
              </w:rPr>
              <w:t>ystem progresywnej regulacji pozwalający na precyzyjne dopasowanie do pozycji roboczej.</w:t>
            </w:r>
          </w:p>
          <w:p w14:paraId="6BE5CD91"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Dwie możliwości użycia:</w:t>
            </w:r>
          </w:p>
          <w:p w14:paraId="6A0C2FFB" w14:textId="348B3624"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wpięta do dwóch bocznych </w:t>
            </w:r>
            <w:proofErr w:type="spellStart"/>
            <w:r w:rsidRPr="00804A74">
              <w:rPr>
                <w:rFonts w:ascii="Arial" w:hAnsi="Arial" w:cs="Arial"/>
                <w:sz w:val="18"/>
                <w:szCs w:val="18"/>
              </w:rPr>
              <w:t>koluch</w:t>
            </w:r>
            <w:proofErr w:type="spellEnd"/>
            <w:r w:rsidRPr="00804A74">
              <w:rPr>
                <w:rFonts w:ascii="Arial" w:hAnsi="Arial" w:cs="Arial"/>
                <w:sz w:val="18"/>
                <w:szCs w:val="18"/>
              </w:rPr>
              <w:t xml:space="preserve"> </w:t>
            </w:r>
            <w:proofErr w:type="gramStart"/>
            <w:r w:rsidRPr="00804A74">
              <w:rPr>
                <w:rFonts w:ascii="Arial" w:hAnsi="Arial" w:cs="Arial"/>
                <w:sz w:val="18"/>
                <w:szCs w:val="18"/>
              </w:rPr>
              <w:t>uprzęży</w:t>
            </w:r>
            <w:proofErr w:type="gramEnd"/>
            <w:r w:rsidRPr="00804A74">
              <w:rPr>
                <w:rFonts w:ascii="Arial" w:hAnsi="Arial" w:cs="Arial"/>
                <w:sz w:val="18"/>
                <w:szCs w:val="18"/>
              </w:rPr>
              <w:t xml:space="preserve"> gdy użytkownik pracuje z podparciem dla stóp. Użytkownik może precyzyjnie dopasować swoją pozycję naciskając krzywkę obrotową lonży.</w:t>
            </w:r>
          </w:p>
          <w:p w14:paraId="70999735"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wpięta do przedniego punktu wpinania uprzęży, dzięki czemu obciążenie jest rozkładane pomiędzy pasem a taśmami udowymi. Użytkownik dopasowuje swoją pozycję naciskając uchwyt, jednocześnie trzymając wolny koniec lonży.</w:t>
            </w:r>
          </w:p>
          <w:p w14:paraId="4F4AC317"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Zakończenia zszywane na obu końcach, z plastikowymi osłonami, chronią linę przed tarciem i utrzymują łącznik w prawidłowej pozycji.</w:t>
            </w:r>
          </w:p>
          <w:p w14:paraId="7FD7DB7F" w14:textId="35A5772A"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Ruchoma, przesuwająca się taśma rurowa zabezpiecza linę lonży przed przecieraniem. Osłona może być ściągnięta, gdy lonża używana jest do </w:t>
            </w:r>
            <w:proofErr w:type="spellStart"/>
            <w:r w:rsidRPr="00804A74">
              <w:rPr>
                <w:rFonts w:ascii="Arial" w:hAnsi="Arial" w:cs="Arial"/>
                <w:sz w:val="18"/>
                <w:szCs w:val="18"/>
              </w:rPr>
              <w:t>autoasekuracji</w:t>
            </w:r>
            <w:proofErr w:type="spellEnd"/>
            <w:r w:rsidRPr="00804A74">
              <w:rPr>
                <w:rFonts w:ascii="Arial" w:hAnsi="Arial" w:cs="Arial"/>
                <w:sz w:val="18"/>
                <w:szCs w:val="18"/>
              </w:rPr>
              <w:t xml:space="preserve"> w ruchu, do dojścia do stanowiska.</w:t>
            </w:r>
          </w:p>
          <w:p w14:paraId="170CA50E" w14:textId="2A89F605"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Certyfikacja: CE EN 358, CE EN 12841 typ C, ANSI Z359.3, CSA Z259.11, EAC</w:t>
            </w:r>
          </w:p>
          <w:p w14:paraId="05079961" w14:textId="276DF5E1" w:rsidR="00804A74" w:rsidRPr="002A45BA" w:rsidRDefault="00804A74" w:rsidP="00804A74">
            <w:pPr>
              <w:spacing w:after="0" w:line="276" w:lineRule="auto"/>
              <w:jc w:val="both"/>
              <w:rPr>
                <w:rFonts w:ascii="Arial" w:hAnsi="Arial" w:cs="Arial"/>
                <w:sz w:val="18"/>
                <w:szCs w:val="18"/>
              </w:rPr>
            </w:pPr>
            <w:r w:rsidRPr="00927903">
              <w:rPr>
                <w:rFonts w:ascii="Arial" w:hAnsi="Arial" w:cs="Arial"/>
                <w:sz w:val="18"/>
                <w:szCs w:val="18"/>
              </w:rPr>
              <w:t>Proponowane</w:t>
            </w:r>
            <w:r>
              <w:rPr>
                <w:rFonts w:ascii="Arial" w:hAnsi="Arial" w:cs="Arial"/>
                <w:sz w:val="18"/>
                <w:szCs w:val="18"/>
              </w:rPr>
              <w:t>:</w:t>
            </w:r>
            <w:r w:rsidRPr="00804A74">
              <w:rPr>
                <w:rFonts w:ascii="Arial" w:hAnsi="Arial" w:cs="Arial"/>
                <w:sz w:val="18"/>
                <w:szCs w:val="18"/>
              </w:rPr>
              <w:t xml:space="preserve"> </w:t>
            </w:r>
            <w:proofErr w:type="spellStart"/>
            <w:r w:rsidRPr="00804A74">
              <w:rPr>
                <w:rFonts w:ascii="Arial" w:hAnsi="Arial" w:cs="Arial"/>
                <w:sz w:val="18"/>
                <w:szCs w:val="18"/>
              </w:rPr>
              <w:t>Petzl</w:t>
            </w:r>
            <w:proofErr w:type="spellEnd"/>
            <w:r w:rsidRPr="00804A74">
              <w:rPr>
                <w:rFonts w:ascii="Arial" w:hAnsi="Arial" w:cs="Arial"/>
                <w:sz w:val="18"/>
                <w:szCs w:val="18"/>
              </w:rPr>
              <w:t xml:space="preserve"> GRILLON </w:t>
            </w:r>
            <w:r>
              <w:rPr>
                <w:rFonts w:ascii="Arial" w:hAnsi="Arial" w:cs="Arial"/>
                <w:sz w:val="18"/>
                <w:szCs w:val="18"/>
              </w:rPr>
              <w:t>3 m</w:t>
            </w:r>
            <w:r w:rsidR="00D10526">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F93C8F3"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390DA49"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4547DDA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1DD26B"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06E4F" w14:textId="418405C5" w:rsidR="00804A74" w:rsidRDefault="00804A74" w:rsidP="002A45BA">
            <w:pPr>
              <w:spacing w:after="0" w:line="276" w:lineRule="auto"/>
              <w:jc w:val="both"/>
              <w:rPr>
                <w:rFonts w:ascii="Arial" w:hAnsi="Arial" w:cs="Arial"/>
                <w:b/>
                <w:bCs/>
                <w:sz w:val="18"/>
                <w:szCs w:val="18"/>
              </w:rPr>
            </w:pPr>
            <w:r w:rsidRPr="00804A74">
              <w:rPr>
                <w:rFonts w:ascii="Arial" w:hAnsi="Arial" w:cs="Arial"/>
                <w:b/>
                <w:bCs/>
                <w:sz w:val="18"/>
                <w:szCs w:val="18"/>
              </w:rPr>
              <w:t xml:space="preserve">Worek sprzętowy typu </w:t>
            </w:r>
            <w:proofErr w:type="spellStart"/>
            <w:r w:rsidRPr="00804A74">
              <w:rPr>
                <w:rFonts w:ascii="Arial" w:hAnsi="Arial" w:cs="Arial"/>
                <w:b/>
                <w:bCs/>
                <w:sz w:val="18"/>
                <w:szCs w:val="18"/>
              </w:rPr>
              <w:t>speleo</w:t>
            </w:r>
            <w:proofErr w:type="spellEnd"/>
            <w:r w:rsidRPr="00804A74">
              <w:rPr>
                <w:rFonts w:ascii="Arial" w:hAnsi="Arial" w:cs="Arial"/>
                <w:b/>
                <w:bCs/>
                <w:sz w:val="18"/>
                <w:szCs w:val="18"/>
              </w:rPr>
              <w:t xml:space="preserve"> – 2 szt.</w:t>
            </w:r>
          </w:p>
          <w:p w14:paraId="325A0ED3" w14:textId="77777777"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Worek na sprzęt do ratownictwa wysokościowego lub pracy na wysokości.</w:t>
            </w:r>
          </w:p>
          <w:p w14:paraId="43F79323" w14:textId="77777777"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Można do niego włożyć linę o max. długości 100 metrów.</w:t>
            </w:r>
          </w:p>
          <w:p w14:paraId="72761906" w14:textId="7B6D1262"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Klapa z wewnętrzną, przeźroczystą kieszenią do zamieszczenia spisu zawartości.</w:t>
            </w:r>
          </w:p>
          <w:p w14:paraId="37AAE0A2" w14:textId="69AC0D6A"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Zewnętrzne okienko do ułatwienia identyfikacji.</w:t>
            </w:r>
          </w:p>
          <w:p w14:paraId="31787E98" w14:textId="08FC18E8" w:rsidR="00421EA2" w:rsidRPr="00421EA2" w:rsidRDefault="00332A37" w:rsidP="00421EA2">
            <w:pPr>
              <w:spacing w:after="0" w:line="276" w:lineRule="auto"/>
              <w:jc w:val="both"/>
              <w:rPr>
                <w:rFonts w:ascii="Arial" w:hAnsi="Arial" w:cs="Arial"/>
                <w:sz w:val="18"/>
                <w:szCs w:val="18"/>
              </w:rPr>
            </w:pPr>
            <w:r>
              <w:rPr>
                <w:rFonts w:ascii="Arial" w:hAnsi="Arial" w:cs="Arial"/>
                <w:sz w:val="18"/>
                <w:szCs w:val="18"/>
              </w:rPr>
              <w:t>R</w:t>
            </w:r>
            <w:r w:rsidR="00421EA2" w:rsidRPr="00421EA2">
              <w:rPr>
                <w:rFonts w:ascii="Arial" w:hAnsi="Arial" w:cs="Arial"/>
                <w:sz w:val="18"/>
                <w:szCs w:val="18"/>
              </w:rPr>
              <w:t>egulowane szelki.</w:t>
            </w:r>
          </w:p>
          <w:p w14:paraId="769D5B97" w14:textId="4A5420B2"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Pętla z taśmy pod workiem, dzięki czemu można kierować workiem z dołu.</w:t>
            </w:r>
          </w:p>
          <w:p w14:paraId="00DE2E29" w14:textId="6311FDF6" w:rsidR="00421EA2" w:rsidRPr="00421EA2" w:rsidRDefault="00EF195E" w:rsidP="00421EA2">
            <w:pPr>
              <w:spacing w:after="0" w:line="276" w:lineRule="auto"/>
              <w:jc w:val="both"/>
              <w:rPr>
                <w:rFonts w:ascii="Arial" w:hAnsi="Arial" w:cs="Arial"/>
                <w:sz w:val="18"/>
                <w:szCs w:val="18"/>
              </w:rPr>
            </w:pPr>
            <w:r>
              <w:rPr>
                <w:rFonts w:ascii="Arial" w:hAnsi="Arial" w:cs="Arial"/>
                <w:sz w:val="18"/>
                <w:szCs w:val="18"/>
              </w:rPr>
              <w:t>Różnokolorowe</w:t>
            </w:r>
            <w:r w:rsidR="00421EA2" w:rsidRPr="00421EA2">
              <w:rPr>
                <w:rFonts w:ascii="Arial" w:hAnsi="Arial" w:cs="Arial"/>
                <w:sz w:val="18"/>
                <w:szCs w:val="18"/>
              </w:rPr>
              <w:t xml:space="preserve"> pętl</w:t>
            </w:r>
            <w:r>
              <w:rPr>
                <w:rFonts w:ascii="Arial" w:hAnsi="Arial" w:cs="Arial"/>
                <w:sz w:val="18"/>
                <w:szCs w:val="18"/>
              </w:rPr>
              <w:t>e</w:t>
            </w:r>
            <w:r w:rsidR="00421EA2" w:rsidRPr="00421EA2">
              <w:rPr>
                <w:rFonts w:ascii="Arial" w:hAnsi="Arial" w:cs="Arial"/>
                <w:sz w:val="18"/>
                <w:szCs w:val="18"/>
              </w:rPr>
              <w:t xml:space="preserve"> umożliwia</w:t>
            </w:r>
            <w:r>
              <w:rPr>
                <w:rFonts w:ascii="Arial" w:hAnsi="Arial" w:cs="Arial"/>
                <w:sz w:val="18"/>
                <w:szCs w:val="18"/>
              </w:rPr>
              <w:t xml:space="preserve">jące </w:t>
            </w:r>
            <w:r w:rsidR="00421EA2" w:rsidRPr="00421EA2">
              <w:rPr>
                <w:rFonts w:ascii="Arial" w:hAnsi="Arial" w:cs="Arial"/>
                <w:sz w:val="18"/>
                <w:szCs w:val="18"/>
              </w:rPr>
              <w:t>szybką identyfikację końców liny.</w:t>
            </w:r>
          </w:p>
          <w:p w14:paraId="621E0A2B" w14:textId="4EDDA33B" w:rsidR="00804A74" w:rsidRPr="002A45BA" w:rsidRDefault="00421EA2" w:rsidP="002A45BA">
            <w:pPr>
              <w:spacing w:after="0" w:line="276" w:lineRule="auto"/>
              <w:jc w:val="both"/>
              <w:rPr>
                <w:rFonts w:ascii="Arial" w:hAnsi="Arial" w:cs="Arial"/>
                <w:sz w:val="18"/>
                <w:szCs w:val="18"/>
              </w:rPr>
            </w:pPr>
            <w:r>
              <w:rPr>
                <w:rFonts w:ascii="Arial" w:hAnsi="Arial" w:cs="Arial"/>
                <w:sz w:val="18"/>
                <w:szCs w:val="18"/>
              </w:rPr>
              <w:t>Pojemnoś</w:t>
            </w:r>
            <w:r w:rsidR="00EF195E">
              <w:rPr>
                <w:rFonts w:ascii="Arial" w:hAnsi="Arial" w:cs="Arial"/>
                <w:sz w:val="18"/>
                <w:szCs w:val="18"/>
              </w:rPr>
              <w:t>ci:</w:t>
            </w:r>
            <w:r>
              <w:rPr>
                <w:rFonts w:ascii="Arial" w:hAnsi="Arial" w:cs="Arial"/>
                <w:sz w:val="18"/>
                <w:szCs w:val="18"/>
              </w:rPr>
              <w:t xml:space="preserve"> min. 40 l oraz min. 60 l (różne kolory)</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578EF69"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B85562C"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41D0AFC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E84D3D"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5763A5" w14:textId="77777777" w:rsidR="002A45BA" w:rsidRDefault="00421EA2" w:rsidP="002A45BA">
            <w:pPr>
              <w:spacing w:after="0" w:line="276" w:lineRule="auto"/>
              <w:jc w:val="both"/>
              <w:rPr>
                <w:rFonts w:ascii="Arial" w:hAnsi="Arial" w:cs="Arial"/>
                <w:b/>
                <w:bCs/>
                <w:sz w:val="18"/>
                <w:szCs w:val="18"/>
              </w:rPr>
            </w:pPr>
            <w:r w:rsidRPr="00421EA2">
              <w:rPr>
                <w:rFonts w:ascii="Arial" w:hAnsi="Arial" w:cs="Arial"/>
                <w:b/>
                <w:bCs/>
                <w:sz w:val="18"/>
                <w:szCs w:val="18"/>
              </w:rPr>
              <w:t xml:space="preserve">Lonża Y – 2 szt. </w:t>
            </w:r>
          </w:p>
          <w:p w14:paraId="5778E21E" w14:textId="70A653F7"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 xml:space="preserve">Lonża typu Y wyposażona w absorber energii i dwa elastyczne ramiona zakończone karabinkami typu MGO o dużym prześwicie. W komplecie owalny karabinek stalowy to łączenia z szelkami bezpieczeństwa/uprzężą. </w:t>
            </w:r>
            <w:r w:rsidR="00EF195E">
              <w:rPr>
                <w:rFonts w:ascii="Arial" w:hAnsi="Arial" w:cs="Arial"/>
                <w:sz w:val="18"/>
                <w:szCs w:val="18"/>
              </w:rPr>
              <w:t>L</w:t>
            </w:r>
            <w:r w:rsidRPr="00421EA2">
              <w:rPr>
                <w:rFonts w:ascii="Arial" w:hAnsi="Arial" w:cs="Arial"/>
                <w:sz w:val="18"/>
                <w:szCs w:val="18"/>
              </w:rPr>
              <w:t>onżą wraz z karabinkami ma długość od 120 do 175 cm.</w:t>
            </w:r>
          </w:p>
          <w:p w14:paraId="37E7E5B1" w14:textId="11296D3A" w:rsidR="00421EA2" w:rsidRPr="00421EA2" w:rsidRDefault="00421EA2" w:rsidP="00421EA2">
            <w:pPr>
              <w:spacing w:after="0" w:line="276" w:lineRule="auto"/>
              <w:jc w:val="both"/>
              <w:rPr>
                <w:rFonts w:ascii="Arial" w:hAnsi="Arial" w:cs="Arial"/>
                <w:b/>
                <w:bCs/>
                <w:sz w:val="18"/>
                <w:szCs w:val="18"/>
              </w:rPr>
            </w:pPr>
            <w:r w:rsidRPr="00421EA2">
              <w:rPr>
                <w:rFonts w:ascii="Arial" w:hAnsi="Arial" w:cs="Arial"/>
                <w:sz w:val="18"/>
                <w:szCs w:val="18"/>
              </w:rPr>
              <w:lastRenderedPageBreak/>
              <w:t>CE EN 355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6638A8C"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3C6EF21"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788505C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82A05"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D4B00" w14:textId="22969376" w:rsidR="002A45BA" w:rsidRPr="001A5A79" w:rsidRDefault="00421EA2" w:rsidP="002A45BA">
            <w:pPr>
              <w:spacing w:after="0" w:line="276" w:lineRule="auto"/>
              <w:jc w:val="both"/>
              <w:rPr>
                <w:rFonts w:ascii="Arial" w:hAnsi="Arial" w:cs="Arial"/>
                <w:b/>
                <w:bCs/>
                <w:sz w:val="18"/>
                <w:szCs w:val="18"/>
              </w:rPr>
            </w:pPr>
            <w:r w:rsidRPr="001A5A79">
              <w:rPr>
                <w:rFonts w:ascii="Arial" w:hAnsi="Arial" w:cs="Arial"/>
                <w:b/>
                <w:bCs/>
                <w:sz w:val="18"/>
                <w:szCs w:val="18"/>
              </w:rPr>
              <w:t>Kask do ratownictwa wysokościowego</w:t>
            </w:r>
            <w:r w:rsidR="001A5A79">
              <w:rPr>
                <w:rFonts w:ascii="Arial" w:hAnsi="Arial" w:cs="Arial"/>
                <w:b/>
                <w:bCs/>
                <w:sz w:val="18"/>
                <w:szCs w:val="18"/>
              </w:rPr>
              <w:t xml:space="preserve"> </w:t>
            </w:r>
            <w:r w:rsidR="00DF29A5">
              <w:rPr>
                <w:rFonts w:ascii="Arial" w:hAnsi="Arial" w:cs="Arial"/>
                <w:b/>
                <w:bCs/>
                <w:sz w:val="18"/>
                <w:szCs w:val="18"/>
              </w:rPr>
              <w:t xml:space="preserve">z latarką czołową </w:t>
            </w:r>
            <w:r w:rsidRPr="001A5A79">
              <w:rPr>
                <w:rFonts w:ascii="Arial" w:hAnsi="Arial" w:cs="Arial"/>
                <w:b/>
                <w:bCs/>
                <w:sz w:val="18"/>
                <w:szCs w:val="18"/>
              </w:rPr>
              <w:t>– 4 szt.</w:t>
            </w:r>
          </w:p>
          <w:p w14:paraId="69B38F2C" w14:textId="77777777" w:rsidR="00DF29A5" w:rsidRDefault="00DF29A5" w:rsidP="001A5A79">
            <w:pPr>
              <w:spacing w:after="0" w:line="276" w:lineRule="auto"/>
              <w:jc w:val="both"/>
              <w:rPr>
                <w:rFonts w:ascii="Arial" w:hAnsi="Arial" w:cs="Arial"/>
                <w:sz w:val="18"/>
                <w:szCs w:val="18"/>
              </w:rPr>
            </w:pPr>
            <w:r>
              <w:rPr>
                <w:rFonts w:ascii="Arial" w:hAnsi="Arial" w:cs="Arial"/>
                <w:sz w:val="18"/>
                <w:szCs w:val="18"/>
              </w:rPr>
              <w:t xml:space="preserve">Kask: </w:t>
            </w:r>
          </w:p>
          <w:p w14:paraId="5144FAEF" w14:textId="619ACACA" w:rsidR="00421EA2" w:rsidRDefault="00421EA2" w:rsidP="001A5A79">
            <w:pPr>
              <w:spacing w:after="0" w:line="276" w:lineRule="auto"/>
              <w:jc w:val="both"/>
              <w:rPr>
                <w:rFonts w:ascii="Arial" w:hAnsi="Arial" w:cs="Arial"/>
                <w:sz w:val="18"/>
                <w:szCs w:val="18"/>
              </w:rPr>
            </w:pPr>
            <w:r w:rsidRPr="001A5A79">
              <w:rPr>
                <w:rFonts w:ascii="Arial" w:hAnsi="Arial" w:cs="Arial"/>
                <w:sz w:val="18"/>
                <w:szCs w:val="18"/>
              </w:rPr>
              <w:t>Kolor czerwony</w:t>
            </w:r>
          </w:p>
          <w:p w14:paraId="0A62A08C" w14:textId="3D26107C" w:rsidR="005E00C3" w:rsidRPr="001A5A79" w:rsidRDefault="005E00C3" w:rsidP="001A5A79">
            <w:pPr>
              <w:spacing w:after="0" w:line="276" w:lineRule="auto"/>
              <w:jc w:val="both"/>
              <w:rPr>
                <w:rFonts w:ascii="Arial" w:hAnsi="Arial" w:cs="Arial"/>
                <w:sz w:val="18"/>
                <w:szCs w:val="18"/>
              </w:rPr>
            </w:pPr>
            <w:r>
              <w:rPr>
                <w:rFonts w:ascii="Arial" w:hAnsi="Arial" w:cs="Arial"/>
                <w:sz w:val="18"/>
                <w:szCs w:val="18"/>
              </w:rPr>
              <w:t>Torba na kask</w:t>
            </w:r>
          </w:p>
          <w:p w14:paraId="14D595B7" w14:textId="0796EDC6" w:rsidR="00421EA2" w:rsidRDefault="001A5A79" w:rsidP="001A5A79">
            <w:pPr>
              <w:spacing w:after="0" w:line="276" w:lineRule="auto"/>
              <w:jc w:val="both"/>
              <w:rPr>
                <w:rFonts w:ascii="Arial" w:hAnsi="Arial" w:cs="Arial"/>
                <w:sz w:val="18"/>
                <w:szCs w:val="18"/>
              </w:rPr>
            </w:pPr>
            <w:r w:rsidRPr="001A5A79">
              <w:rPr>
                <w:rFonts w:ascii="Arial" w:hAnsi="Arial" w:cs="Arial"/>
                <w:sz w:val="18"/>
                <w:szCs w:val="18"/>
              </w:rPr>
              <w:t>Ciężar</w:t>
            </w:r>
            <w:r w:rsidR="00DF29A5">
              <w:rPr>
                <w:rFonts w:ascii="Arial" w:hAnsi="Arial" w:cs="Arial"/>
                <w:sz w:val="18"/>
                <w:szCs w:val="18"/>
              </w:rPr>
              <w:t xml:space="preserve"> kasku</w:t>
            </w:r>
            <w:r w:rsidRPr="001A5A79">
              <w:rPr>
                <w:rFonts w:ascii="Arial" w:hAnsi="Arial" w:cs="Arial"/>
                <w:sz w:val="18"/>
                <w:szCs w:val="18"/>
              </w:rPr>
              <w:t xml:space="preserve">: </w:t>
            </w:r>
            <w:r>
              <w:rPr>
                <w:rFonts w:ascii="Arial" w:hAnsi="Arial" w:cs="Arial"/>
                <w:sz w:val="18"/>
                <w:szCs w:val="18"/>
              </w:rPr>
              <w:t xml:space="preserve">maks. </w:t>
            </w:r>
            <w:r w:rsidRPr="001A5A79">
              <w:rPr>
                <w:rFonts w:ascii="Arial" w:hAnsi="Arial" w:cs="Arial"/>
                <w:sz w:val="18"/>
                <w:szCs w:val="18"/>
              </w:rPr>
              <w:t>435 g</w:t>
            </w:r>
            <w:r>
              <w:rPr>
                <w:rFonts w:ascii="Arial" w:hAnsi="Arial" w:cs="Arial"/>
                <w:sz w:val="18"/>
                <w:szCs w:val="18"/>
              </w:rPr>
              <w:t xml:space="preserve"> </w:t>
            </w:r>
          </w:p>
          <w:p w14:paraId="2F980E2D" w14:textId="77777777" w:rsidR="00DF29A5" w:rsidRDefault="00DF29A5" w:rsidP="001A5A79">
            <w:pPr>
              <w:spacing w:after="0" w:line="276" w:lineRule="auto"/>
              <w:jc w:val="both"/>
            </w:pPr>
            <w:r>
              <w:rPr>
                <w:rFonts w:ascii="Arial" w:hAnsi="Arial" w:cs="Arial"/>
                <w:sz w:val="18"/>
                <w:szCs w:val="18"/>
              </w:rPr>
              <w:t>Latarka:</w:t>
            </w:r>
            <w:r>
              <w:t xml:space="preserve"> </w:t>
            </w:r>
          </w:p>
          <w:p w14:paraId="656F8F53" w14:textId="506D8AC6" w:rsidR="00DF29A5" w:rsidRDefault="00DF29A5" w:rsidP="001A5A79">
            <w:pPr>
              <w:spacing w:after="0" w:line="276" w:lineRule="auto"/>
              <w:jc w:val="both"/>
              <w:rPr>
                <w:rFonts w:ascii="Arial" w:hAnsi="Arial" w:cs="Arial"/>
                <w:sz w:val="18"/>
                <w:szCs w:val="18"/>
              </w:rPr>
            </w:pPr>
            <w:r w:rsidRPr="00DF29A5">
              <w:rPr>
                <w:rFonts w:ascii="Arial" w:hAnsi="Arial" w:cs="Arial"/>
                <w:sz w:val="18"/>
                <w:szCs w:val="18"/>
              </w:rPr>
              <w:t xml:space="preserve">Szczelność: </w:t>
            </w:r>
            <w:r>
              <w:rPr>
                <w:rFonts w:ascii="Arial" w:hAnsi="Arial" w:cs="Arial"/>
                <w:sz w:val="18"/>
                <w:szCs w:val="18"/>
              </w:rPr>
              <w:t xml:space="preserve">min. </w:t>
            </w:r>
            <w:r w:rsidRPr="00DF29A5">
              <w:rPr>
                <w:rFonts w:ascii="Arial" w:hAnsi="Arial" w:cs="Arial"/>
                <w:sz w:val="18"/>
                <w:szCs w:val="18"/>
              </w:rPr>
              <w:t>IP 6</w:t>
            </w:r>
            <w:r w:rsidR="002D5809">
              <w:rPr>
                <w:rFonts w:ascii="Arial" w:hAnsi="Arial" w:cs="Arial"/>
                <w:sz w:val="18"/>
                <w:szCs w:val="18"/>
              </w:rPr>
              <w:t>7</w:t>
            </w:r>
          </w:p>
          <w:p w14:paraId="06474834"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automatyczne przejście na tryb rezerwowy, gdy akumulator jest prawie całkowicie rozładowany (jest to sygnalizowane pulsowaniem światła),</w:t>
            </w:r>
          </w:p>
          <w:p w14:paraId="77A9A949"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obrotowe pokrętło łatwe w użyciu, nawet w rękawiczkach,</w:t>
            </w:r>
          </w:p>
          <w:p w14:paraId="42D050C7"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pozycja transportowa dla ochrony szybki oraz ochrony przed przypadkowym włączeniem,</w:t>
            </w:r>
          </w:p>
          <w:p w14:paraId="4CB7B47D"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do użycia w miejscach, w których ryzyko wybuchu jest okazjonalne,</w:t>
            </w:r>
          </w:p>
          <w:p w14:paraId="3E940337"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duża odporność na upadki (2 m), na uderzenia i zgniatanie (80 kg),</w:t>
            </w:r>
          </w:p>
          <w:p w14:paraId="4F4C2CB9"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wygodna opaska na głowę, można ją wyprać,</w:t>
            </w:r>
          </w:p>
          <w:p w14:paraId="385C8395"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odporna na substancje chemiczne</w:t>
            </w:r>
          </w:p>
          <w:p w14:paraId="22A0541A" w14:textId="6783F761" w:rsid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xml:space="preserve">• Ciężar: </w:t>
            </w:r>
            <w:r w:rsidR="002D5809">
              <w:rPr>
                <w:rFonts w:ascii="Arial" w:hAnsi="Arial" w:cs="Arial"/>
                <w:sz w:val="18"/>
                <w:szCs w:val="18"/>
              </w:rPr>
              <w:t xml:space="preserve">maks. </w:t>
            </w:r>
            <w:r w:rsidRPr="00DF29A5">
              <w:rPr>
                <w:rFonts w:ascii="Arial" w:hAnsi="Arial" w:cs="Arial"/>
                <w:sz w:val="18"/>
                <w:szCs w:val="18"/>
              </w:rPr>
              <w:t>160 g.</w:t>
            </w:r>
          </w:p>
          <w:p w14:paraId="3A00BE0F" w14:textId="363BB6EA" w:rsidR="00D10526" w:rsidRPr="001A5A79" w:rsidRDefault="00D10526" w:rsidP="00DF29A5">
            <w:pPr>
              <w:spacing w:after="0" w:line="276" w:lineRule="auto"/>
              <w:jc w:val="both"/>
              <w:rPr>
                <w:rFonts w:ascii="Arial" w:hAnsi="Arial" w:cs="Arial"/>
                <w:sz w:val="18"/>
                <w:szCs w:val="18"/>
              </w:rPr>
            </w:pPr>
            <w:r>
              <w:rPr>
                <w:rFonts w:ascii="Arial" w:hAnsi="Arial" w:cs="Arial"/>
                <w:sz w:val="18"/>
                <w:szCs w:val="18"/>
              </w:rPr>
              <w:t xml:space="preserve">Proponowane: </w:t>
            </w:r>
            <w:proofErr w:type="spellStart"/>
            <w:r>
              <w:rPr>
                <w:rFonts w:ascii="Arial" w:hAnsi="Arial" w:cs="Arial"/>
                <w:sz w:val="18"/>
                <w:szCs w:val="18"/>
              </w:rPr>
              <w:t>Petzl</w:t>
            </w:r>
            <w:proofErr w:type="spellEnd"/>
            <w:r>
              <w:rPr>
                <w:rFonts w:ascii="Arial" w:hAnsi="Arial" w:cs="Arial"/>
                <w:sz w:val="18"/>
                <w:szCs w:val="18"/>
              </w:rPr>
              <w:t xml:space="preserve"> Strato </w:t>
            </w:r>
            <w:r w:rsidR="005E00C3">
              <w:rPr>
                <w:rFonts w:ascii="Arial" w:hAnsi="Arial" w:cs="Arial"/>
                <w:sz w:val="18"/>
                <w:szCs w:val="18"/>
              </w:rPr>
              <w:t xml:space="preserve">Vent </w:t>
            </w:r>
            <w:r>
              <w:rPr>
                <w:rFonts w:ascii="Arial" w:hAnsi="Arial" w:cs="Arial"/>
                <w:sz w:val="18"/>
                <w:szCs w:val="18"/>
              </w:rPr>
              <w:t xml:space="preserve">oraz </w:t>
            </w:r>
            <w:proofErr w:type="spellStart"/>
            <w:r>
              <w:rPr>
                <w:rFonts w:ascii="Arial" w:hAnsi="Arial" w:cs="Arial"/>
                <w:sz w:val="18"/>
                <w:szCs w:val="18"/>
              </w:rPr>
              <w:t>Petzl</w:t>
            </w:r>
            <w:proofErr w:type="spellEnd"/>
            <w:r>
              <w:rPr>
                <w:rFonts w:ascii="Arial" w:hAnsi="Arial" w:cs="Arial"/>
                <w:sz w:val="18"/>
                <w:szCs w:val="18"/>
              </w:rPr>
              <w:t xml:space="preserve"> </w:t>
            </w:r>
            <w:proofErr w:type="spellStart"/>
            <w:r>
              <w:rPr>
                <w:rFonts w:ascii="Arial" w:hAnsi="Arial" w:cs="Arial"/>
                <w:sz w:val="18"/>
                <w:szCs w:val="18"/>
              </w:rPr>
              <w:t>Pixa</w:t>
            </w:r>
            <w:proofErr w:type="spellEnd"/>
            <w:r>
              <w:rPr>
                <w:rFonts w:ascii="Arial" w:hAnsi="Arial" w:cs="Arial"/>
                <w:sz w:val="18"/>
                <w:szCs w:val="18"/>
              </w:rPr>
              <w:t xml:space="preserve"> 2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98820C9"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65EA8F9"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4815173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01D6AE"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022DF9" w14:textId="3BE6483C" w:rsidR="00DF29A5" w:rsidRPr="00E308E5" w:rsidRDefault="000C4B35" w:rsidP="00DF29A5">
            <w:pPr>
              <w:spacing w:after="0" w:line="276" w:lineRule="auto"/>
              <w:jc w:val="both"/>
              <w:rPr>
                <w:rFonts w:ascii="Arial" w:hAnsi="Arial" w:cs="Arial"/>
                <w:b/>
                <w:bCs/>
                <w:sz w:val="18"/>
                <w:szCs w:val="18"/>
              </w:rPr>
            </w:pPr>
            <w:r w:rsidRPr="00E308E5">
              <w:rPr>
                <w:rFonts w:ascii="Arial" w:hAnsi="Arial" w:cs="Arial"/>
                <w:b/>
                <w:bCs/>
                <w:sz w:val="18"/>
                <w:szCs w:val="18"/>
              </w:rPr>
              <w:t>Karabinek owalny stalowy automatyczny – 7 szt.</w:t>
            </w:r>
          </w:p>
          <w:p w14:paraId="44D04254" w14:textId="749AD33E" w:rsidR="000C4B35" w:rsidRPr="000C4B35" w:rsidRDefault="000C4B35" w:rsidP="000C4B35">
            <w:pPr>
              <w:spacing w:after="0" w:line="276" w:lineRule="auto"/>
              <w:jc w:val="both"/>
              <w:rPr>
                <w:rFonts w:ascii="Arial" w:hAnsi="Arial" w:cs="Arial"/>
                <w:sz w:val="18"/>
                <w:szCs w:val="18"/>
              </w:rPr>
            </w:pPr>
            <w:r w:rsidRPr="000C4B35">
              <w:rPr>
                <w:rFonts w:ascii="Arial" w:hAnsi="Arial" w:cs="Arial"/>
                <w:sz w:val="18"/>
                <w:szCs w:val="18"/>
              </w:rPr>
              <w:t>Wykonany ze stali</w:t>
            </w:r>
            <w:r w:rsidR="002D5809">
              <w:rPr>
                <w:rFonts w:ascii="Arial" w:hAnsi="Arial" w:cs="Arial"/>
                <w:sz w:val="18"/>
                <w:szCs w:val="18"/>
              </w:rPr>
              <w:t>,</w:t>
            </w:r>
          </w:p>
          <w:p w14:paraId="048D6C9B" w14:textId="1A7CE233" w:rsidR="000C4B35" w:rsidRPr="000C4B35" w:rsidRDefault="000C4B35" w:rsidP="000C4B35">
            <w:pPr>
              <w:spacing w:after="0" w:line="276" w:lineRule="auto"/>
              <w:jc w:val="both"/>
              <w:rPr>
                <w:rFonts w:ascii="Arial" w:hAnsi="Arial" w:cs="Arial"/>
                <w:sz w:val="18"/>
                <w:szCs w:val="18"/>
              </w:rPr>
            </w:pPr>
            <w:r w:rsidRPr="000C4B35">
              <w:rPr>
                <w:rFonts w:ascii="Arial" w:hAnsi="Arial" w:cs="Arial"/>
                <w:sz w:val="18"/>
                <w:szCs w:val="18"/>
              </w:rPr>
              <w:t>Automatyczny zamek</w:t>
            </w:r>
            <w:r w:rsidR="002D5809">
              <w:rPr>
                <w:rFonts w:ascii="Arial" w:hAnsi="Arial" w:cs="Arial"/>
                <w:sz w:val="18"/>
                <w:szCs w:val="18"/>
              </w:rPr>
              <w:t>,</w:t>
            </w:r>
          </w:p>
          <w:p w14:paraId="408C32DA" w14:textId="157F09FC" w:rsidR="000C4B35" w:rsidRPr="000C4B35" w:rsidRDefault="000C4B35" w:rsidP="000C4B35">
            <w:pPr>
              <w:spacing w:after="0" w:line="276" w:lineRule="auto"/>
              <w:jc w:val="both"/>
              <w:rPr>
                <w:rFonts w:ascii="Arial" w:hAnsi="Arial" w:cs="Arial"/>
                <w:sz w:val="18"/>
                <w:szCs w:val="18"/>
              </w:rPr>
            </w:pPr>
            <w:r w:rsidRPr="000C4B35">
              <w:rPr>
                <w:rFonts w:ascii="Arial" w:hAnsi="Arial" w:cs="Arial"/>
                <w:sz w:val="18"/>
                <w:szCs w:val="18"/>
              </w:rPr>
              <w:t>Owalny, symetryczny kształt</w:t>
            </w:r>
            <w:r w:rsidR="002D5809">
              <w:rPr>
                <w:rFonts w:ascii="Arial" w:hAnsi="Arial" w:cs="Arial"/>
                <w:sz w:val="18"/>
                <w:szCs w:val="18"/>
              </w:rPr>
              <w:t>,</w:t>
            </w:r>
          </w:p>
          <w:p w14:paraId="5D87A60B" w14:textId="5B7B8355" w:rsidR="000C4B35" w:rsidRPr="000C4B35" w:rsidRDefault="000C4B35" w:rsidP="000C4B35">
            <w:pPr>
              <w:spacing w:after="0" w:line="276" w:lineRule="auto"/>
              <w:jc w:val="both"/>
              <w:rPr>
                <w:rFonts w:ascii="Arial" w:hAnsi="Arial" w:cs="Arial"/>
                <w:sz w:val="18"/>
                <w:szCs w:val="18"/>
              </w:rPr>
            </w:pPr>
            <w:r w:rsidRPr="000C4B35">
              <w:rPr>
                <w:rFonts w:ascii="Arial" w:hAnsi="Arial" w:cs="Arial"/>
                <w:sz w:val="18"/>
                <w:szCs w:val="18"/>
              </w:rPr>
              <w:t>Korpus o przekroju w kształcie liter H</w:t>
            </w:r>
            <w:r w:rsidR="002D5809">
              <w:rPr>
                <w:rFonts w:ascii="Arial" w:hAnsi="Arial" w:cs="Arial"/>
                <w:sz w:val="18"/>
                <w:szCs w:val="18"/>
              </w:rPr>
              <w:t>,</w:t>
            </w:r>
          </w:p>
          <w:p w14:paraId="48A69637" w14:textId="54F1651B" w:rsidR="000C4B35" w:rsidRDefault="000C4B35" w:rsidP="000C4B35">
            <w:pPr>
              <w:spacing w:after="0" w:line="276" w:lineRule="auto"/>
              <w:jc w:val="both"/>
              <w:rPr>
                <w:rFonts w:ascii="Arial" w:hAnsi="Arial" w:cs="Arial"/>
                <w:sz w:val="18"/>
                <w:szCs w:val="18"/>
              </w:rPr>
            </w:pPr>
            <w:proofErr w:type="spellStart"/>
            <w:r w:rsidRPr="000C4B35">
              <w:rPr>
                <w:rFonts w:ascii="Arial" w:hAnsi="Arial" w:cs="Arial"/>
                <w:sz w:val="18"/>
                <w:szCs w:val="18"/>
              </w:rPr>
              <w:t>Bezz</w:t>
            </w:r>
            <w:r w:rsidR="004E3067">
              <w:rPr>
                <w:rFonts w:ascii="Arial" w:hAnsi="Arial" w:cs="Arial"/>
                <w:sz w:val="18"/>
                <w:szCs w:val="18"/>
              </w:rPr>
              <w:t>ą</w:t>
            </w:r>
            <w:r w:rsidRPr="000C4B35">
              <w:rPr>
                <w:rFonts w:ascii="Arial" w:hAnsi="Arial" w:cs="Arial"/>
                <w:sz w:val="18"/>
                <w:szCs w:val="18"/>
              </w:rPr>
              <w:t>bkowy</w:t>
            </w:r>
            <w:proofErr w:type="spellEnd"/>
            <w:r w:rsidRPr="000C4B35">
              <w:rPr>
                <w:rFonts w:ascii="Arial" w:hAnsi="Arial" w:cs="Arial"/>
                <w:sz w:val="18"/>
                <w:szCs w:val="18"/>
              </w:rPr>
              <w:t>;</w:t>
            </w:r>
          </w:p>
          <w:p w14:paraId="11AE815F" w14:textId="12B17C12" w:rsidR="00F6478D" w:rsidRDefault="00F6478D" w:rsidP="000C4B35">
            <w:pPr>
              <w:spacing w:after="0" w:line="276" w:lineRule="auto"/>
              <w:jc w:val="both"/>
              <w:rPr>
                <w:rFonts w:ascii="Arial" w:hAnsi="Arial" w:cs="Arial"/>
                <w:sz w:val="18"/>
                <w:szCs w:val="18"/>
              </w:rPr>
            </w:pPr>
            <w:r>
              <w:rPr>
                <w:rFonts w:ascii="Arial" w:hAnsi="Arial" w:cs="Arial"/>
                <w:sz w:val="18"/>
                <w:szCs w:val="18"/>
              </w:rPr>
              <w:t>P</w:t>
            </w:r>
            <w:r w:rsidRPr="00F6478D">
              <w:rPr>
                <w:rFonts w:ascii="Arial" w:hAnsi="Arial" w:cs="Arial"/>
                <w:sz w:val="18"/>
                <w:szCs w:val="18"/>
              </w:rPr>
              <w:t>oprzeczk</w:t>
            </w:r>
            <w:r>
              <w:rPr>
                <w:rFonts w:ascii="Arial" w:hAnsi="Arial" w:cs="Arial"/>
                <w:sz w:val="18"/>
                <w:szCs w:val="18"/>
              </w:rPr>
              <w:t>a</w:t>
            </w:r>
            <w:r w:rsidRPr="00F6478D">
              <w:rPr>
                <w:rFonts w:ascii="Arial" w:hAnsi="Arial" w:cs="Arial"/>
                <w:sz w:val="18"/>
                <w:szCs w:val="18"/>
              </w:rPr>
              <w:t xml:space="preserve"> ułatwi</w:t>
            </w:r>
            <w:r>
              <w:rPr>
                <w:rFonts w:ascii="Arial" w:hAnsi="Arial" w:cs="Arial"/>
                <w:sz w:val="18"/>
                <w:szCs w:val="18"/>
              </w:rPr>
              <w:t>ająca</w:t>
            </w:r>
            <w:r w:rsidRPr="00F6478D">
              <w:rPr>
                <w:rFonts w:ascii="Arial" w:hAnsi="Arial" w:cs="Arial"/>
                <w:sz w:val="18"/>
                <w:szCs w:val="18"/>
              </w:rPr>
              <w:t xml:space="preserve"> utrzymanie karabinka wzdłuż osi podłużnej, ograniczając ryzyko obrócenia się i zapewniając poprawną pozycję w przyrządzie.</w:t>
            </w:r>
          </w:p>
          <w:p w14:paraId="7CDD5C34" w14:textId="639209C2" w:rsidR="000C4B35" w:rsidRDefault="000C4B35" w:rsidP="000C4B35">
            <w:pPr>
              <w:spacing w:after="0" w:line="276" w:lineRule="auto"/>
              <w:jc w:val="both"/>
              <w:rPr>
                <w:rFonts w:ascii="Arial" w:hAnsi="Arial" w:cs="Arial"/>
                <w:sz w:val="18"/>
                <w:szCs w:val="18"/>
              </w:rPr>
            </w:pPr>
            <w:r>
              <w:rPr>
                <w:rFonts w:ascii="Arial" w:hAnsi="Arial" w:cs="Arial"/>
                <w:sz w:val="18"/>
                <w:szCs w:val="18"/>
              </w:rPr>
              <w:t>W celu otwarc</w:t>
            </w:r>
            <w:r w:rsidR="004E3067">
              <w:rPr>
                <w:rFonts w:ascii="Arial" w:hAnsi="Arial" w:cs="Arial"/>
                <w:sz w:val="18"/>
                <w:szCs w:val="18"/>
              </w:rPr>
              <w:t>ia</w:t>
            </w:r>
            <w:r>
              <w:rPr>
                <w:rFonts w:ascii="Arial" w:hAnsi="Arial" w:cs="Arial"/>
                <w:sz w:val="18"/>
                <w:szCs w:val="18"/>
              </w:rPr>
              <w:t xml:space="preserve"> należy wykonać trzy ruchy</w:t>
            </w:r>
            <w:r w:rsidR="002D5809">
              <w:rPr>
                <w:rFonts w:ascii="Arial" w:hAnsi="Arial" w:cs="Arial"/>
                <w:sz w:val="18"/>
                <w:szCs w:val="18"/>
              </w:rPr>
              <w:t>.</w:t>
            </w:r>
          </w:p>
          <w:p w14:paraId="2195A9B4" w14:textId="687689B8" w:rsidR="00024161" w:rsidRPr="00DF29A5" w:rsidRDefault="00024161" w:rsidP="000C4B35">
            <w:pPr>
              <w:spacing w:after="0" w:line="276" w:lineRule="auto"/>
              <w:jc w:val="both"/>
              <w:rPr>
                <w:rFonts w:ascii="Arial" w:hAnsi="Arial" w:cs="Arial"/>
                <w:sz w:val="18"/>
                <w:szCs w:val="18"/>
              </w:rPr>
            </w:pPr>
            <w:r>
              <w:rPr>
                <w:rFonts w:ascii="Arial" w:hAnsi="Arial" w:cs="Arial"/>
                <w:sz w:val="18"/>
                <w:szCs w:val="18"/>
              </w:rPr>
              <w:t xml:space="preserve">Proponowane: </w:t>
            </w:r>
            <w:proofErr w:type="spellStart"/>
            <w:r>
              <w:rPr>
                <w:rFonts w:ascii="Arial" w:hAnsi="Arial" w:cs="Arial"/>
                <w:sz w:val="18"/>
                <w:szCs w:val="18"/>
              </w:rPr>
              <w:t>Petzl</w:t>
            </w:r>
            <w:proofErr w:type="spellEnd"/>
            <w:r>
              <w:rPr>
                <w:rFonts w:ascii="Arial" w:hAnsi="Arial" w:cs="Arial"/>
                <w:sz w:val="18"/>
                <w:szCs w:val="18"/>
              </w:rPr>
              <w:t xml:space="preserve"> </w:t>
            </w:r>
            <w:proofErr w:type="spellStart"/>
            <w:r w:rsidR="00B472A7">
              <w:rPr>
                <w:rFonts w:ascii="Arial" w:hAnsi="Arial" w:cs="Arial"/>
                <w:sz w:val="18"/>
                <w:szCs w:val="18"/>
              </w:rPr>
              <w:t>Oxan</w:t>
            </w:r>
            <w:proofErr w:type="spellEnd"/>
            <w:r w:rsidR="00B472A7">
              <w:rPr>
                <w:rFonts w:ascii="Arial" w:hAnsi="Arial" w:cs="Arial"/>
                <w:sz w:val="18"/>
                <w:szCs w:val="18"/>
              </w:rPr>
              <w:t xml:space="preserve"> </w:t>
            </w:r>
            <w:proofErr w:type="spellStart"/>
            <w:r w:rsidR="00B472A7">
              <w:rPr>
                <w:rFonts w:ascii="Arial" w:hAnsi="Arial" w:cs="Arial"/>
                <w:sz w:val="18"/>
                <w:szCs w:val="18"/>
              </w:rPr>
              <w:t>Triact</w:t>
            </w:r>
            <w:proofErr w:type="spellEnd"/>
            <w:r w:rsidR="00B472A7">
              <w:rPr>
                <w:rFonts w:ascii="Arial" w:hAnsi="Arial" w:cs="Arial"/>
                <w:sz w:val="18"/>
                <w:szCs w:val="18"/>
              </w:rPr>
              <w:t>-Lock</w:t>
            </w:r>
            <w:r>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59C25BA"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260010C"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24F94F6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B273E"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63024A" w14:textId="0ACDFA00" w:rsidR="002A45BA" w:rsidRPr="00E308E5" w:rsidRDefault="000C4B35" w:rsidP="002A45BA">
            <w:pPr>
              <w:spacing w:after="0" w:line="276" w:lineRule="auto"/>
              <w:jc w:val="both"/>
              <w:rPr>
                <w:rFonts w:ascii="Arial" w:hAnsi="Arial" w:cs="Arial"/>
                <w:b/>
                <w:bCs/>
                <w:sz w:val="18"/>
                <w:szCs w:val="18"/>
              </w:rPr>
            </w:pPr>
            <w:r w:rsidRPr="00E308E5">
              <w:rPr>
                <w:rFonts w:ascii="Arial" w:hAnsi="Arial" w:cs="Arial"/>
                <w:b/>
                <w:bCs/>
                <w:sz w:val="18"/>
                <w:szCs w:val="18"/>
              </w:rPr>
              <w:t xml:space="preserve">Karabinek stalowy zakręcany </w:t>
            </w:r>
            <w:r w:rsidR="00E308E5" w:rsidRPr="00E308E5">
              <w:rPr>
                <w:rFonts w:ascii="Arial" w:hAnsi="Arial" w:cs="Arial"/>
                <w:b/>
                <w:bCs/>
                <w:sz w:val="18"/>
                <w:szCs w:val="18"/>
              </w:rPr>
              <w:t>o dużym prześwicie</w:t>
            </w:r>
            <w:r w:rsidR="00F6478D" w:rsidRPr="00E308E5">
              <w:rPr>
                <w:rFonts w:ascii="Arial" w:hAnsi="Arial" w:cs="Arial"/>
                <w:b/>
                <w:bCs/>
                <w:sz w:val="18"/>
                <w:szCs w:val="18"/>
              </w:rPr>
              <w:t xml:space="preserve"> </w:t>
            </w:r>
            <w:r w:rsidRPr="00E308E5">
              <w:rPr>
                <w:rFonts w:ascii="Arial" w:hAnsi="Arial" w:cs="Arial"/>
                <w:b/>
                <w:bCs/>
                <w:sz w:val="18"/>
                <w:szCs w:val="18"/>
              </w:rPr>
              <w:t>– 15 szt.</w:t>
            </w:r>
          </w:p>
          <w:p w14:paraId="35EA5DB0" w14:textId="56194599" w:rsidR="00F6478D" w:rsidRDefault="00F6478D" w:rsidP="00F6478D">
            <w:pPr>
              <w:spacing w:after="0" w:line="276" w:lineRule="auto"/>
              <w:jc w:val="both"/>
              <w:rPr>
                <w:rFonts w:ascii="Arial" w:hAnsi="Arial" w:cs="Arial"/>
                <w:sz w:val="18"/>
                <w:szCs w:val="18"/>
              </w:rPr>
            </w:pPr>
            <w:proofErr w:type="spellStart"/>
            <w:r w:rsidRPr="000C4B35">
              <w:rPr>
                <w:rFonts w:ascii="Arial" w:hAnsi="Arial" w:cs="Arial"/>
                <w:sz w:val="18"/>
                <w:szCs w:val="18"/>
              </w:rPr>
              <w:t>Bezząbkowy</w:t>
            </w:r>
            <w:proofErr w:type="spellEnd"/>
            <w:r w:rsidR="002D5809">
              <w:rPr>
                <w:rFonts w:ascii="Arial" w:hAnsi="Arial" w:cs="Arial"/>
                <w:sz w:val="18"/>
                <w:szCs w:val="18"/>
              </w:rPr>
              <w:t>,</w:t>
            </w:r>
          </w:p>
          <w:p w14:paraId="7F8B8D53" w14:textId="228FE755" w:rsidR="00F6478D" w:rsidRDefault="00F6478D" w:rsidP="002A45BA">
            <w:pPr>
              <w:spacing w:after="0" w:line="276" w:lineRule="auto"/>
              <w:jc w:val="both"/>
              <w:rPr>
                <w:rFonts w:ascii="Arial" w:hAnsi="Arial" w:cs="Arial"/>
                <w:sz w:val="18"/>
                <w:szCs w:val="18"/>
              </w:rPr>
            </w:pPr>
            <w:r>
              <w:rPr>
                <w:rFonts w:ascii="Arial" w:hAnsi="Arial" w:cs="Arial"/>
                <w:sz w:val="18"/>
                <w:szCs w:val="18"/>
              </w:rPr>
              <w:t>Prześwit min. 24mm</w:t>
            </w:r>
            <w:r w:rsidR="002D5809">
              <w:rPr>
                <w:rFonts w:ascii="Arial" w:hAnsi="Arial" w:cs="Arial"/>
                <w:sz w:val="18"/>
                <w:szCs w:val="18"/>
              </w:rPr>
              <w:t>,</w:t>
            </w:r>
          </w:p>
          <w:p w14:paraId="749D3177" w14:textId="1E6DA9CC" w:rsidR="00B472A7" w:rsidRPr="002A45BA" w:rsidRDefault="00B472A7" w:rsidP="002A45BA">
            <w:pPr>
              <w:spacing w:after="0" w:line="276" w:lineRule="auto"/>
              <w:jc w:val="both"/>
              <w:rPr>
                <w:rFonts w:ascii="Arial" w:hAnsi="Arial" w:cs="Arial"/>
                <w:sz w:val="18"/>
                <w:szCs w:val="18"/>
              </w:rPr>
            </w:pPr>
            <w:r>
              <w:rPr>
                <w:rFonts w:ascii="Arial" w:hAnsi="Arial" w:cs="Arial"/>
                <w:sz w:val="18"/>
                <w:szCs w:val="18"/>
              </w:rPr>
              <w:t xml:space="preserve">Proponowane: </w:t>
            </w:r>
            <w:proofErr w:type="spellStart"/>
            <w:r w:rsidRPr="00B472A7">
              <w:rPr>
                <w:rFonts w:ascii="Arial" w:hAnsi="Arial" w:cs="Arial"/>
                <w:sz w:val="18"/>
                <w:szCs w:val="18"/>
              </w:rPr>
              <w:t>Singing</w:t>
            </w:r>
            <w:proofErr w:type="spellEnd"/>
            <w:r w:rsidRPr="00B472A7">
              <w:rPr>
                <w:rFonts w:ascii="Arial" w:hAnsi="Arial" w:cs="Arial"/>
                <w:sz w:val="18"/>
                <w:szCs w:val="18"/>
              </w:rPr>
              <w:t xml:space="preserve"> Rock</w:t>
            </w:r>
            <w:r>
              <w:rPr>
                <w:rFonts w:ascii="Arial" w:hAnsi="Arial" w:cs="Arial"/>
                <w:sz w:val="18"/>
                <w:szCs w:val="18"/>
              </w:rPr>
              <w:t xml:space="preserve"> </w:t>
            </w:r>
            <w:r w:rsidRPr="00B472A7">
              <w:rPr>
                <w:rFonts w:ascii="Arial" w:hAnsi="Arial" w:cs="Arial"/>
                <w:sz w:val="18"/>
                <w:szCs w:val="18"/>
              </w:rPr>
              <w:t>D-STEEL zakręcany</w:t>
            </w:r>
            <w:r>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D7F880F"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0937B98" w14:textId="77777777" w:rsidR="002A45BA" w:rsidRPr="002A45BA" w:rsidRDefault="002A45BA" w:rsidP="002A45BA">
            <w:pPr>
              <w:autoSpaceDE w:val="0"/>
              <w:spacing w:after="0" w:line="276" w:lineRule="auto"/>
              <w:jc w:val="both"/>
              <w:rPr>
                <w:rFonts w:ascii="Arial" w:hAnsi="Arial" w:cs="Arial"/>
                <w:sz w:val="18"/>
                <w:szCs w:val="18"/>
              </w:rPr>
            </w:pPr>
          </w:p>
        </w:tc>
      </w:tr>
      <w:tr w:rsidR="00A13CC0" w:rsidRPr="006132A3" w14:paraId="6873F9C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7CE6E" w14:textId="77777777" w:rsidR="00A13CC0" w:rsidRPr="002A45BA" w:rsidRDefault="00A13CC0"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30E02" w14:textId="0A279E7F" w:rsidR="00A13CC0" w:rsidRPr="00A13CC0" w:rsidRDefault="00A13CC0" w:rsidP="00A13CC0">
            <w:pPr>
              <w:spacing w:after="0" w:line="276" w:lineRule="auto"/>
              <w:jc w:val="both"/>
              <w:rPr>
                <w:rFonts w:ascii="Arial" w:hAnsi="Arial" w:cs="Arial"/>
                <w:b/>
                <w:bCs/>
                <w:sz w:val="18"/>
                <w:szCs w:val="18"/>
              </w:rPr>
            </w:pPr>
            <w:r w:rsidRPr="00A13CC0">
              <w:rPr>
                <w:rFonts w:ascii="Arial" w:hAnsi="Arial" w:cs="Arial"/>
                <w:b/>
                <w:bCs/>
                <w:sz w:val="18"/>
                <w:szCs w:val="18"/>
              </w:rPr>
              <w:t>Bloczek ratowniczy podwójny – 2 szt.</w:t>
            </w:r>
          </w:p>
          <w:p w14:paraId="02D34B5C" w14:textId="05AA7F2D"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 xml:space="preserve">Wytrzymałość: 36 </w:t>
            </w:r>
            <w:proofErr w:type="spellStart"/>
            <w:r w:rsidRPr="00A13CC0">
              <w:rPr>
                <w:rFonts w:ascii="Arial" w:hAnsi="Arial" w:cs="Arial"/>
                <w:sz w:val="18"/>
                <w:szCs w:val="18"/>
              </w:rPr>
              <w:t>kN</w:t>
            </w:r>
            <w:proofErr w:type="spellEnd"/>
            <w:r w:rsidR="002D5809">
              <w:rPr>
                <w:rFonts w:ascii="Arial" w:hAnsi="Arial" w:cs="Arial"/>
                <w:sz w:val="18"/>
                <w:szCs w:val="18"/>
              </w:rPr>
              <w:t>,</w:t>
            </w:r>
          </w:p>
          <w:p w14:paraId="7EFECB1B" w14:textId="78DD85E9"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Maksymalna średnica liny: 13 mm</w:t>
            </w:r>
            <w:r w:rsidR="002D5809">
              <w:rPr>
                <w:rFonts w:ascii="Arial" w:hAnsi="Arial" w:cs="Arial"/>
                <w:sz w:val="18"/>
                <w:szCs w:val="18"/>
              </w:rPr>
              <w:t>,</w:t>
            </w:r>
          </w:p>
          <w:p w14:paraId="51FE9FDA" w14:textId="65672E0F" w:rsid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Łożyska kulkowe</w:t>
            </w:r>
            <w:r w:rsidR="002D5809">
              <w:rPr>
                <w:rFonts w:ascii="Arial" w:hAnsi="Arial" w:cs="Arial"/>
                <w:sz w:val="18"/>
                <w:szCs w:val="18"/>
              </w:rPr>
              <w:t>,</w:t>
            </w:r>
          </w:p>
          <w:p w14:paraId="55B749C5" w14:textId="425EDD60"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lastRenderedPageBreak/>
              <w:t>CE EN 12278</w:t>
            </w:r>
            <w:r w:rsidR="002D5809">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395F57C" w14:textId="77777777" w:rsidR="00A13CC0" w:rsidRPr="002A45BA" w:rsidRDefault="00A13CC0"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AF79DF7" w14:textId="77777777" w:rsidR="00A13CC0" w:rsidRPr="002A45BA" w:rsidRDefault="00A13CC0" w:rsidP="002A45BA">
            <w:pPr>
              <w:autoSpaceDE w:val="0"/>
              <w:spacing w:after="0" w:line="276" w:lineRule="auto"/>
              <w:jc w:val="both"/>
              <w:rPr>
                <w:rFonts w:ascii="Arial" w:hAnsi="Arial" w:cs="Arial"/>
                <w:sz w:val="18"/>
                <w:szCs w:val="18"/>
              </w:rPr>
            </w:pPr>
          </w:p>
        </w:tc>
      </w:tr>
      <w:tr w:rsidR="00A13CC0" w:rsidRPr="006132A3" w14:paraId="3498A85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EAD2E" w14:textId="77777777" w:rsidR="00A13CC0" w:rsidRPr="002A45BA" w:rsidRDefault="00A13CC0"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11280C" w14:textId="6324353B" w:rsidR="00A13CC0" w:rsidRPr="00A13CC0" w:rsidRDefault="00A13CC0" w:rsidP="00A13CC0">
            <w:pPr>
              <w:spacing w:after="0" w:line="276" w:lineRule="auto"/>
              <w:jc w:val="both"/>
              <w:rPr>
                <w:rFonts w:ascii="Arial" w:hAnsi="Arial" w:cs="Arial"/>
                <w:b/>
                <w:bCs/>
                <w:sz w:val="18"/>
                <w:szCs w:val="18"/>
              </w:rPr>
            </w:pPr>
            <w:r w:rsidRPr="00A13CC0">
              <w:rPr>
                <w:rFonts w:ascii="Arial" w:hAnsi="Arial" w:cs="Arial"/>
                <w:b/>
                <w:bCs/>
                <w:sz w:val="18"/>
                <w:szCs w:val="18"/>
              </w:rPr>
              <w:t xml:space="preserve">Bloczek ratowniczy </w:t>
            </w:r>
            <w:r>
              <w:rPr>
                <w:rFonts w:ascii="Arial" w:hAnsi="Arial" w:cs="Arial"/>
                <w:b/>
                <w:bCs/>
                <w:sz w:val="18"/>
                <w:szCs w:val="18"/>
              </w:rPr>
              <w:t>pojedynczy</w:t>
            </w:r>
            <w:r w:rsidRPr="00A13CC0">
              <w:rPr>
                <w:rFonts w:ascii="Arial" w:hAnsi="Arial" w:cs="Arial"/>
                <w:b/>
                <w:bCs/>
                <w:sz w:val="18"/>
                <w:szCs w:val="18"/>
              </w:rPr>
              <w:t xml:space="preserve"> – 2 szt.</w:t>
            </w:r>
          </w:p>
          <w:p w14:paraId="4C3A2B80" w14:textId="4C5F833E"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Wytrzymałość: 3</w:t>
            </w:r>
            <w:r>
              <w:rPr>
                <w:rFonts w:ascii="Arial" w:hAnsi="Arial" w:cs="Arial"/>
                <w:sz w:val="18"/>
                <w:szCs w:val="18"/>
              </w:rPr>
              <w:t>2</w:t>
            </w:r>
            <w:r w:rsidRPr="00A13CC0">
              <w:rPr>
                <w:rFonts w:ascii="Arial" w:hAnsi="Arial" w:cs="Arial"/>
                <w:sz w:val="18"/>
                <w:szCs w:val="18"/>
              </w:rPr>
              <w:t xml:space="preserve"> </w:t>
            </w:r>
            <w:proofErr w:type="spellStart"/>
            <w:r w:rsidRPr="00A13CC0">
              <w:rPr>
                <w:rFonts w:ascii="Arial" w:hAnsi="Arial" w:cs="Arial"/>
                <w:sz w:val="18"/>
                <w:szCs w:val="18"/>
              </w:rPr>
              <w:t>kN</w:t>
            </w:r>
            <w:proofErr w:type="spellEnd"/>
            <w:r w:rsidR="002D5809">
              <w:rPr>
                <w:rFonts w:ascii="Arial" w:hAnsi="Arial" w:cs="Arial"/>
                <w:sz w:val="18"/>
                <w:szCs w:val="18"/>
              </w:rPr>
              <w:t>,</w:t>
            </w:r>
          </w:p>
          <w:p w14:paraId="6EA3B0DA" w14:textId="073AB36D"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Maksymalna średnica liny: 13 mm</w:t>
            </w:r>
            <w:r w:rsidR="002D5809">
              <w:rPr>
                <w:rFonts w:ascii="Arial" w:hAnsi="Arial" w:cs="Arial"/>
                <w:sz w:val="18"/>
                <w:szCs w:val="18"/>
              </w:rPr>
              <w:t>,</w:t>
            </w:r>
          </w:p>
          <w:p w14:paraId="18C495DB" w14:textId="7201FE2A" w:rsid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Łożyska kulkowe</w:t>
            </w:r>
            <w:r w:rsidR="002D5809">
              <w:rPr>
                <w:rFonts w:ascii="Arial" w:hAnsi="Arial" w:cs="Arial"/>
                <w:sz w:val="18"/>
                <w:szCs w:val="18"/>
              </w:rPr>
              <w:t>,</w:t>
            </w:r>
          </w:p>
          <w:p w14:paraId="52B670C6" w14:textId="5180797B" w:rsidR="00A13CC0" w:rsidRPr="00A13CC0" w:rsidRDefault="00A13CC0" w:rsidP="00A13CC0">
            <w:pPr>
              <w:spacing w:after="0" w:line="276" w:lineRule="auto"/>
              <w:jc w:val="both"/>
              <w:rPr>
                <w:rFonts w:ascii="Arial" w:hAnsi="Arial" w:cs="Arial"/>
                <w:b/>
                <w:bCs/>
                <w:sz w:val="18"/>
                <w:szCs w:val="18"/>
              </w:rPr>
            </w:pPr>
            <w:r w:rsidRPr="00A13CC0">
              <w:rPr>
                <w:rFonts w:ascii="Arial" w:hAnsi="Arial" w:cs="Arial"/>
                <w:sz w:val="18"/>
                <w:szCs w:val="18"/>
              </w:rPr>
              <w:t>CE EN 12278</w:t>
            </w:r>
            <w:r w:rsidR="002D5809">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C1140D2" w14:textId="77777777" w:rsidR="00A13CC0" w:rsidRPr="002A45BA" w:rsidRDefault="00A13CC0"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CF09532" w14:textId="77777777" w:rsidR="00A13CC0" w:rsidRPr="002A45BA" w:rsidRDefault="00A13CC0" w:rsidP="002A45BA">
            <w:pPr>
              <w:autoSpaceDE w:val="0"/>
              <w:spacing w:after="0" w:line="276" w:lineRule="auto"/>
              <w:jc w:val="both"/>
              <w:rPr>
                <w:rFonts w:ascii="Arial" w:hAnsi="Arial" w:cs="Arial"/>
                <w:sz w:val="18"/>
                <w:szCs w:val="18"/>
              </w:rPr>
            </w:pPr>
          </w:p>
        </w:tc>
      </w:tr>
      <w:tr w:rsidR="0075459A" w:rsidRPr="006132A3" w14:paraId="7D04B7B8"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50894" w14:textId="77777777" w:rsidR="0075459A" w:rsidRPr="002A45BA" w:rsidRDefault="0075459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1187E" w14:textId="77777777" w:rsidR="0075459A" w:rsidRDefault="0075459A" w:rsidP="002A45BA">
            <w:pPr>
              <w:spacing w:after="0" w:line="276" w:lineRule="auto"/>
              <w:jc w:val="both"/>
              <w:rPr>
                <w:rFonts w:ascii="Arial" w:hAnsi="Arial" w:cs="Arial"/>
                <w:b/>
                <w:bCs/>
                <w:sz w:val="18"/>
                <w:szCs w:val="18"/>
              </w:rPr>
            </w:pPr>
            <w:r w:rsidRPr="0075459A">
              <w:rPr>
                <w:rFonts w:ascii="Arial" w:hAnsi="Arial" w:cs="Arial"/>
                <w:b/>
                <w:bCs/>
                <w:sz w:val="18"/>
                <w:szCs w:val="18"/>
              </w:rPr>
              <w:t>Trójkąt ewakuacyjny</w:t>
            </w:r>
            <w:r>
              <w:rPr>
                <w:rFonts w:ascii="Arial" w:hAnsi="Arial" w:cs="Arial"/>
                <w:b/>
                <w:bCs/>
                <w:sz w:val="18"/>
                <w:szCs w:val="18"/>
              </w:rPr>
              <w:t xml:space="preserve"> – 1 szt.</w:t>
            </w:r>
          </w:p>
          <w:p w14:paraId="278952C9" w14:textId="4CCF4426"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Przeznaczony do stosowania w ratownictwie.</w:t>
            </w:r>
          </w:p>
          <w:p w14:paraId="73E42FE0" w14:textId="48C156FF"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Łatwy do nakładania i zdejmowania</w:t>
            </w:r>
            <w:r w:rsidR="002D5809">
              <w:rPr>
                <w:rFonts w:ascii="Arial" w:hAnsi="Arial" w:cs="Arial"/>
                <w:sz w:val="18"/>
                <w:szCs w:val="18"/>
              </w:rPr>
              <w:t>.</w:t>
            </w:r>
          </w:p>
          <w:p w14:paraId="140DAC00" w14:textId="3C336362"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Rozmiar uniwersalny</w:t>
            </w:r>
            <w:r w:rsidR="002D5809">
              <w:rPr>
                <w:rFonts w:ascii="Arial" w:hAnsi="Arial" w:cs="Arial"/>
                <w:sz w:val="18"/>
                <w:szCs w:val="18"/>
              </w:rPr>
              <w:t>.</w:t>
            </w:r>
          </w:p>
          <w:p w14:paraId="6B8C26C8" w14:textId="1A786BEA"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Wytrzymałe metalowe punkty do przypinania</w:t>
            </w:r>
            <w:r w:rsidR="002D5809">
              <w:rPr>
                <w:rFonts w:ascii="Arial" w:hAnsi="Arial" w:cs="Arial"/>
                <w:sz w:val="18"/>
                <w:szCs w:val="18"/>
              </w:rPr>
              <w:t>.</w:t>
            </w:r>
          </w:p>
          <w:p w14:paraId="7AB8BBFE" w14:textId="7EDC1ED8"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EN 1498 B</w:t>
            </w:r>
          </w:p>
          <w:p w14:paraId="409FB82F" w14:textId="77777777" w:rsid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CE 1019</w:t>
            </w:r>
          </w:p>
          <w:p w14:paraId="3F86FFF0" w14:textId="3DB068FA" w:rsidR="0075459A" w:rsidRPr="00A02B04" w:rsidRDefault="0075459A" w:rsidP="0075459A">
            <w:pPr>
              <w:spacing w:after="0" w:line="276" w:lineRule="auto"/>
              <w:jc w:val="both"/>
              <w:rPr>
                <w:rFonts w:ascii="Arial" w:hAnsi="Arial" w:cs="Arial"/>
                <w:b/>
                <w:bCs/>
                <w:sz w:val="18"/>
                <w:szCs w:val="18"/>
              </w:rPr>
            </w:pPr>
            <w:r>
              <w:rPr>
                <w:rFonts w:ascii="Arial" w:hAnsi="Arial" w:cs="Arial"/>
                <w:sz w:val="18"/>
                <w:szCs w:val="18"/>
              </w:rPr>
              <w:t xml:space="preserve">Proponowane: </w:t>
            </w:r>
            <w:proofErr w:type="spellStart"/>
            <w:r w:rsidRPr="00B472A7">
              <w:rPr>
                <w:rFonts w:ascii="Arial" w:hAnsi="Arial" w:cs="Arial"/>
                <w:sz w:val="18"/>
                <w:szCs w:val="18"/>
              </w:rPr>
              <w:t>Singing</w:t>
            </w:r>
            <w:proofErr w:type="spellEnd"/>
            <w:r w:rsidRPr="00B472A7">
              <w:rPr>
                <w:rFonts w:ascii="Arial" w:hAnsi="Arial" w:cs="Arial"/>
                <w:sz w:val="18"/>
                <w:szCs w:val="18"/>
              </w:rPr>
              <w:t xml:space="preserve"> Rock</w:t>
            </w:r>
            <w:r>
              <w:rPr>
                <w:rFonts w:ascii="Arial" w:hAnsi="Arial" w:cs="Arial"/>
                <w:sz w:val="18"/>
                <w:szCs w:val="18"/>
              </w:rPr>
              <w:t xml:space="preserve"> </w:t>
            </w:r>
            <w:r w:rsidRPr="0075459A">
              <w:rPr>
                <w:rFonts w:ascii="Arial" w:hAnsi="Arial" w:cs="Arial"/>
                <w:sz w:val="18"/>
                <w:szCs w:val="18"/>
              </w:rPr>
              <w:t xml:space="preserve">Sit II </w:t>
            </w:r>
            <w:r>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91582DD" w14:textId="77777777" w:rsidR="0075459A" w:rsidRPr="002A45BA" w:rsidRDefault="0075459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94A289D" w14:textId="77777777" w:rsidR="0075459A" w:rsidRPr="002A45BA" w:rsidRDefault="0075459A" w:rsidP="002A45BA">
            <w:pPr>
              <w:autoSpaceDE w:val="0"/>
              <w:spacing w:after="0" w:line="276" w:lineRule="auto"/>
              <w:jc w:val="both"/>
              <w:rPr>
                <w:rFonts w:ascii="Arial" w:hAnsi="Arial" w:cs="Arial"/>
                <w:sz w:val="18"/>
                <w:szCs w:val="18"/>
              </w:rPr>
            </w:pPr>
          </w:p>
        </w:tc>
      </w:tr>
      <w:tr w:rsidR="002A45BA" w:rsidRPr="006132A3" w14:paraId="538E23B8"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FBCBB"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744016" w14:textId="030DEEE4" w:rsidR="002A45BA" w:rsidRDefault="000B5DD1" w:rsidP="002A45BA">
            <w:pPr>
              <w:spacing w:after="0" w:line="276" w:lineRule="auto"/>
              <w:jc w:val="both"/>
              <w:rPr>
                <w:rFonts w:ascii="Arial" w:hAnsi="Arial" w:cs="Arial"/>
                <w:b/>
                <w:bCs/>
                <w:sz w:val="18"/>
                <w:szCs w:val="18"/>
              </w:rPr>
            </w:pPr>
            <w:r>
              <w:rPr>
                <w:rFonts w:ascii="Arial" w:hAnsi="Arial" w:cs="Arial"/>
                <w:b/>
                <w:bCs/>
                <w:sz w:val="18"/>
                <w:szCs w:val="18"/>
              </w:rPr>
              <w:t>S</w:t>
            </w:r>
            <w:r w:rsidR="00A02B04" w:rsidRPr="00A02B04">
              <w:rPr>
                <w:rFonts w:ascii="Arial" w:hAnsi="Arial" w:cs="Arial"/>
                <w:b/>
                <w:bCs/>
                <w:sz w:val="18"/>
                <w:szCs w:val="18"/>
              </w:rPr>
              <w:t>kafander lodowo-ratowniczy – 2 szt.</w:t>
            </w:r>
            <w:r w:rsidR="002D5809">
              <w:rPr>
                <w:rFonts w:ascii="Arial" w:hAnsi="Arial" w:cs="Arial"/>
                <w:b/>
                <w:bCs/>
                <w:sz w:val="18"/>
                <w:szCs w:val="18"/>
              </w:rPr>
              <w:t xml:space="preserve"> (</w:t>
            </w:r>
            <w:r w:rsidR="00A02B04">
              <w:rPr>
                <w:rFonts w:ascii="Arial" w:hAnsi="Arial" w:cs="Arial"/>
                <w:b/>
                <w:bCs/>
                <w:sz w:val="18"/>
                <w:szCs w:val="18"/>
              </w:rPr>
              <w:t>rozmiar L buty 44, XL buty 45</w:t>
            </w:r>
            <w:r w:rsidR="002D5809">
              <w:rPr>
                <w:rFonts w:ascii="Arial" w:hAnsi="Arial" w:cs="Arial"/>
                <w:b/>
                <w:bCs/>
                <w:sz w:val="18"/>
                <w:szCs w:val="18"/>
              </w:rPr>
              <w:t>)</w:t>
            </w:r>
          </w:p>
          <w:p w14:paraId="7F475C96" w14:textId="2EBB9A2E" w:rsidR="00A02B04" w:rsidRPr="00A02B04" w:rsidRDefault="00A02B04" w:rsidP="00A02B04">
            <w:pPr>
              <w:spacing w:after="0" w:line="276" w:lineRule="auto"/>
              <w:jc w:val="both"/>
              <w:rPr>
                <w:rFonts w:ascii="Arial" w:hAnsi="Arial" w:cs="Arial"/>
                <w:sz w:val="18"/>
                <w:szCs w:val="18"/>
              </w:rPr>
            </w:pPr>
            <w:r w:rsidRPr="00A02B04">
              <w:rPr>
                <w:rFonts w:ascii="Arial" w:hAnsi="Arial" w:cs="Arial"/>
                <w:sz w:val="18"/>
                <w:szCs w:val="18"/>
              </w:rPr>
              <w:t>Skafander suchy wykonany z tkaniny zasadniczej wodoszczelnej (poliester na wierzchu, guma butylowa w środku, poliester od spodu).</w:t>
            </w:r>
          </w:p>
          <w:p w14:paraId="6FB7D622" w14:textId="7FD5CE13"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P</w:t>
            </w:r>
            <w:r w:rsidR="00A02B04" w:rsidRPr="00A02B04">
              <w:rPr>
                <w:rFonts w:ascii="Arial" w:hAnsi="Arial" w:cs="Arial"/>
                <w:sz w:val="18"/>
                <w:szCs w:val="18"/>
              </w:rPr>
              <w:t>osiada kryzę szyjną lateksową wraz z kołnierzem neoprenowy docieplającym bez rzepów zapinających.</w:t>
            </w:r>
          </w:p>
          <w:p w14:paraId="7A9EC910" w14:textId="337EF63F"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Z</w:t>
            </w:r>
            <w:r w:rsidR="00A02B04" w:rsidRPr="00A02B04">
              <w:rPr>
                <w:rFonts w:ascii="Arial" w:hAnsi="Arial" w:cs="Arial"/>
                <w:sz w:val="18"/>
                <w:szCs w:val="18"/>
              </w:rPr>
              <w:t xml:space="preserve"> przodu posiada wejściowy zamek gazoszczelny plastikowy umieszczony w linii poziomej.</w:t>
            </w:r>
          </w:p>
          <w:p w14:paraId="38946E9D" w14:textId="18FD9DBE"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 xml:space="preserve">Na </w:t>
            </w:r>
            <w:r w:rsidR="00A02B04" w:rsidRPr="00A02B04">
              <w:rPr>
                <w:rFonts w:ascii="Arial" w:hAnsi="Arial" w:cs="Arial"/>
                <w:sz w:val="18"/>
                <w:szCs w:val="18"/>
              </w:rPr>
              <w:t>wysokości klatki piersiowej z przodu oraz na tej samej wysokości na plecach są szlufki do założenia pasa asekuracyjnego.</w:t>
            </w:r>
          </w:p>
          <w:p w14:paraId="316443FE" w14:textId="15F0D24D"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Na</w:t>
            </w:r>
            <w:r w:rsidR="001577EC">
              <w:rPr>
                <w:rFonts w:ascii="Arial" w:hAnsi="Arial" w:cs="Arial"/>
                <w:sz w:val="18"/>
                <w:szCs w:val="18"/>
              </w:rPr>
              <w:t xml:space="preserve"> </w:t>
            </w:r>
            <w:r w:rsidR="00A02B04" w:rsidRPr="00A02B04">
              <w:rPr>
                <w:rFonts w:ascii="Arial" w:hAnsi="Arial" w:cs="Arial"/>
                <w:sz w:val="18"/>
                <w:szCs w:val="18"/>
              </w:rPr>
              <w:t xml:space="preserve">wysokości klatki piersiowej posiada w swej konstrukcji dodatkowe komory na w sposób pionowy umieszczenie wkładek wypornościowych, które działają jako wypornościowy </w:t>
            </w:r>
            <w:proofErr w:type="spellStart"/>
            <w:r w:rsidR="00A02B04" w:rsidRPr="00A02B04">
              <w:rPr>
                <w:rFonts w:ascii="Arial" w:hAnsi="Arial" w:cs="Arial"/>
                <w:sz w:val="18"/>
                <w:szCs w:val="18"/>
              </w:rPr>
              <w:t>back-up</w:t>
            </w:r>
            <w:proofErr w:type="spellEnd"/>
            <w:r w:rsidR="00A02B04" w:rsidRPr="00A02B04">
              <w:rPr>
                <w:rFonts w:ascii="Arial" w:hAnsi="Arial" w:cs="Arial"/>
                <w:sz w:val="18"/>
                <w:szCs w:val="18"/>
              </w:rPr>
              <w:t xml:space="preserve"> na wypadek przebicia skafandra i dostania się wody do jego wnętrza.</w:t>
            </w:r>
          </w:p>
          <w:p w14:paraId="6E9141A2" w14:textId="00139383"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Na</w:t>
            </w:r>
            <w:r w:rsidR="00A02B04" w:rsidRPr="00A02B04">
              <w:rPr>
                <w:rFonts w:ascii="Arial" w:hAnsi="Arial" w:cs="Arial"/>
                <w:sz w:val="18"/>
                <w:szCs w:val="18"/>
              </w:rPr>
              <w:t xml:space="preserve"> rękawach skafandra znajdują się na przedramieniu kieszonki na rękawice neoprenowe, gdzie rękawy te są zakończone wklejonymi kryzami lateksowymi stożkowymi.</w:t>
            </w:r>
          </w:p>
          <w:p w14:paraId="558FE64D" w14:textId="72C4A4AC"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Z</w:t>
            </w:r>
            <w:r w:rsidR="00A02B04" w:rsidRPr="00A02B04">
              <w:rPr>
                <w:rFonts w:ascii="Arial" w:hAnsi="Arial" w:cs="Arial"/>
                <w:sz w:val="18"/>
                <w:szCs w:val="18"/>
              </w:rPr>
              <w:t xml:space="preserve"> przodu na wysokości podbrzusza jest dodatkowy zamek gazoszczelny, plastikowy - tzw. ulgi, dodatkowo chroniony patką na rzep.</w:t>
            </w:r>
          </w:p>
          <w:p w14:paraId="0C82FAF5" w14:textId="716E40C1"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Na</w:t>
            </w:r>
            <w:r w:rsidR="00A02B04" w:rsidRPr="00A02B04">
              <w:rPr>
                <w:rFonts w:ascii="Arial" w:hAnsi="Arial" w:cs="Arial"/>
                <w:sz w:val="18"/>
                <w:szCs w:val="18"/>
              </w:rPr>
              <w:t xml:space="preserve"> nogawkach skafandra po stronie bocznej znajdują się na wysokości ud kieszenie naklejane „cargo” z patkami zamykającymi na rzep.</w:t>
            </w:r>
          </w:p>
          <w:p w14:paraId="17E23A76" w14:textId="521942CF"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D</w:t>
            </w:r>
            <w:r w:rsidR="00A02B04" w:rsidRPr="00A02B04">
              <w:rPr>
                <w:rFonts w:ascii="Arial" w:hAnsi="Arial" w:cs="Arial"/>
                <w:sz w:val="18"/>
                <w:szCs w:val="18"/>
              </w:rPr>
              <w:t xml:space="preserve">odatkowo na nogawkach z przodu znajduje się wzmocnienie z cordury, natomiast na siedzeniu jest dodatkowa łata z cordury z pojedynczymi łatkami z </w:t>
            </w:r>
            <w:proofErr w:type="spellStart"/>
            <w:r w:rsidR="00A02B04" w:rsidRPr="00A02B04">
              <w:rPr>
                <w:rFonts w:ascii="Arial" w:hAnsi="Arial" w:cs="Arial"/>
                <w:sz w:val="18"/>
                <w:szCs w:val="18"/>
              </w:rPr>
              <w:t>kevlaru</w:t>
            </w:r>
            <w:proofErr w:type="spellEnd"/>
            <w:r w:rsidR="00A02B04" w:rsidRPr="00A02B04">
              <w:rPr>
                <w:rFonts w:ascii="Arial" w:hAnsi="Arial" w:cs="Arial"/>
                <w:sz w:val="18"/>
                <w:szCs w:val="18"/>
              </w:rPr>
              <w:t xml:space="preserve"> w kształcie „słoneczka”.</w:t>
            </w:r>
          </w:p>
          <w:p w14:paraId="5CE96FD9" w14:textId="66DFC75C"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N</w:t>
            </w:r>
            <w:r w:rsidR="00A02B04" w:rsidRPr="00A02B04">
              <w:rPr>
                <w:rFonts w:ascii="Arial" w:hAnsi="Arial" w:cs="Arial"/>
                <w:sz w:val="18"/>
                <w:szCs w:val="18"/>
              </w:rPr>
              <w:t xml:space="preserve">ogawki skafandra są zakończone zintegrowanymi butami z obcasem, które to buty mają stalowe noski oraz stalową wkładkę </w:t>
            </w:r>
            <w:proofErr w:type="gramStart"/>
            <w:r w:rsidR="00A02B04" w:rsidRPr="00A02B04">
              <w:rPr>
                <w:rFonts w:ascii="Arial" w:hAnsi="Arial" w:cs="Arial"/>
                <w:sz w:val="18"/>
                <w:szCs w:val="18"/>
              </w:rPr>
              <w:t>anty-przebiciową</w:t>
            </w:r>
            <w:proofErr w:type="gramEnd"/>
            <w:r w:rsidR="00A02B04" w:rsidRPr="00A02B04">
              <w:rPr>
                <w:rFonts w:ascii="Arial" w:hAnsi="Arial" w:cs="Arial"/>
                <w:sz w:val="18"/>
                <w:szCs w:val="18"/>
              </w:rPr>
              <w:t xml:space="preserve"> w podeszwie.</w:t>
            </w:r>
          </w:p>
          <w:p w14:paraId="0274AD67" w14:textId="27F487F1" w:rsidR="00A02B04" w:rsidRPr="00A02B04" w:rsidRDefault="00D26300" w:rsidP="00A02B04">
            <w:pPr>
              <w:spacing w:after="0" w:line="276" w:lineRule="auto"/>
              <w:jc w:val="both"/>
              <w:rPr>
                <w:rFonts w:ascii="Arial" w:hAnsi="Arial" w:cs="Arial"/>
                <w:sz w:val="18"/>
                <w:szCs w:val="18"/>
              </w:rPr>
            </w:pPr>
            <w:proofErr w:type="spellStart"/>
            <w:r>
              <w:rPr>
                <w:rFonts w:ascii="Arial" w:hAnsi="Arial" w:cs="Arial"/>
                <w:sz w:val="18"/>
                <w:szCs w:val="18"/>
              </w:rPr>
              <w:t>P</w:t>
            </w:r>
            <w:r w:rsidR="00A02B04" w:rsidRPr="00A02B04">
              <w:rPr>
                <w:rFonts w:ascii="Arial" w:hAnsi="Arial" w:cs="Arial"/>
                <w:sz w:val="18"/>
                <w:szCs w:val="18"/>
              </w:rPr>
              <w:t>siada</w:t>
            </w:r>
            <w:proofErr w:type="spellEnd"/>
            <w:r w:rsidR="00A02B04" w:rsidRPr="00A02B04">
              <w:rPr>
                <w:rFonts w:ascii="Arial" w:hAnsi="Arial" w:cs="Arial"/>
                <w:sz w:val="18"/>
                <w:szCs w:val="18"/>
              </w:rPr>
              <w:t xml:space="preserve"> dodatkowe wzmocnienia z tkaniny zasadniczej na kolanach i siedzeniu, natomiast na kolanach i łokciach dodatkowe wewnętrzne wstawki piankowe w celu absorpcji.</w:t>
            </w:r>
          </w:p>
          <w:p w14:paraId="512D0C87" w14:textId="620CAB5A"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lastRenderedPageBreak/>
              <w:t>W</w:t>
            </w:r>
            <w:r w:rsidR="00A02B04" w:rsidRPr="00A02B04">
              <w:rPr>
                <w:rFonts w:ascii="Arial" w:hAnsi="Arial" w:cs="Arial"/>
                <w:sz w:val="18"/>
                <w:szCs w:val="18"/>
              </w:rPr>
              <w:t>ewnątrz skafandra są umieszczone szelki wewnętrzne, stabilizujące jego położenie w trakcie użytkowania.</w:t>
            </w:r>
          </w:p>
          <w:p w14:paraId="10540BFF" w14:textId="0C9A2EB2" w:rsidR="00A02B04" w:rsidRDefault="00D26300" w:rsidP="00A02B04">
            <w:pPr>
              <w:spacing w:after="0" w:line="276" w:lineRule="auto"/>
              <w:jc w:val="both"/>
              <w:rPr>
                <w:rFonts w:ascii="Arial" w:hAnsi="Arial" w:cs="Arial"/>
                <w:sz w:val="18"/>
                <w:szCs w:val="18"/>
              </w:rPr>
            </w:pPr>
            <w:r>
              <w:rPr>
                <w:rFonts w:ascii="Arial" w:hAnsi="Arial" w:cs="Arial"/>
                <w:sz w:val="18"/>
                <w:szCs w:val="18"/>
              </w:rPr>
              <w:t>O</w:t>
            </w:r>
            <w:r w:rsidR="00A02B04" w:rsidRPr="00A02B04">
              <w:rPr>
                <w:rFonts w:ascii="Arial" w:hAnsi="Arial" w:cs="Arial"/>
                <w:sz w:val="18"/>
                <w:szCs w:val="18"/>
              </w:rPr>
              <w:t>znakowanie skafandra składa się z napisu Straż Pożarna na plecach i na patkach kieszeni „cargo”</w:t>
            </w:r>
          </w:p>
          <w:p w14:paraId="11484853" w14:textId="66575303" w:rsidR="001577EC" w:rsidRPr="00A02B04" w:rsidRDefault="001577EC" w:rsidP="00A02B04">
            <w:pPr>
              <w:spacing w:after="0" w:line="276" w:lineRule="auto"/>
              <w:jc w:val="both"/>
              <w:rPr>
                <w:rFonts w:ascii="Arial" w:hAnsi="Arial" w:cs="Arial"/>
                <w:b/>
                <w:bCs/>
                <w:sz w:val="18"/>
                <w:szCs w:val="18"/>
              </w:rPr>
            </w:pPr>
            <w:r>
              <w:rPr>
                <w:rFonts w:ascii="Arial" w:hAnsi="Arial" w:cs="Arial"/>
                <w:sz w:val="18"/>
                <w:szCs w:val="18"/>
              </w:rPr>
              <w:t xml:space="preserve">Proponowane: </w:t>
            </w:r>
            <w:r w:rsidRPr="001577EC">
              <w:rPr>
                <w:rFonts w:ascii="Arial" w:hAnsi="Arial" w:cs="Arial"/>
                <w:sz w:val="18"/>
                <w:szCs w:val="18"/>
              </w:rPr>
              <w:t>EQUES Advanced</w:t>
            </w:r>
            <w:r>
              <w:rPr>
                <w:rFonts w:ascii="Arial" w:hAnsi="Arial" w:cs="Arial"/>
                <w:sz w:val="18"/>
                <w:szCs w:val="18"/>
              </w:rPr>
              <w:t xml:space="preserve"> </w:t>
            </w:r>
            <w:r w:rsidR="00E06938">
              <w:rPr>
                <w:rFonts w:ascii="Arial" w:hAnsi="Arial" w:cs="Arial"/>
                <w:sz w:val="18"/>
                <w:szCs w:val="18"/>
              </w:rPr>
              <w:t xml:space="preserve">z rękawicami </w:t>
            </w:r>
            <w:r>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D0B4B55"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555B1AD"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1C7B5F5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755CEC"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7E6B9" w14:textId="64F8589E" w:rsidR="002A45BA" w:rsidRPr="00004108" w:rsidRDefault="00A26598" w:rsidP="002A45BA">
            <w:pPr>
              <w:spacing w:after="0" w:line="276" w:lineRule="auto"/>
              <w:jc w:val="both"/>
              <w:rPr>
                <w:rFonts w:ascii="Arial" w:hAnsi="Arial" w:cs="Arial"/>
                <w:b/>
                <w:bCs/>
                <w:sz w:val="18"/>
                <w:szCs w:val="18"/>
              </w:rPr>
            </w:pPr>
            <w:r w:rsidRPr="00004108">
              <w:rPr>
                <w:rFonts w:ascii="Arial" w:hAnsi="Arial" w:cs="Arial"/>
                <w:b/>
                <w:bCs/>
                <w:sz w:val="18"/>
                <w:szCs w:val="18"/>
              </w:rPr>
              <w:t>Kamizelka asekuracyjna – 2 szt.</w:t>
            </w:r>
          </w:p>
          <w:p w14:paraId="681E00E1" w14:textId="2B4EC91B"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wyposażona w:</w:t>
            </w:r>
          </w:p>
          <w:p w14:paraId="6214A8BA"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rzutkę trapezową,</w:t>
            </w:r>
          </w:p>
          <w:p w14:paraId="4D99E47A"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centralny dookólny pas asekuracyjny z klamrą szybko zwalniającą (jedną ręką) umiejscowiony bezkonfliktowo w stosunku do rzutki, przeznaczony do pracy na uwięzi,</w:t>
            </w:r>
          </w:p>
          <w:p w14:paraId="23DEEE4B"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- 3 d-ringi na pasie dookólnym,</w:t>
            </w:r>
          </w:p>
          <w:p w14:paraId="3A688225" w14:textId="2B13B599"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xml:space="preserve">- tunel </w:t>
            </w:r>
            <w:r w:rsidR="00D26300" w:rsidRPr="00004108">
              <w:rPr>
                <w:rFonts w:ascii="Arial" w:hAnsi="Arial" w:cs="Arial"/>
                <w:sz w:val="18"/>
                <w:szCs w:val="18"/>
              </w:rPr>
              <w:t>elastyczny</w:t>
            </w:r>
            <w:r w:rsidRPr="00004108">
              <w:rPr>
                <w:rFonts w:ascii="Arial" w:hAnsi="Arial" w:cs="Arial"/>
                <w:sz w:val="18"/>
                <w:szCs w:val="18"/>
              </w:rPr>
              <w:t xml:space="preserve"> do chowania nadmiaru taśmy dookólnej,</w:t>
            </w:r>
          </w:p>
          <w:p w14:paraId="5655A98B" w14:textId="49564B44"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uchwyt</w:t>
            </w:r>
            <w:r w:rsidR="00D26300" w:rsidRPr="00004108">
              <w:rPr>
                <w:rFonts w:ascii="Arial" w:hAnsi="Arial" w:cs="Arial"/>
                <w:sz w:val="18"/>
                <w:szCs w:val="18"/>
              </w:rPr>
              <w:t>u</w:t>
            </w:r>
            <w:r w:rsidRPr="00004108">
              <w:rPr>
                <w:rFonts w:ascii="Arial" w:hAnsi="Arial" w:cs="Arial"/>
                <w:sz w:val="18"/>
                <w:szCs w:val="18"/>
              </w:rPr>
              <w:t xml:space="preserve"> do troczenia dodatkowych elementów wyposażenia w tym 4 dolne pętle,</w:t>
            </w:r>
          </w:p>
          <w:p w14:paraId="2F562D1D"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- 10 kieszeni odpływowych, w tym na: latarkę, gwizdek, radio VHF, telefon wodoodporny, butlę ucieczkową (z butlą 0,2-0,44l) z automatem oddechowym SPARE AIR, śruby lodowe oraz rzutkę trapezową,</w:t>
            </w:r>
          </w:p>
          <w:p w14:paraId="180D6F6E"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xml:space="preserve">- tunel na przewód spiralny </w:t>
            </w:r>
            <w:proofErr w:type="spellStart"/>
            <w:r w:rsidRPr="00004108">
              <w:rPr>
                <w:rFonts w:ascii="Arial" w:hAnsi="Arial" w:cs="Arial"/>
                <w:sz w:val="18"/>
                <w:szCs w:val="18"/>
              </w:rPr>
              <w:t>mikrofonogłośnika</w:t>
            </w:r>
            <w:proofErr w:type="spellEnd"/>
            <w:r w:rsidRPr="00004108">
              <w:rPr>
                <w:rFonts w:ascii="Arial" w:hAnsi="Arial" w:cs="Arial"/>
                <w:sz w:val="18"/>
                <w:szCs w:val="18"/>
              </w:rPr>
              <w:t>,</w:t>
            </w:r>
          </w:p>
          <w:p w14:paraId="567883C9" w14:textId="072B0A66"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na prawym ramieniu zabezpieczenie linki rzutki trapezowej gwarantujące nieopadanie wolnego odcinka,</w:t>
            </w:r>
          </w:p>
          <w:p w14:paraId="68649208"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dedykowany uchwyt do zegarka/stopera wodoodpornego,</w:t>
            </w:r>
          </w:p>
          <w:p w14:paraId="754318D7"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- 7 pasów regulujących i stabilizujących kamizelkę, pozwalających dopasować ją do odzieży w wielosezonowej pracy ratownika,</w:t>
            </w:r>
          </w:p>
          <w:p w14:paraId="2A1CEB70"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podwójny pas krokowy tworzący pełna pętlę wzmacniającą wokół kamizelki ze stalowymi klamrami oraz elastycznymi tunelami na nadmiar taśmy,</w:t>
            </w:r>
          </w:p>
          <w:p w14:paraId="328100EE" w14:textId="3951A7D6"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odblask pryzmatyczny na rzepie STRAŻ,</w:t>
            </w:r>
          </w:p>
          <w:p w14:paraId="7B8F9A2A" w14:textId="2E2A7CE2"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nóż ze stali wysokowęglowej w pochwie z tworzywa sztucznego.</w:t>
            </w:r>
          </w:p>
          <w:p w14:paraId="0B5AC78C" w14:textId="1352CB14"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oświetlenie do kamizelki (automatyczne - aktywowane wodą, pulsacyjne z funkcją manual),</w:t>
            </w:r>
          </w:p>
          <w:p w14:paraId="1AD2EB66" w14:textId="6A45726A"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śruba lodowa,</w:t>
            </w:r>
          </w:p>
          <w:p w14:paraId="25634B69" w14:textId="2B41B894"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gwizdek,</w:t>
            </w:r>
          </w:p>
          <w:p w14:paraId="227A957D" w14:textId="6AC1EAE9"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Proponowane: Ratownik III KSP 80N 2014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3C5A863"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0D9BED8"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0895C6C8"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1E9E1"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94CD2" w14:textId="77777777" w:rsidR="00EC3ABF" w:rsidRPr="00004108" w:rsidRDefault="00EC3ABF" w:rsidP="00EC3ABF">
            <w:pPr>
              <w:spacing w:after="0" w:line="276" w:lineRule="auto"/>
              <w:jc w:val="both"/>
              <w:rPr>
                <w:rFonts w:ascii="Arial" w:hAnsi="Arial" w:cs="Arial"/>
                <w:b/>
                <w:bCs/>
                <w:sz w:val="18"/>
                <w:szCs w:val="18"/>
              </w:rPr>
            </w:pPr>
            <w:r w:rsidRPr="00004108">
              <w:rPr>
                <w:rFonts w:ascii="Arial" w:hAnsi="Arial" w:cs="Arial"/>
                <w:b/>
                <w:bCs/>
                <w:sz w:val="18"/>
                <w:szCs w:val="18"/>
              </w:rPr>
              <w:t>Kask do ratownictwa wodnego – 2 szt.</w:t>
            </w:r>
          </w:p>
          <w:p w14:paraId="3A516882" w14:textId="77777777" w:rsidR="00EC3ABF" w:rsidRPr="00004108" w:rsidRDefault="00EC3ABF" w:rsidP="00EC3ABF">
            <w:pPr>
              <w:spacing w:after="0" w:line="276" w:lineRule="auto"/>
              <w:jc w:val="both"/>
              <w:rPr>
                <w:rFonts w:ascii="Arial" w:hAnsi="Arial" w:cs="Arial"/>
                <w:sz w:val="18"/>
                <w:szCs w:val="18"/>
              </w:rPr>
            </w:pPr>
            <w:r w:rsidRPr="00004108">
              <w:rPr>
                <w:rFonts w:ascii="Arial" w:hAnsi="Arial" w:cs="Arial"/>
                <w:sz w:val="18"/>
                <w:szCs w:val="18"/>
              </w:rPr>
              <w:t>Kolor czerwony</w:t>
            </w:r>
          </w:p>
          <w:p w14:paraId="70465213" w14:textId="2336101B" w:rsidR="00EC3ABF" w:rsidRPr="00004108" w:rsidRDefault="00EC3ABF" w:rsidP="00EC3ABF">
            <w:pPr>
              <w:spacing w:after="0" w:line="276" w:lineRule="auto"/>
              <w:jc w:val="both"/>
              <w:rPr>
                <w:rFonts w:ascii="Arial" w:hAnsi="Arial" w:cs="Arial"/>
                <w:sz w:val="18"/>
                <w:szCs w:val="18"/>
              </w:rPr>
            </w:pPr>
            <w:r w:rsidRPr="00004108">
              <w:rPr>
                <w:rFonts w:ascii="Arial" w:hAnsi="Arial" w:cs="Arial"/>
                <w:sz w:val="18"/>
                <w:szCs w:val="18"/>
              </w:rPr>
              <w:t>spełnia normę EN1385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4C78DF9"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69E7907" w14:textId="77777777" w:rsidR="002A45BA" w:rsidRPr="002A45BA" w:rsidRDefault="002A45BA" w:rsidP="002A45BA">
            <w:pPr>
              <w:autoSpaceDE w:val="0"/>
              <w:spacing w:after="0" w:line="276" w:lineRule="auto"/>
              <w:jc w:val="both"/>
              <w:rPr>
                <w:rFonts w:ascii="Arial" w:hAnsi="Arial" w:cs="Arial"/>
                <w:sz w:val="18"/>
                <w:szCs w:val="18"/>
              </w:rPr>
            </w:pPr>
          </w:p>
        </w:tc>
      </w:tr>
      <w:tr w:rsidR="005E1439" w:rsidRPr="006132A3" w14:paraId="1FDEE9A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DEE557" w14:textId="77777777" w:rsidR="005E1439" w:rsidRPr="002A45BA" w:rsidRDefault="005E1439"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3C59B" w14:textId="77777777" w:rsidR="005E1439" w:rsidRPr="00004108" w:rsidRDefault="005E1439" w:rsidP="005E1439">
            <w:pPr>
              <w:spacing w:after="0"/>
              <w:jc w:val="both"/>
              <w:rPr>
                <w:rFonts w:ascii="Arial" w:hAnsi="Arial" w:cs="Arial"/>
                <w:b/>
                <w:bCs/>
                <w:sz w:val="20"/>
                <w:szCs w:val="20"/>
              </w:rPr>
            </w:pPr>
            <w:r w:rsidRPr="00004108">
              <w:rPr>
                <w:rFonts w:ascii="Arial" w:hAnsi="Arial" w:cs="Arial"/>
                <w:b/>
                <w:bCs/>
                <w:sz w:val="20"/>
                <w:szCs w:val="20"/>
              </w:rPr>
              <w:t>Lina ratownicza na bębnie – 2 szt.</w:t>
            </w:r>
          </w:p>
          <w:p w14:paraId="5D10FFB0" w14:textId="18E4DC0C" w:rsidR="005E1439" w:rsidRPr="00004108" w:rsidRDefault="005E1439" w:rsidP="005E1439">
            <w:pPr>
              <w:spacing w:after="0"/>
              <w:jc w:val="both"/>
              <w:rPr>
                <w:rFonts w:ascii="Arial" w:hAnsi="Arial" w:cs="Arial"/>
                <w:sz w:val="20"/>
                <w:szCs w:val="20"/>
              </w:rPr>
            </w:pPr>
            <w:r w:rsidRPr="00004108">
              <w:rPr>
                <w:rFonts w:ascii="Arial" w:hAnsi="Arial" w:cs="Arial"/>
                <w:sz w:val="20"/>
                <w:szCs w:val="20"/>
              </w:rPr>
              <w:t>100 m nietonącej liny zakończonej szelką ratowniczą</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02DEEE8" w14:textId="77777777" w:rsidR="005E1439" w:rsidRPr="002A45BA" w:rsidRDefault="005E1439"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D3330AB" w14:textId="77777777" w:rsidR="005E1439" w:rsidRPr="002A45BA" w:rsidRDefault="005E1439" w:rsidP="002A45BA">
            <w:pPr>
              <w:autoSpaceDE w:val="0"/>
              <w:spacing w:after="0" w:line="276" w:lineRule="auto"/>
              <w:jc w:val="both"/>
              <w:rPr>
                <w:rFonts w:ascii="Arial" w:hAnsi="Arial" w:cs="Arial"/>
                <w:sz w:val="18"/>
                <w:szCs w:val="18"/>
              </w:rPr>
            </w:pPr>
          </w:p>
        </w:tc>
      </w:tr>
      <w:tr w:rsidR="00684ADA" w:rsidRPr="006132A3" w14:paraId="0A929F5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8A0AE4" w14:textId="77777777" w:rsidR="00684ADA" w:rsidRPr="002A45BA" w:rsidRDefault="00684AD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21D2BB" w14:textId="65CD7C88" w:rsidR="00684ADA" w:rsidRPr="00004108" w:rsidRDefault="00684ADA" w:rsidP="00684ADA">
            <w:pPr>
              <w:spacing w:after="0"/>
              <w:jc w:val="both"/>
              <w:rPr>
                <w:rFonts w:ascii="Arial" w:hAnsi="Arial" w:cs="Arial"/>
                <w:b/>
                <w:bCs/>
                <w:sz w:val="20"/>
                <w:szCs w:val="20"/>
              </w:rPr>
            </w:pPr>
            <w:r w:rsidRPr="00004108">
              <w:rPr>
                <w:rFonts w:ascii="Arial" w:hAnsi="Arial" w:cs="Arial"/>
                <w:b/>
                <w:bCs/>
                <w:sz w:val="20"/>
                <w:szCs w:val="20"/>
              </w:rPr>
              <w:t>Lina ratownicza w zasobniku – 2 szt.</w:t>
            </w:r>
          </w:p>
          <w:p w14:paraId="3FD0CA55" w14:textId="6DC40998" w:rsidR="00684ADA" w:rsidRPr="00004108" w:rsidRDefault="00684ADA" w:rsidP="00684ADA">
            <w:pPr>
              <w:spacing w:after="0"/>
              <w:jc w:val="both"/>
              <w:rPr>
                <w:rFonts w:ascii="Arial" w:hAnsi="Arial" w:cs="Arial"/>
                <w:b/>
                <w:bCs/>
                <w:sz w:val="20"/>
                <w:szCs w:val="20"/>
              </w:rPr>
            </w:pPr>
            <w:r w:rsidRPr="00004108">
              <w:rPr>
                <w:rFonts w:ascii="Arial" w:hAnsi="Arial" w:cs="Arial"/>
                <w:sz w:val="20"/>
                <w:szCs w:val="20"/>
              </w:rPr>
              <w:t>80 m nietonącej liny zakończonej szelką ratowniczą</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7EF024F" w14:textId="77777777" w:rsidR="00684ADA" w:rsidRPr="002A45BA" w:rsidRDefault="00684AD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386BF6" w14:textId="77777777" w:rsidR="00684ADA" w:rsidRPr="002A45BA" w:rsidRDefault="00684ADA" w:rsidP="002A45BA">
            <w:pPr>
              <w:autoSpaceDE w:val="0"/>
              <w:spacing w:after="0" w:line="276" w:lineRule="auto"/>
              <w:jc w:val="both"/>
              <w:rPr>
                <w:rFonts w:ascii="Arial" w:hAnsi="Arial" w:cs="Arial"/>
                <w:sz w:val="18"/>
                <w:szCs w:val="18"/>
              </w:rPr>
            </w:pPr>
          </w:p>
        </w:tc>
      </w:tr>
      <w:tr w:rsidR="005A11EB" w:rsidRPr="006132A3" w14:paraId="62116E52"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F9EE72" w14:textId="77777777" w:rsidR="005A11EB" w:rsidRPr="002A45BA" w:rsidRDefault="005A11EB"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D7F54" w14:textId="28DDF63F" w:rsidR="005A11EB" w:rsidRPr="00004108" w:rsidRDefault="005A11EB" w:rsidP="00684ADA">
            <w:pPr>
              <w:spacing w:after="0"/>
              <w:jc w:val="both"/>
              <w:rPr>
                <w:rFonts w:ascii="Arial" w:hAnsi="Arial" w:cs="Arial"/>
                <w:b/>
                <w:bCs/>
                <w:sz w:val="20"/>
                <w:szCs w:val="20"/>
              </w:rPr>
            </w:pPr>
            <w:r w:rsidRPr="00004108">
              <w:rPr>
                <w:rFonts w:ascii="Arial" w:hAnsi="Arial" w:cs="Arial"/>
                <w:b/>
                <w:bCs/>
                <w:sz w:val="20"/>
                <w:szCs w:val="20"/>
              </w:rPr>
              <w:t>Pas ratowniczy węgorz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34A935B" w14:textId="77777777" w:rsidR="005A11EB" w:rsidRPr="002A45BA" w:rsidRDefault="005A11EB"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F03DBBB" w14:textId="77777777" w:rsidR="005A11EB" w:rsidRPr="002A45BA" w:rsidRDefault="005A11EB" w:rsidP="002A45BA">
            <w:pPr>
              <w:autoSpaceDE w:val="0"/>
              <w:spacing w:after="0" w:line="276" w:lineRule="auto"/>
              <w:jc w:val="both"/>
              <w:rPr>
                <w:rFonts w:ascii="Arial" w:hAnsi="Arial" w:cs="Arial"/>
                <w:sz w:val="18"/>
                <w:szCs w:val="18"/>
              </w:rPr>
            </w:pPr>
          </w:p>
        </w:tc>
      </w:tr>
      <w:tr w:rsidR="002A45BA" w:rsidRPr="006132A3" w14:paraId="7D1DFFC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2FB63"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554E64" w14:textId="77777777" w:rsidR="002A45BA" w:rsidRPr="00004108" w:rsidRDefault="002C1EFF" w:rsidP="002A45BA">
            <w:pPr>
              <w:spacing w:after="0" w:line="276" w:lineRule="auto"/>
              <w:jc w:val="both"/>
              <w:rPr>
                <w:rFonts w:ascii="Arial" w:hAnsi="Arial" w:cs="Arial"/>
                <w:b/>
                <w:bCs/>
                <w:sz w:val="18"/>
                <w:szCs w:val="18"/>
              </w:rPr>
            </w:pPr>
            <w:r w:rsidRPr="00004108">
              <w:rPr>
                <w:rFonts w:ascii="Arial" w:hAnsi="Arial" w:cs="Arial"/>
                <w:b/>
                <w:bCs/>
                <w:sz w:val="18"/>
                <w:szCs w:val="18"/>
              </w:rPr>
              <w:t>Kamera termowizyjna z ładowarką samochodową – 1 zestaw</w:t>
            </w:r>
          </w:p>
          <w:p w14:paraId="3D6174C5" w14:textId="152A7896"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Rozdzielczość ekranu: min. 320 × 240 pikseli</w:t>
            </w:r>
          </w:p>
          <w:p w14:paraId="5EC98773" w14:textId="41A29492"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lastRenderedPageBreak/>
              <w:t>Rozdzielczość podczerwieni: min. 320 x 240 pikseli</w:t>
            </w:r>
          </w:p>
          <w:p w14:paraId="478A6071" w14:textId="1960DA47"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Wyświetlacz: min.4" LCD – kolorowy</w:t>
            </w:r>
          </w:p>
          <w:p w14:paraId="18290F1E" w14:textId="77777777"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Nagrywanie Wideo: tworzenie nieradiometryczne plików wideo w podczerwieni (MPEG-4)</w:t>
            </w:r>
          </w:p>
          <w:p w14:paraId="7DBC50E2" w14:textId="2C36697C"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Pole widzenia w stopniach: min. 51° × 38°</w:t>
            </w:r>
          </w:p>
          <w:p w14:paraId="523B096D" w14:textId="4B8C0D69"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Czułość / NETD:</w:t>
            </w:r>
            <w:r w:rsidRPr="00004108">
              <w:rPr>
                <w:rFonts w:ascii="Arial" w:hAnsi="Arial" w:cs="Arial"/>
                <w:sz w:val="18"/>
                <w:szCs w:val="18"/>
              </w:rPr>
              <w:tab/>
              <w:t xml:space="preserve">poniżej 30 </w:t>
            </w:r>
            <w:proofErr w:type="spellStart"/>
            <w:r w:rsidRPr="00004108">
              <w:rPr>
                <w:rFonts w:ascii="Arial" w:hAnsi="Arial" w:cs="Arial"/>
                <w:sz w:val="18"/>
                <w:szCs w:val="18"/>
              </w:rPr>
              <w:t>mK</w:t>
            </w:r>
            <w:proofErr w:type="spellEnd"/>
            <w:r w:rsidRPr="00004108">
              <w:rPr>
                <w:rFonts w:ascii="Arial" w:hAnsi="Arial" w:cs="Arial"/>
                <w:sz w:val="18"/>
                <w:szCs w:val="18"/>
              </w:rPr>
              <w:t xml:space="preserve"> @ +30°C</w:t>
            </w:r>
          </w:p>
          <w:p w14:paraId="3DE5720A" w14:textId="566AA5A7"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 xml:space="preserve">Częstotliwość odświeżania obrazu: min. 60 </w:t>
            </w:r>
            <w:proofErr w:type="spellStart"/>
            <w:r w:rsidRPr="00004108">
              <w:rPr>
                <w:rFonts w:ascii="Arial" w:hAnsi="Arial" w:cs="Arial"/>
                <w:sz w:val="18"/>
                <w:szCs w:val="18"/>
              </w:rPr>
              <w:t>Hz</w:t>
            </w:r>
            <w:proofErr w:type="spellEnd"/>
          </w:p>
          <w:p w14:paraId="2654C280" w14:textId="6B137B51"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Zoom: 2x, zoom cyfrowy</w:t>
            </w:r>
          </w:p>
          <w:p w14:paraId="1CB66C50" w14:textId="656EBCAC"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Detektor/ zakres widzenia:</w:t>
            </w:r>
            <w:r w:rsidRPr="00004108">
              <w:rPr>
                <w:rFonts w:ascii="Arial" w:hAnsi="Arial" w:cs="Arial"/>
                <w:sz w:val="18"/>
                <w:szCs w:val="18"/>
              </w:rPr>
              <w:tab/>
              <w:t xml:space="preserve">Niechłodzony </w:t>
            </w:r>
            <w:proofErr w:type="spellStart"/>
            <w:r w:rsidRPr="00004108">
              <w:rPr>
                <w:rFonts w:ascii="Arial" w:hAnsi="Arial" w:cs="Arial"/>
                <w:sz w:val="18"/>
                <w:szCs w:val="18"/>
              </w:rPr>
              <w:t>mikrobolometer</w:t>
            </w:r>
            <w:proofErr w:type="spellEnd"/>
            <w:r w:rsidRPr="00004108">
              <w:rPr>
                <w:rFonts w:ascii="Arial" w:hAnsi="Arial" w:cs="Arial"/>
                <w:sz w:val="18"/>
                <w:szCs w:val="18"/>
              </w:rPr>
              <w:t xml:space="preserve"> / 7.5–13 µm</w:t>
            </w:r>
          </w:p>
          <w:p w14:paraId="1D65FB4D" w14:textId="4B00B3F0"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Zakres temperatur obiektu: min. od –20 °C do +150 °C ORAZ od 0 °C do +650 °C</w:t>
            </w:r>
          </w:p>
          <w:p w14:paraId="6C668253" w14:textId="4EEFFB4B"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Dokładność pomiaru: min. ±4°C lub ±4% wartości odczytu przy temperaturze otoczenia od 10°C do 35°C</w:t>
            </w:r>
          </w:p>
          <w:p w14:paraId="33A2A3B0" w14:textId="5544C908"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Automatyczne rozpoznawanie ciepła: min. Tryb rozpoznawania ciepła (najgorętsze 20% obrazu przedstawione przy pomocy palety barw)</w:t>
            </w:r>
          </w:p>
          <w:p w14:paraId="016E6265" w14:textId="733CA8DD"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Palety koloru: Wiele palet, zależne od trybu pracy</w:t>
            </w:r>
          </w:p>
          <w:p w14:paraId="02C16CCD" w14:textId="48E68A03"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Pamięć urządzenia: min. możliwość przechowywania do 200 zdjęć lub plików wideo o łącznej długości 600 minut w 5 minutowych sekwencjach</w:t>
            </w:r>
          </w:p>
          <w:p w14:paraId="5177991D" w14:textId="7B775BAF"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Ustawienia: jednostka pomiarowa temp. (°C / °F</w:t>
            </w:r>
            <w:proofErr w:type="gramStart"/>
            <w:r w:rsidRPr="00004108">
              <w:rPr>
                <w:rFonts w:ascii="Arial" w:hAnsi="Arial" w:cs="Arial"/>
                <w:sz w:val="18"/>
                <w:szCs w:val="18"/>
              </w:rPr>
              <w:t>) ,</w:t>
            </w:r>
            <w:proofErr w:type="gramEnd"/>
            <w:r w:rsidRPr="00004108">
              <w:rPr>
                <w:rFonts w:ascii="Arial" w:hAnsi="Arial" w:cs="Arial"/>
                <w:sz w:val="18"/>
                <w:szCs w:val="18"/>
              </w:rPr>
              <w:t xml:space="preserve"> data i czas, pomiar słupkowy temperatur</w:t>
            </w:r>
          </w:p>
          <w:p w14:paraId="1A04EDAA" w14:textId="457E31CE"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Czas pracy na baterii: min. 4 godziny</w:t>
            </w:r>
          </w:p>
          <w:p w14:paraId="7E2FD0A1" w14:textId="363291F9"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Zarządzanie zasilaniem: Automatyczne uśpienie / wyłączenie urządzenia</w:t>
            </w:r>
          </w:p>
          <w:p w14:paraId="0B63B93C" w14:textId="4D16D50C"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Zgodność z normami: NFPA 1801</w:t>
            </w:r>
            <w:r w:rsidRPr="00004108">
              <w:rPr>
                <w:rFonts w:ascii="Arial" w:hAnsi="Arial" w:cs="Arial"/>
                <w:sz w:val="18"/>
                <w:szCs w:val="18"/>
              </w:rPr>
              <w:tab/>
              <w:t>Wibracje, odporność na uderzenia, korozję, przetarcia powierzchni wyświetlacza, odporność na wysoką temperaturę i płomienie, wytrzymałość oznakowania produktu</w:t>
            </w:r>
          </w:p>
          <w:p w14:paraId="454F1810" w14:textId="50856A13"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Temperatura pracy: od -20 °C do +85 °C / 260 °C (przez 5 minut)</w:t>
            </w:r>
          </w:p>
          <w:p w14:paraId="0390EFFE" w14:textId="009EBBE8"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Wodoszczelność: IP 67 (IEC 60529)</w:t>
            </w:r>
          </w:p>
          <w:p w14:paraId="6A538DE8" w14:textId="74BAB6B9"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 xml:space="preserve">Odporność na udar: 25 </w:t>
            </w:r>
            <w:proofErr w:type="gramStart"/>
            <w:r w:rsidRPr="00004108">
              <w:rPr>
                <w:rFonts w:ascii="Arial" w:hAnsi="Arial" w:cs="Arial"/>
                <w:sz w:val="18"/>
                <w:szCs w:val="18"/>
              </w:rPr>
              <w:t>g(</w:t>
            </w:r>
            <w:proofErr w:type="gramEnd"/>
            <w:r w:rsidRPr="00004108">
              <w:rPr>
                <w:rFonts w:ascii="Arial" w:hAnsi="Arial" w:cs="Arial"/>
                <w:sz w:val="18"/>
                <w:szCs w:val="18"/>
              </w:rPr>
              <w:t>IEC 60068-2-29)</w:t>
            </w:r>
          </w:p>
          <w:p w14:paraId="2277E4AF" w14:textId="5FB7AF26"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Odporność na upadek: 2m na beton (IEC 60068-2-31)</w:t>
            </w:r>
          </w:p>
          <w:p w14:paraId="6C8CDA86" w14:textId="56B32355"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Waga kamery z baterią: Poniżej 1,1 kg</w:t>
            </w:r>
          </w:p>
          <w:p w14:paraId="3A165C0F" w14:textId="77777777"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Mocowanie do trójnogu</w:t>
            </w:r>
            <w:r w:rsidRPr="00004108">
              <w:rPr>
                <w:rFonts w:ascii="Arial" w:hAnsi="Arial" w:cs="Arial"/>
                <w:sz w:val="18"/>
                <w:szCs w:val="18"/>
              </w:rPr>
              <w:tab/>
              <w:t>UNC ¼"20</w:t>
            </w:r>
          </w:p>
          <w:p w14:paraId="59F62086" w14:textId="6C101A32"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Zestaw zawiera:</w:t>
            </w:r>
            <w:r w:rsidRPr="00004108">
              <w:rPr>
                <w:rFonts w:ascii="Arial" w:hAnsi="Arial" w:cs="Arial"/>
                <w:sz w:val="18"/>
                <w:szCs w:val="18"/>
              </w:rPr>
              <w:tab/>
              <w:t xml:space="preserve">Kamera, baterie (2 szt.), ładowarka, walizka transportowa, zasilacz, drukowana dokumentacja, kabel USB, </w:t>
            </w:r>
            <w:proofErr w:type="spellStart"/>
            <w:r w:rsidRPr="00004108">
              <w:rPr>
                <w:rFonts w:ascii="Arial" w:hAnsi="Arial" w:cs="Arial"/>
                <w:sz w:val="18"/>
                <w:szCs w:val="18"/>
              </w:rPr>
              <w:t>retraktor</w:t>
            </w:r>
            <w:proofErr w:type="spellEnd"/>
            <w:r w:rsidRPr="00004108">
              <w:rPr>
                <w:rFonts w:ascii="Arial" w:hAnsi="Arial" w:cs="Arial"/>
                <w:sz w:val="18"/>
                <w:szCs w:val="18"/>
              </w:rPr>
              <w:t>, pasek ze smyczą, ładowarkę samochodową zamontowaną w kabinie.</w:t>
            </w:r>
          </w:p>
          <w:p w14:paraId="25F30A7D" w14:textId="57C9BA8A"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Flir</w:t>
            </w:r>
            <w:proofErr w:type="spellEnd"/>
            <w:r w:rsidRPr="00004108">
              <w:rPr>
                <w:rFonts w:ascii="Arial" w:hAnsi="Arial" w:cs="Arial"/>
                <w:sz w:val="18"/>
                <w:szCs w:val="18"/>
              </w:rPr>
              <w:t xml:space="preserve"> K55 lub równoważne</w:t>
            </w:r>
            <w:r w:rsidR="00C93745" w:rsidRPr="00004108">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7E62B42"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416789D"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0B691A2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EB007A"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6A0868" w14:textId="1BC0F626" w:rsidR="002A45BA" w:rsidRPr="00004108" w:rsidRDefault="00C93745" w:rsidP="00C93745">
            <w:pPr>
              <w:spacing w:after="0" w:line="276" w:lineRule="auto"/>
              <w:jc w:val="both"/>
              <w:rPr>
                <w:rFonts w:ascii="Arial" w:hAnsi="Arial" w:cs="Arial"/>
                <w:b/>
                <w:bCs/>
                <w:sz w:val="18"/>
                <w:szCs w:val="18"/>
              </w:rPr>
            </w:pPr>
            <w:r w:rsidRPr="00004108">
              <w:rPr>
                <w:rFonts w:ascii="Arial" w:hAnsi="Arial" w:cs="Arial"/>
                <w:b/>
                <w:bCs/>
                <w:sz w:val="18"/>
                <w:szCs w:val="18"/>
              </w:rPr>
              <w:t>Defibrylator – 1 zestaw.</w:t>
            </w:r>
          </w:p>
          <w:p w14:paraId="1BD8EB2D" w14:textId="6BAED3CC"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Elektrody kompatybilne z posiadanymi urządzeniami przez Zamawiającego t</w:t>
            </w:r>
            <w:r w:rsidR="004E3067">
              <w:rPr>
                <w:rFonts w:ascii="Arial" w:hAnsi="Arial" w:cs="Arial"/>
                <w:sz w:val="18"/>
                <w:szCs w:val="18"/>
              </w:rPr>
              <w:t>.</w:t>
            </w:r>
            <w:r w:rsidRPr="00004108">
              <w:rPr>
                <w:rFonts w:ascii="Arial" w:hAnsi="Arial" w:cs="Arial"/>
                <w:sz w:val="18"/>
                <w:szCs w:val="18"/>
              </w:rPr>
              <w:t xml:space="preserve"> j. Zoll AED Plus.</w:t>
            </w:r>
          </w:p>
          <w:p w14:paraId="71105857" w14:textId="12E93F1D"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Pełny „łańcuch przeżycia” – przy pomocy komunikatów głosowych, piktogramów i diod przypomina o wszystkich niezbędnych czynnościach ratowniczych.</w:t>
            </w:r>
          </w:p>
          <w:p w14:paraId="4D4610A8" w14:textId="77777777" w:rsidR="00C93745" w:rsidRPr="00004108" w:rsidRDefault="00C93745" w:rsidP="00C93745">
            <w:pPr>
              <w:pStyle w:val="Akapitzlist"/>
              <w:numPr>
                <w:ilvl w:val="0"/>
                <w:numId w:val="42"/>
              </w:numPr>
              <w:spacing w:after="0" w:line="276" w:lineRule="auto"/>
              <w:jc w:val="both"/>
              <w:rPr>
                <w:rFonts w:ascii="Arial" w:hAnsi="Arial" w:cs="Arial"/>
                <w:sz w:val="18"/>
                <w:szCs w:val="18"/>
              </w:rPr>
            </w:pPr>
            <w:proofErr w:type="spellStart"/>
            <w:r w:rsidRPr="00004108">
              <w:rPr>
                <w:rFonts w:ascii="Arial" w:hAnsi="Arial" w:cs="Arial"/>
                <w:sz w:val="18"/>
                <w:szCs w:val="18"/>
              </w:rPr>
              <w:t>Adaptatywny</w:t>
            </w:r>
            <w:proofErr w:type="spellEnd"/>
            <w:r w:rsidRPr="00004108">
              <w:rPr>
                <w:rFonts w:ascii="Arial" w:hAnsi="Arial" w:cs="Arial"/>
                <w:sz w:val="18"/>
                <w:szCs w:val="18"/>
              </w:rPr>
              <w:t xml:space="preserve"> metronom dodatkowo wskazuje ratownikowi poprawne tempo ucisku.</w:t>
            </w:r>
          </w:p>
          <w:p w14:paraId="13F9D78C" w14:textId="13367B19"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lastRenderedPageBreak/>
              <w:t>Dwa osobne algorytmy analizy EKG – dla dorosłych i pediatryczny. Defibrylator automatycznie rozpoznaje rodzaj podłączonych elektrod. W przypadku defibrylacji dzieci energia wyładowania jest automatycznie redukowana wewnątrz urządzenia.</w:t>
            </w:r>
          </w:p>
          <w:p w14:paraId="72CED984" w14:textId="6F38AF89"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Elektrody z min. 5-letnim okresem przydatności do użycia i zasilanie ogólnodostępnymi bateriami litowymi typu 123 Photo Flash również z min. 5-letnim okresem przydatności do użycia – umożliwia to samodzielny zakup i wymianę baterii przez użytkownika bez konieczności ingerencji serwisu.</w:t>
            </w:r>
          </w:p>
          <w:p w14:paraId="047B9DFC" w14:textId="5B71D4F9"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 xml:space="preserve">Nie wymaga okresowych przeglądów serwisowych – </w:t>
            </w:r>
            <w:proofErr w:type="spellStart"/>
            <w:r w:rsidRPr="00004108">
              <w:rPr>
                <w:rFonts w:ascii="Arial" w:hAnsi="Arial" w:cs="Arial"/>
                <w:sz w:val="18"/>
                <w:szCs w:val="18"/>
              </w:rPr>
              <w:t>autotesty</w:t>
            </w:r>
            <w:proofErr w:type="spellEnd"/>
            <w:r w:rsidRPr="00004108">
              <w:rPr>
                <w:rFonts w:ascii="Arial" w:hAnsi="Arial" w:cs="Arial"/>
                <w:sz w:val="18"/>
                <w:szCs w:val="18"/>
              </w:rPr>
              <w:t xml:space="preserve"> sprawności aparatu zaprogramowane na tryb cotygodniowy gwarantują gotowość, że Defibrylator będzie gotowy do użycia przez cały cykl życia baterii.</w:t>
            </w:r>
          </w:p>
          <w:p w14:paraId="6CBC006C" w14:textId="03691DFC" w:rsidR="009E53D2" w:rsidRPr="00004108" w:rsidRDefault="00C93745" w:rsidP="007E4318">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7-letnia gwarancja</w:t>
            </w:r>
          </w:p>
          <w:p w14:paraId="5F84744E" w14:textId="77777777" w:rsidR="009E53D2" w:rsidRPr="00004108" w:rsidRDefault="00C93745" w:rsidP="009E53D2">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 xml:space="preserve">Odporny na działanie wody i kurzu (IP55), wytrzymały na wstrząsy i upadki </w:t>
            </w:r>
          </w:p>
          <w:p w14:paraId="117E2682" w14:textId="49B27D79" w:rsidR="00C93745" w:rsidRPr="00004108" w:rsidRDefault="00C93745" w:rsidP="009E53D2">
            <w:pPr>
              <w:spacing w:after="0" w:line="276" w:lineRule="auto"/>
              <w:jc w:val="both"/>
              <w:rPr>
                <w:rFonts w:ascii="Arial" w:hAnsi="Arial" w:cs="Arial"/>
                <w:sz w:val="18"/>
                <w:szCs w:val="18"/>
              </w:rPr>
            </w:pPr>
            <w:r w:rsidRPr="00004108">
              <w:rPr>
                <w:rFonts w:ascii="Arial" w:hAnsi="Arial" w:cs="Arial"/>
                <w:sz w:val="18"/>
                <w:szCs w:val="18"/>
              </w:rPr>
              <w:t xml:space="preserve">Proponowane: Zoll AED Plus </w:t>
            </w:r>
            <w:r w:rsidR="00081D1D" w:rsidRPr="00004108">
              <w:rPr>
                <w:rFonts w:ascii="Arial" w:hAnsi="Arial" w:cs="Arial"/>
                <w:sz w:val="18"/>
                <w:szCs w:val="18"/>
              </w:rPr>
              <w:t xml:space="preserve">z elektrodami </w:t>
            </w:r>
            <w:r w:rsidRPr="00004108">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F980911"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6A0A1B8"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2118EA5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BF9739"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17C9D" w14:textId="77777777" w:rsidR="002F2B8D" w:rsidRPr="00004108" w:rsidRDefault="002F2B8D" w:rsidP="002A45BA">
            <w:pPr>
              <w:spacing w:after="0" w:line="276" w:lineRule="auto"/>
              <w:jc w:val="both"/>
              <w:rPr>
                <w:rFonts w:ascii="Arial" w:hAnsi="Arial" w:cs="Arial"/>
                <w:b/>
                <w:bCs/>
                <w:sz w:val="18"/>
                <w:szCs w:val="18"/>
              </w:rPr>
            </w:pPr>
            <w:r w:rsidRPr="00004108">
              <w:rPr>
                <w:rFonts w:ascii="Arial" w:hAnsi="Arial" w:cs="Arial"/>
                <w:b/>
                <w:bCs/>
                <w:sz w:val="18"/>
                <w:szCs w:val="18"/>
              </w:rPr>
              <w:t>Rozdzielacz kulowy K-75/52-75-52 – 2 szt.</w:t>
            </w:r>
          </w:p>
          <w:p w14:paraId="05193416" w14:textId="37A274FD" w:rsidR="002A45BA" w:rsidRPr="00004108" w:rsidRDefault="002F2B8D" w:rsidP="002A45BA">
            <w:pPr>
              <w:spacing w:after="0" w:line="276" w:lineRule="auto"/>
              <w:jc w:val="both"/>
              <w:rPr>
                <w:rFonts w:ascii="Arial" w:hAnsi="Arial" w:cs="Arial"/>
                <w:sz w:val="18"/>
                <w:szCs w:val="18"/>
              </w:rPr>
            </w:pPr>
            <w:r w:rsidRPr="00004108">
              <w:rPr>
                <w:rFonts w:ascii="Arial" w:hAnsi="Arial" w:cs="Arial"/>
                <w:sz w:val="18"/>
                <w:szCs w:val="18"/>
              </w:rPr>
              <w:t>Świadectwo dopuszczenia CNBOP</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2EFE352"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F08486"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59CC62F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08467"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4474C" w14:textId="1C5C454E" w:rsidR="002A45BA" w:rsidRPr="00004108" w:rsidRDefault="002F2B8D" w:rsidP="002A45BA">
            <w:pPr>
              <w:spacing w:after="0" w:line="276" w:lineRule="auto"/>
              <w:jc w:val="both"/>
              <w:rPr>
                <w:rFonts w:ascii="Arial" w:hAnsi="Arial" w:cs="Arial"/>
                <w:b/>
                <w:bCs/>
                <w:sz w:val="18"/>
                <w:szCs w:val="18"/>
              </w:rPr>
            </w:pPr>
            <w:r w:rsidRPr="00004108">
              <w:rPr>
                <w:rFonts w:ascii="Arial" w:hAnsi="Arial" w:cs="Arial"/>
                <w:b/>
                <w:bCs/>
                <w:sz w:val="18"/>
                <w:szCs w:val="18"/>
              </w:rPr>
              <w:t>Rozdzielacz kulowy K-52/2x52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C00D65"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ECEACE9"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045A7BC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77C821"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932C4" w14:textId="77777777" w:rsidR="002A45BA" w:rsidRPr="00004108" w:rsidRDefault="002F2B8D" w:rsidP="002A45BA">
            <w:pPr>
              <w:spacing w:after="0" w:line="276" w:lineRule="auto"/>
              <w:jc w:val="both"/>
              <w:rPr>
                <w:rFonts w:ascii="Arial" w:hAnsi="Arial" w:cs="Arial"/>
                <w:b/>
                <w:bCs/>
                <w:sz w:val="18"/>
                <w:szCs w:val="18"/>
              </w:rPr>
            </w:pPr>
            <w:r w:rsidRPr="00004108">
              <w:rPr>
                <w:rFonts w:ascii="Arial" w:hAnsi="Arial" w:cs="Arial"/>
                <w:b/>
                <w:bCs/>
                <w:sz w:val="18"/>
                <w:szCs w:val="18"/>
              </w:rPr>
              <w:t>Kurtyna wodna 75 z regulacją – 2 szt.</w:t>
            </w:r>
          </w:p>
          <w:p w14:paraId="27459E63" w14:textId="3EDA90BA" w:rsidR="002F2B8D" w:rsidRPr="00004108" w:rsidRDefault="002F2B8D" w:rsidP="002A45BA">
            <w:pPr>
              <w:spacing w:after="0" w:line="276" w:lineRule="auto"/>
              <w:jc w:val="both"/>
              <w:rPr>
                <w:rFonts w:ascii="Arial" w:hAnsi="Arial" w:cs="Arial"/>
                <w:sz w:val="18"/>
                <w:szCs w:val="18"/>
              </w:rPr>
            </w:pPr>
            <w:r w:rsidRPr="00004108">
              <w:rPr>
                <w:rFonts w:ascii="Arial" w:hAnsi="Arial" w:cs="Arial"/>
                <w:sz w:val="18"/>
                <w:szCs w:val="18"/>
              </w:rPr>
              <w:t>Nasada W-75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A144E"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D49D419" w14:textId="77777777" w:rsidR="002A45BA" w:rsidRPr="002A45BA" w:rsidRDefault="002A45BA" w:rsidP="002A45BA">
            <w:pPr>
              <w:autoSpaceDE w:val="0"/>
              <w:spacing w:after="0" w:line="276" w:lineRule="auto"/>
              <w:jc w:val="both"/>
              <w:rPr>
                <w:rFonts w:ascii="Arial" w:hAnsi="Arial" w:cs="Arial"/>
                <w:sz w:val="18"/>
                <w:szCs w:val="18"/>
              </w:rPr>
            </w:pPr>
          </w:p>
        </w:tc>
      </w:tr>
      <w:tr w:rsidR="002F2B8D" w:rsidRPr="006132A3" w14:paraId="54E3E8D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F0C0D"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76B02" w14:textId="77777777" w:rsidR="002F2B8D" w:rsidRPr="00004108" w:rsidRDefault="002F2B8D" w:rsidP="002A45BA">
            <w:pPr>
              <w:spacing w:after="0" w:line="276" w:lineRule="auto"/>
              <w:jc w:val="both"/>
              <w:rPr>
                <w:rFonts w:ascii="Arial" w:hAnsi="Arial" w:cs="Arial"/>
                <w:b/>
                <w:bCs/>
                <w:sz w:val="18"/>
                <w:szCs w:val="18"/>
              </w:rPr>
            </w:pPr>
            <w:r w:rsidRPr="00004108">
              <w:rPr>
                <w:rFonts w:ascii="Arial" w:hAnsi="Arial" w:cs="Arial"/>
                <w:b/>
                <w:bCs/>
                <w:sz w:val="18"/>
                <w:szCs w:val="18"/>
              </w:rPr>
              <w:t>Prądownica turbo – 4 szt.</w:t>
            </w:r>
          </w:p>
          <w:p w14:paraId="6D492A97" w14:textId="77777777"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Cechy charakterystyczne:</w:t>
            </w:r>
          </w:p>
          <w:p w14:paraId="69E761C8" w14:textId="73E4083C"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Płynna i precyzyjna regulacja kształtu strumienia</w:t>
            </w:r>
          </w:p>
          <w:p w14:paraId="314CBCD4" w14:textId="28358FD8"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Zwiększona ergonomia uchwytu zaworu kulowego</w:t>
            </w:r>
          </w:p>
          <w:p w14:paraId="3AABDC2E" w14:textId="29DC0EB0"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Turbinka wykonana ze stali nierdzewnej zapewnia wysoki stopień rozdrobnienia kropel</w:t>
            </w:r>
          </w:p>
          <w:p w14:paraId="72CFD812" w14:textId="7A2C38C5"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Szerokokątny parasol wodny</w:t>
            </w:r>
          </w:p>
          <w:p w14:paraId="7F684104" w14:textId="0E1CCA81"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Odporna na uderzenia i upadki główka poliuretanowa z wypustką informującą o zmianie kształtu strumienia zwarty-rozproszony</w:t>
            </w:r>
          </w:p>
          <w:p w14:paraId="7129596E" w14:textId="238D1EC3"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Korpus z twardego anodyzowanego aluminium</w:t>
            </w:r>
          </w:p>
          <w:p w14:paraId="1CE42401" w14:textId="77E1F41B"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Zawór kulowy niwelujący siły reakcji strumienia przy technikach pulsacyjnych wykonany ze stali nierdzewnej</w:t>
            </w:r>
          </w:p>
          <w:p w14:paraId="527FAEBB" w14:textId="325EA4C6"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Wyraźne „kliki” przy zmianie nastaw kształtu strumienia i wydajności</w:t>
            </w:r>
          </w:p>
          <w:p w14:paraId="67C74819" w14:textId="01916F23"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Filtr siatkowy zabezpieczający przed dużymi zanieczyszczeniami</w:t>
            </w:r>
          </w:p>
          <w:p w14:paraId="3C1BDBC0" w14:textId="43615500"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Funkcja płukania</w:t>
            </w:r>
          </w:p>
          <w:p w14:paraId="75E08113" w14:textId="3222C48E"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10 lat gwarancji producenta</w:t>
            </w:r>
          </w:p>
          <w:p w14:paraId="40C4AA1E" w14:textId="77777777"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Parametry techniczne:</w:t>
            </w:r>
          </w:p>
          <w:p w14:paraId="5DD78CE7" w14:textId="5C6A70E8"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Zasięg rzutu strumienia zwartego: min. 43,5 m przy nastawie 475 l/min</w:t>
            </w:r>
          </w:p>
          <w:p w14:paraId="4E740214" w14:textId="14D5FCC7"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Waga: maks.1,96 kg</w:t>
            </w:r>
          </w:p>
          <w:p w14:paraId="24808335" w14:textId="77777777"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Świadectwo dopuszczenia CNBOP-PIB</w:t>
            </w:r>
          </w:p>
          <w:p w14:paraId="236E1323" w14:textId="553A55C3"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 xml:space="preserve">Proponowane: Delta </w:t>
            </w:r>
            <w:proofErr w:type="spellStart"/>
            <w:r w:rsidRPr="00004108">
              <w:rPr>
                <w:rFonts w:ascii="Arial" w:hAnsi="Arial" w:cs="Arial"/>
                <w:sz w:val="18"/>
                <w:szCs w:val="18"/>
              </w:rPr>
              <w:t>Fire</w:t>
            </w:r>
            <w:proofErr w:type="spellEnd"/>
            <w:r w:rsidRPr="00004108">
              <w:rPr>
                <w:rFonts w:ascii="Arial" w:hAnsi="Arial" w:cs="Arial"/>
                <w:sz w:val="18"/>
                <w:szCs w:val="18"/>
              </w:rPr>
              <w:t xml:space="preserve"> Attack 500 Pro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0E0E9F9"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F7CE181"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0CBD5B6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F6C32"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3251A" w14:textId="77777777" w:rsidR="002F2B8D" w:rsidRPr="00004108" w:rsidRDefault="002F5034" w:rsidP="002A45BA">
            <w:pPr>
              <w:spacing w:after="0" w:line="276" w:lineRule="auto"/>
              <w:jc w:val="both"/>
              <w:rPr>
                <w:rFonts w:ascii="Arial" w:hAnsi="Arial" w:cs="Arial"/>
                <w:b/>
                <w:bCs/>
                <w:sz w:val="18"/>
                <w:szCs w:val="18"/>
              </w:rPr>
            </w:pPr>
            <w:r w:rsidRPr="00004108">
              <w:rPr>
                <w:rFonts w:ascii="Arial" w:hAnsi="Arial" w:cs="Arial"/>
                <w:b/>
                <w:bCs/>
                <w:sz w:val="18"/>
                <w:szCs w:val="18"/>
              </w:rPr>
              <w:t>Klucz do łączników – 2 szt.</w:t>
            </w:r>
          </w:p>
          <w:p w14:paraId="4506C6F4" w14:textId="1A552AD4" w:rsidR="002F5034" w:rsidRPr="00004108" w:rsidRDefault="002F5034" w:rsidP="002A45BA">
            <w:pPr>
              <w:spacing w:after="0" w:line="276" w:lineRule="auto"/>
              <w:jc w:val="both"/>
              <w:rPr>
                <w:rFonts w:ascii="Arial" w:hAnsi="Arial" w:cs="Arial"/>
                <w:sz w:val="18"/>
                <w:szCs w:val="18"/>
              </w:rPr>
            </w:pPr>
            <w:r w:rsidRPr="00004108">
              <w:rPr>
                <w:rFonts w:ascii="Arial" w:hAnsi="Arial" w:cs="Arial"/>
                <w:sz w:val="18"/>
                <w:szCs w:val="18"/>
              </w:rPr>
              <w:t xml:space="preserve">Klucze łączników ABC DIN (110 – 75 – 52) wykonane w całości ze stali. Klucze przeznaczone do łączników typu </w:t>
            </w:r>
            <w:proofErr w:type="spellStart"/>
            <w:r w:rsidRPr="00004108">
              <w:rPr>
                <w:rFonts w:ascii="Arial" w:hAnsi="Arial" w:cs="Arial"/>
                <w:sz w:val="18"/>
                <w:szCs w:val="18"/>
              </w:rPr>
              <w:t>Storz</w:t>
            </w:r>
            <w:proofErr w:type="spellEnd"/>
            <w:r w:rsidRPr="00004108">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00B642B"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00EA42E"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1FF9058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39C47F"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343A3E" w14:textId="1342DCA4" w:rsidR="00273236" w:rsidRPr="00004108" w:rsidRDefault="00273236" w:rsidP="002A45BA">
            <w:pPr>
              <w:spacing w:after="0" w:line="276" w:lineRule="auto"/>
              <w:jc w:val="both"/>
              <w:rPr>
                <w:rFonts w:ascii="Arial" w:hAnsi="Arial" w:cs="Arial"/>
                <w:b/>
                <w:bCs/>
                <w:sz w:val="18"/>
                <w:szCs w:val="18"/>
              </w:rPr>
            </w:pPr>
            <w:r w:rsidRPr="00004108">
              <w:rPr>
                <w:rFonts w:ascii="Arial" w:hAnsi="Arial" w:cs="Arial"/>
                <w:b/>
                <w:bCs/>
                <w:sz w:val="18"/>
                <w:szCs w:val="18"/>
              </w:rPr>
              <w:t>Klucz do hydrantu nadziemnego (mały)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6AB2AF9"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F9C731E"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74A40DA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96976"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4FCF92" w14:textId="492383AD" w:rsidR="002F2B8D" w:rsidRPr="00004108" w:rsidRDefault="00273236" w:rsidP="002A45BA">
            <w:pPr>
              <w:spacing w:after="0" w:line="276" w:lineRule="auto"/>
              <w:jc w:val="both"/>
              <w:rPr>
                <w:rFonts w:ascii="Arial" w:hAnsi="Arial" w:cs="Arial"/>
                <w:b/>
                <w:bCs/>
                <w:sz w:val="18"/>
                <w:szCs w:val="18"/>
              </w:rPr>
            </w:pPr>
            <w:r w:rsidRPr="00004108">
              <w:rPr>
                <w:rFonts w:ascii="Arial" w:hAnsi="Arial" w:cs="Arial"/>
                <w:b/>
                <w:bCs/>
                <w:sz w:val="18"/>
                <w:szCs w:val="18"/>
              </w:rPr>
              <w:t xml:space="preserve">Pływak z </w:t>
            </w:r>
            <w:proofErr w:type="spellStart"/>
            <w:r w:rsidRPr="00004108">
              <w:rPr>
                <w:rFonts w:ascii="Arial" w:hAnsi="Arial" w:cs="Arial"/>
                <w:b/>
                <w:bCs/>
                <w:sz w:val="18"/>
                <w:szCs w:val="18"/>
              </w:rPr>
              <w:t>zatrzśnikiem</w:t>
            </w:r>
            <w:proofErr w:type="spellEnd"/>
            <w:r w:rsidRPr="00004108">
              <w:rPr>
                <w:rFonts w:ascii="Arial" w:hAnsi="Arial" w:cs="Arial"/>
                <w:b/>
                <w:bCs/>
                <w:sz w:val="18"/>
                <w:szCs w:val="18"/>
              </w:rPr>
              <w:t xml:space="preserve">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4DB100B"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3036770"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1B0B704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A24CC"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28ABC" w14:textId="1F633D9D" w:rsidR="002F2B8D" w:rsidRPr="00004108" w:rsidRDefault="00273236" w:rsidP="002A45BA">
            <w:pPr>
              <w:spacing w:after="0" w:line="276" w:lineRule="auto"/>
              <w:jc w:val="both"/>
              <w:rPr>
                <w:rFonts w:ascii="Arial" w:hAnsi="Arial" w:cs="Arial"/>
                <w:b/>
                <w:bCs/>
                <w:sz w:val="18"/>
                <w:szCs w:val="18"/>
              </w:rPr>
            </w:pPr>
            <w:r w:rsidRPr="00004108">
              <w:rPr>
                <w:rFonts w:ascii="Arial" w:hAnsi="Arial" w:cs="Arial"/>
                <w:b/>
                <w:bCs/>
                <w:sz w:val="18"/>
                <w:szCs w:val="18"/>
              </w:rPr>
              <w:t xml:space="preserve">Linka asekuracyjna do </w:t>
            </w:r>
            <w:proofErr w:type="spellStart"/>
            <w:r w:rsidRPr="00004108">
              <w:rPr>
                <w:rFonts w:ascii="Arial" w:hAnsi="Arial" w:cs="Arial"/>
                <w:b/>
                <w:bCs/>
                <w:sz w:val="18"/>
                <w:szCs w:val="18"/>
              </w:rPr>
              <w:t>lini</w:t>
            </w:r>
            <w:proofErr w:type="spellEnd"/>
            <w:r w:rsidRPr="00004108">
              <w:rPr>
                <w:rFonts w:ascii="Arial" w:hAnsi="Arial" w:cs="Arial"/>
                <w:b/>
                <w:bCs/>
                <w:sz w:val="18"/>
                <w:szCs w:val="18"/>
              </w:rPr>
              <w:t xml:space="preserve"> ssawnych 20 m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4314C55"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249FA12"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3D8DB342"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D9B62F"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9ECB7C" w14:textId="77777777" w:rsidR="002F2B8D" w:rsidRPr="00004108" w:rsidRDefault="00273236" w:rsidP="002A45BA">
            <w:pPr>
              <w:spacing w:after="0" w:line="276" w:lineRule="auto"/>
              <w:jc w:val="both"/>
              <w:rPr>
                <w:rFonts w:ascii="Arial" w:hAnsi="Arial" w:cs="Arial"/>
                <w:b/>
                <w:bCs/>
                <w:sz w:val="18"/>
                <w:szCs w:val="18"/>
              </w:rPr>
            </w:pPr>
            <w:r w:rsidRPr="00004108">
              <w:rPr>
                <w:rFonts w:ascii="Arial" w:hAnsi="Arial" w:cs="Arial"/>
                <w:b/>
                <w:bCs/>
                <w:sz w:val="18"/>
                <w:szCs w:val="18"/>
              </w:rPr>
              <w:t>Siodełko wężowe – 2 szt.</w:t>
            </w:r>
          </w:p>
          <w:p w14:paraId="5A2EFA72" w14:textId="285572FD" w:rsidR="00273236" w:rsidRPr="00004108" w:rsidRDefault="00273236" w:rsidP="002A45BA">
            <w:pPr>
              <w:spacing w:after="0" w:line="276" w:lineRule="auto"/>
              <w:jc w:val="both"/>
              <w:rPr>
                <w:rFonts w:ascii="Arial" w:hAnsi="Arial" w:cs="Arial"/>
                <w:sz w:val="18"/>
                <w:szCs w:val="18"/>
              </w:rPr>
            </w:pPr>
            <w:r w:rsidRPr="00004108">
              <w:rPr>
                <w:rFonts w:ascii="Arial" w:hAnsi="Arial" w:cs="Arial"/>
                <w:sz w:val="18"/>
                <w:szCs w:val="18"/>
              </w:rPr>
              <w:t>Produkt wykonany z elementów stalowych z rolkami ułatwiającymi przeciąganie węży.</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74ACB4B"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B65DAF4" w14:textId="77777777" w:rsidR="002F2B8D" w:rsidRPr="002A45BA" w:rsidRDefault="002F2B8D" w:rsidP="002A45BA">
            <w:pPr>
              <w:autoSpaceDE w:val="0"/>
              <w:spacing w:after="0" w:line="276" w:lineRule="auto"/>
              <w:jc w:val="both"/>
              <w:rPr>
                <w:rFonts w:ascii="Arial" w:hAnsi="Arial" w:cs="Arial"/>
                <w:sz w:val="18"/>
                <w:szCs w:val="18"/>
              </w:rPr>
            </w:pPr>
          </w:p>
        </w:tc>
      </w:tr>
      <w:tr w:rsidR="00CD26BB" w:rsidRPr="006132A3" w14:paraId="45C46A92"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BA73C"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E9484" w14:textId="77777777"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Kaseton wężowy – 2 szt.</w:t>
            </w:r>
          </w:p>
          <w:p w14:paraId="28B47322"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 xml:space="preserve">Otwierany kaseton na węże tłoczne 52 wykonany zgodnie z niemiecką normą DIN 14827. </w:t>
            </w:r>
          </w:p>
          <w:p w14:paraId="310B97FE" w14:textId="2DB19766"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sz w:val="18"/>
                <w:szCs w:val="18"/>
              </w:rPr>
              <w:t>Mieści 3 odcinki wężowe o długości 20 m każdy.</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4D2B408"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25158B2" w14:textId="77777777" w:rsidR="00CD26BB" w:rsidRPr="002A45BA" w:rsidRDefault="00CD26BB" w:rsidP="00CD26BB">
            <w:pPr>
              <w:autoSpaceDE w:val="0"/>
              <w:spacing w:after="0" w:line="276" w:lineRule="auto"/>
              <w:jc w:val="both"/>
              <w:rPr>
                <w:rFonts w:ascii="Arial" w:hAnsi="Arial" w:cs="Arial"/>
                <w:sz w:val="18"/>
                <w:szCs w:val="18"/>
              </w:rPr>
            </w:pPr>
          </w:p>
        </w:tc>
      </w:tr>
      <w:tr w:rsidR="00CD26BB" w:rsidRPr="006132A3" w14:paraId="770C52D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A848F"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A904D" w14:textId="77777777"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Bandaż do węży tłocznych – 6 szt.</w:t>
            </w:r>
          </w:p>
          <w:p w14:paraId="0CCE9060"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2 szt. dla rozmiaru 52, 2 szt. dla rozmiaru 75, dwie szt. dla rozmiaru 110</w:t>
            </w:r>
          </w:p>
          <w:p w14:paraId="758C685E" w14:textId="6B856167"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sz w:val="18"/>
                <w:szCs w:val="18"/>
              </w:rPr>
              <w:t>wykonany z gumy wraz ze specjalną zamykaną klamrą</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68CD942"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4777D3D" w14:textId="77777777" w:rsidR="00CD26BB" w:rsidRPr="002A45BA" w:rsidRDefault="00CD26BB" w:rsidP="00CD26BB">
            <w:pPr>
              <w:autoSpaceDE w:val="0"/>
              <w:spacing w:after="0" w:line="276" w:lineRule="auto"/>
              <w:jc w:val="both"/>
              <w:rPr>
                <w:rFonts w:ascii="Arial" w:hAnsi="Arial" w:cs="Arial"/>
                <w:sz w:val="18"/>
                <w:szCs w:val="18"/>
              </w:rPr>
            </w:pPr>
          </w:p>
        </w:tc>
      </w:tr>
      <w:tr w:rsidR="00CD26BB" w:rsidRPr="006132A3" w14:paraId="1B350A4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DD844"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FE56F0" w14:textId="2B31E980"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Zbieracz wodny z klapą zwrotną 2x75/B-110/A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D59EB70"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DA9EEA6" w14:textId="77777777" w:rsidR="00CD26BB" w:rsidRPr="002A45BA" w:rsidRDefault="00CD26BB" w:rsidP="00CD26BB">
            <w:pPr>
              <w:autoSpaceDE w:val="0"/>
              <w:spacing w:after="0" w:line="276" w:lineRule="auto"/>
              <w:jc w:val="both"/>
              <w:rPr>
                <w:rFonts w:ascii="Arial" w:hAnsi="Arial" w:cs="Arial"/>
                <w:sz w:val="18"/>
                <w:szCs w:val="18"/>
              </w:rPr>
            </w:pPr>
          </w:p>
        </w:tc>
      </w:tr>
      <w:tr w:rsidR="00CD26BB" w:rsidRPr="006132A3" w14:paraId="396D72C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60B781"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6CBDDC" w14:textId="34D799C9"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Smok ssawny skośny W110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CBC6D45"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3B8F3CB" w14:textId="77777777" w:rsidR="00CD26BB" w:rsidRPr="002A45BA" w:rsidRDefault="00CD26BB" w:rsidP="00CD26BB">
            <w:pPr>
              <w:autoSpaceDE w:val="0"/>
              <w:spacing w:after="0" w:line="276" w:lineRule="auto"/>
              <w:jc w:val="both"/>
              <w:rPr>
                <w:rFonts w:ascii="Arial" w:hAnsi="Arial" w:cs="Arial"/>
                <w:sz w:val="18"/>
                <w:szCs w:val="18"/>
              </w:rPr>
            </w:pPr>
          </w:p>
        </w:tc>
      </w:tr>
      <w:tr w:rsidR="00CD26BB" w:rsidRPr="006132A3" w14:paraId="75AC466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8F5C0E"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FDC2E" w14:textId="77777777"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Mostek przejazdowy gumowy 2x75 – 2 szt.</w:t>
            </w:r>
          </w:p>
          <w:p w14:paraId="0E3EAC5A"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Specyfikacja produktu</w:t>
            </w:r>
          </w:p>
          <w:p w14:paraId="1566B1CB"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Materiał:</w:t>
            </w:r>
            <w:r w:rsidRPr="00004108">
              <w:rPr>
                <w:rFonts w:ascii="Arial" w:hAnsi="Arial" w:cs="Arial"/>
                <w:sz w:val="18"/>
                <w:szCs w:val="18"/>
              </w:rPr>
              <w:tab/>
              <w:t>lita guma</w:t>
            </w:r>
          </w:p>
          <w:p w14:paraId="1FBF7BF6"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Długość:</w:t>
            </w:r>
            <w:r w:rsidRPr="00004108">
              <w:rPr>
                <w:rFonts w:ascii="Arial" w:hAnsi="Arial" w:cs="Arial"/>
                <w:sz w:val="18"/>
                <w:szCs w:val="18"/>
              </w:rPr>
              <w:tab/>
              <w:t>min. 85 cm</w:t>
            </w:r>
          </w:p>
          <w:p w14:paraId="10033D39"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Szerokość: min. 50 cm</w:t>
            </w:r>
          </w:p>
          <w:p w14:paraId="675077AA"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Waga: maks.31 kg</w:t>
            </w:r>
          </w:p>
          <w:p w14:paraId="77CB6DC2" w14:textId="150BAB4C"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sz w:val="18"/>
                <w:szCs w:val="18"/>
              </w:rPr>
              <w:t>Wielkość wpustów: 75x70 mm</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23EA22A"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F44F" w14:textId="77777777" w:rsidR="00CD26BB" w:rsidRPr="002A45BA" w:rsidRDefault="00CD26BB" w:rsidP="00CD26BB">
            <w:pPr>
              <w:autoSpaceDE w:val="0"/>
              <w:spacing w:after="0" w:line="276" w:lineRule="auto"/>
              <w:jc w:val="both"/>
              <w:rPr>
                <w:rFonts w:ascii="Arial" w:hAnsi="Arial" w:cs="Arial"/>
                <w:sz w:val="18"/>
                <w:szCs w:val="18"/>
              </w:rPr>
            </w:pPr>
          </w:p>
        </w:tc>
      </w:tr>
      <w:tr w:rsidR="0075118E" w:rsidRPr="006132A3" w14:paraId="5B83B6A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31C1E"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D3409F"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Wąż tłoczny 25/20 – 6 szt.</w:t>
            </w:r>
          </w:p>
          <w:p w14:paraId="3A6309C6"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Średnica wewnętrzna [mm]: 25</w:t>
            </w:r>
          </w:p>
          <w:p w14:paraId="047ACDF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Długość [m]: 20</w:t>
            </w:r>
          </w:p>
          <w:p w14:paraId="763D53A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Maksymalne ciśnienie robocze [</w:t>
            </w:r>
            <w:proofErr w:type="spellStart"/>
            <w:r w:rsidRPr="00004108">
              <w:rPr>
                <w:rFonts w:ascii="Arial" w:hAnsi="Arial" w:cs="Arial"/>
                <w:sz w:val="18"/>
                <w:szCs w:val="18"/>
              </w:rPr>
              <w:t>MPa</w:t>
            </w:r>
            <w:proofErr w:type="spellEnd"/>
            <w:r w:rsidRPr="00004108">
              <w:rPr>
                <w:rFonts w:ascii="Arial" w:hAnsi="Arial" w:cs="Arial"/>
                <w:sz w:val="18"/>
                <w:szCs w:val="18"/>
              </w:rPr>
              <w:t>]: 1,5</w:t>
            </w:r>
          </w:p>
          <w:p w14:paraId="29BFFBDA"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Ciśnienie rozrywające [</w:t>
            </w:r>
            <w:proofErr w:type="spellStart"/>
            <w:r w:rsidRPr="00004108">
              <w:rPr>
                <w:rFonts w:ascii="Arial" w:hAnsi="Arial" w:cs="Arial"/>
                <w:sz w:val="18"/>
                <w:szCs w:val="18"/>
              </w:rPr>
              <w:t>MPa</w:t>
            </w:r>
            <w:proofErr w:type="spellEnd"/>
            <w:r w:rsidRPr="00004108">
              <w:rPr>
                <w:rFonts w:ascii="Arial" w:hAnsi="Arial" w:cs="Arial"/>
                <w:sz w:val="18"/>
                <w:szCs w:val="18"/>
              </w:rPr>
              <w:t>]: 5</w:t>
            </w:r>
          </w:p>
          <w:p w14:paraId="452D922B"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Masa węża dł. 20m z łącznikami aluminiowymi STORZ [kg]: maks. 3,2</w:t>
            </w:r>
          </w:p>
          <w:p w14:paraId="004D4967"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Oplot: 100% przędza poliestrowa</w:t>
            </w:r>
          </w:p>
          <w:p w14:paraId="3005965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Wykładzina wewnętrzna: guma syntetyczna EPDM "Super </w:t>
            </w:r>
            <w:proofErr w:type="spellStart"/>
            <w:r w:rsidRPr="00004108">
              <w:rPr>
                <w:rFonts w:ascii="Arial" w:hAnsi="Arial" w:cs="Arial"/>
                <w:sz w:val="18"/>
                <w:szCs w:val="18"/>
              </w:rPr>
              <w:t>light</w:t>
            </w:r>
            <w:proofErr w:type="spellEnd"/>
            <w:r w:rsidRPr="00004108">
              <w:rPr>
                <w:rFonts w:ascii="Arial" w:hAnsi="Arial" w:cs="Arial"/>
                <w:sz w:val="18"/>
                <w:szCs w:val="18"/>
              </w:rPr>
              <w:t>"</w:t>
            </w:r>
          </w:p>
          <w:p w14:paraId="61662C2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Odporność na niskie temperatury: od -30°C</w:t>
            </w:r>
          </w:p>
          <w:p w14:paraId="27B7B4A6"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Świadectwo dopuszczenia CNBOP</w:t>
            </w:r>
            <w:r w:rsidRPr="00004108">
              <w:rPr>
                <w:rFonts w:ascii="Arial" w:hAnsi="Arial" w:cs="Arial"/>
                <w:sz w:val="18"/>
                <w:szCs w:val="18"/>
              </w:rPr>
              <w:tab/>
            </w:r>
          </w:p>
          <w:p w14:paraId="77CA7D2B" w14:textId="4D9A02CB"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lastRenderedPageBreak/>
              <w:t xml:space="preserve">Proponowane: OSW </w:t>
            </w:r>
            <w:proofErr w:type="spellStart"/>
            <w:r w:rsidRPr="00004108">
              <w:rPr>
                <w:rFonts w:ascii="Arial" w:hAnsi="Arial" w:cs="Arial"/>
                <w:sz w:val="18"/>
                <w:szCs w:val="18"/>
              </w:rPr>
              <w:t>Eschbach</w:t>
            </w:r>
            <w:proofErr w:type="spellEnd"/>
            <w:r w:rsidRPr="00004108">
              <w:rPr>
                <w:rFonts w:ascii="Arial" w:hAnsi="Arial" w:cs="Arial"/>
                <w:sz w:val="18"/>
                <w:szCs w:val="18"/>
              </w:rPr>
              <w:t xml:space="preserve"> seria 400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E30C565"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0118763"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2C83D5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ACDDD"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A1252"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Rozdzielacz kulowy K-52 52-25/52/25 – 1 szt.</w:t>
            </w:r>
          </w:p>
          <w:p w14:paraId="67085DF1" w14:textId="084D8ED6"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Model rozdzielacza służy do zakończenia linii 52 i rozprowadzenia wody na linie gaśnicze 25. Dodatkowo środkowa nasada w rozmiarze 52. C-D/B/D</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708CB67"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701AFD"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05C2034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AE58A"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4B41A" w14:textId="226D6051"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Prądownica PW 25 TURBO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29E2288"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9FBA7C"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C551DC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F921EC"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C9EE6A"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Zestaw lanc mgłowych – 1 kpt.</w:t>
            </w:r>
          </w:p>
          <w:p w14:paraId="02CC526C"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zestaw lanc mgłowych składa się z:</w:t>
            </w:r>
          </w:p>
          <w:p w14:paraId="73829AA6"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korpusu z zaworem;</w:t>
            </w:r>
          </w:p>
          <w:p w14:paraId="7473D2F5"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lancy prostej;</w:t>
            </w:r>
          </w:p>
          <w:p w14:paraId="1A70ED21"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lancy kominowej;</w:t>
            </w:r>
          </w:p>
          <w:p w14:paraId="7945C2A8"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głowicy typu TURBO lub mgłowo strumieniowej;</w:t>
            </w:r>
          </w:p>
          <w:p w14:paraId="0A974D74" w14:textId="0449A5AA"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szybkozłącze;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9831223"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45BAEFD"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8E0363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854D2"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651D56"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Kurtyna dymowa – 1 szt.</w:t>
            </w:r>
          </w:p>
          <w:p w14:paraId="7A233704"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Kurtyna dymowa zamontowana w drzwiach prowadzących do płonącego pomieszczenia lub mieszkania.</w:t>
            </w:r>
          </w:p>
          <w:p w14:paraId="45FAC5DE" w14:textId="34029F4C"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szerokość drzwi: 70 cm - 115 cm</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085BDB9"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5CC478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3C27DD8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DE00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5475D" w14:textId="1004C0E9"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Drabina nasadkowa 3-osobowa – 2 komplety po 4 przęsła</w:t>
            </w:r>
          </w:p>
          <w:p w14:paraId="04F1467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Dane techniczne:</w:t>
            </w:r>
          </w:p>
          <w:p w14:paraId="22E1B489"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Długość Maksymalna: 8,4m   </w:t>
            </w:r>
          </w:p>
          <w:p w14:paraId="47D7C0B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Długość Minimalna: 2,7m   </w:t>
            </w:r>
          </w:p>
          <w:p w14:paraId="28F99A78"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Regulacja wysokości co: 2,7m  </w:t>
            </w:r>
          </w:p>
          <w:p w14:paraId="0AA7B813" w14:textId="3A2FA845"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Waga: maks. 36,5kg</w:t>
            </w:r>
          </w:p>
          <w:p w14:paraId="5F4D7982"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Spełnia Normę: PN-EN 1147</w:t>
            </w:r>
          </w:p>
          <w:p w14:paraId="084E0C80" w14:textId="51572EB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Świadectwo Dopuszczenia CNBOP</w:t>
            </w:r>
          </w:p>
          <w:p w14:paraId="32A7E294" w14:textId="58428655"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Proponowane: Markos DN 4084/3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DAC1B88"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EA93374"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7A4375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F27A0"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248AC" w14:textId="561ACB05"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Linka strażacka 30 m – 2 szt.</w:t>
            </w:r>
          </w:p>
          <w:p w14:paraId="259FFC58" w14:textId="0F52192B"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Świadectwo Dopuszczenia CNBOP</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5A07FEF"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9589DA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01030C6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6F23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1B9C43"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Topór strażacki ciężki 900mm -1 szt.</w:t>
            </w:r>
          </w:p>
          <w:p w14:paraId="1AD6C98D" w14:textId="0909DB7B"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Waga maks. 2,5 kg</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CFEE816"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A1A60DF"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91397F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A1462"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2270A" w14:textId="4A207184"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Bosak dielektryczny 1,8 m – 1 szt.</w:t>
            </w:r>
          </w:p>
          <w:p w14:paraId="2193F3EE"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ochrania ratowników przed napięciem do 20 000 V</w:t>
            </w:r>
          </w:p>
          <w:p w14:paraId="731C9E9C" w14:textId="3E783A9C"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Korpus zgodny z normą IEC 61235 i ICE 60855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BFDAA8E"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D84C20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A71791D"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CDCC9"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9FB571" w14:textId="785A1041"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Bosak dielektryczny składany 4 m (2m + 2m) – 1 szt.</w:t>
            </w:r>
          </w:p>
          <w:p w14:paraId="1B0076E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ochrania ratowników przed napięciem do 20 000 V</w:t>
            </w:r>
          </w:p>
          <w:p w14:paraId="54CED50C" w14:textId="7BDF823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Korpus zgodny z normą IEC 61235 i ICE 60855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DD018E2"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35762AD"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1C9FD77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CEB70"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512BC9" w14:textId="7D042A9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Bosak podręczny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009A0D9"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C6C951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CD65E2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906C99"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FAB33" w14:textId="491B5A34"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 xml:space="preserve">Zestaw interwencyjny składający się z siekiery i urządzeniem typu </w:t>
            </w:r>
            <w:proofErr w:type="spellStart"/>
            <w:r w:rsidRPr="00004108">
              <w:rPr>
                <w:rFonts w:ascii="Arial" w:hAnsi="Arial" w:cs="Arial"/>
                <w:b/>
                <w:bCs/>
                <w:sz w:val="18"/>
                <w:szCs w:val="18"/>
              </w:rPr>
              <w:t>hooligan</w:t>
            </w:r>
            <w:proofErr w:type="spellEnd"/>
            <w:r w:rsidRPr="00004108">
              <w:rPr>
                <w:rFonts w:ascii="Arial" w:hAnsi="Arial" w:cs="Arial"/>
                <w:b/>
                <w:bCs/>
                <w:sz w:val="18"/>
                <w:szCs w:val="18"/>
              </w:rPr>
              <w:t xml:space="preserve"> – 1 kpt.</w:t>
            </w:r>
          </w:p>
          <w:p w14:paraId="7B42A327" w14:textId="3D3C99A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Siekiera:</w:t>
            </w:r>
          </w:p>
          <w:p w14:paraId="467A03E8" w14:textId="48D91B7C"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dostosowana do współpracy z </w:t>
            </w:r>
            <w:proofErr w:type="spellStart"/>
            <w:r w:rsidRPr="00004108">
              <w:rPr>
                <w:rFonts w:ascii="Arial" w:hAnsi="Arial" w:cs="Arial"/>
                <w:sz w:val="18"/>
                <w:szCs w:val="18"/>
              </w:rPr>
              <w:t>Hooliganem</w:t>
            </w:r>
            <w:proofErr w:type="spellEnd"/>
          </w:p>
          <w:p w14:paraId="51F4B51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specjalny kształt ostrza pozwala na cięcie górną częścią</w:t>
            </w:r>
          </w:p>
          <w:p w14:paraId="15CFA537"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wykonana z hartowanej stali</w:t>
            </w:r>
          </w:p>
          <w:p w14:paraId="5A01FD34" w14:textId="7F6C5D13"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waga: maks. 4,4 kg</w:t>
            </w:r>
          </w:p>
          <w:p w14:paraId="730096B3" w14:textId="011C90D0"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Urządzenie typu </w:t>
            </w:r>
            <w:proofErr w:type="spellStart"/>
            <w:r w:rsidRPr="00004108">
              <w:rPr>
                <w:rFonts w:ascii="Arial" w:hAnsi="Arial" w:cs="Arial"/>
                <w:sz w:val="18"/>
                <w:szCs w:val="18"/>
              </w:rPr>
              <w:t>hooligan</w:t>
            </w:r>
            <w:proofErr w:type="spellEnd"/>
            <w:r w:rsidRPr="00004108">
              <w:rPr>
                <w:rFonts w:ascii="Arial" w:hAnsi="Arial" w:cs="Arial"/>
                <w:sz w:val="18"/>
                <w:szCs w:val="18"/>
              </w:rPr>
              <w:t>:</w:t>
            </w:r>
          </w:p>
          <w:p w14:paraId="78A251C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odkuwany w całości - brak łączeń</w:t>
            </w:r>
          </w:p>
          <w:p w14:paraId="0627355B" w14:textId="77777777" w:rsidR="0075118E" w:rsidRPr="00004108" w:rsidRDefault="0075118E" w:rsidP="0075118E">
            <w:pPr>
              <w:spacing w:after="0" w:line="276" w:lineRule="auto"/>
              <w:jc w:val="both"/>
              <w:rPr>
                <w:rFonts w:ascii="Arial" w:hAnsi="Arial" w:cs="Arial"/>
                <w:sz w:val="18"/>
                <w:szCs w:val="18"/>
              </w:rPr>
            </w:pPr>
            <w:proofErr w:type="spellStart"/>
            <w:r w:rsidRPr="00004108">
              <w:rPr>
                <w:rFonts w:ascii="Arial" w:hAnsi="Arial" w:cs="Arial"/>
                <w:sz w:val="18"/>
                <w:szCs w:val="18"/>
              </w:rPr>
              <w:t>wyprofiolwana</w:t>
            </w:r>
            <w:proofErr w:type="spellEnd"/>
            <w:r w:rsidRPr="00004108">
              <w:rPr>
                <w:rFonts w:ascii="Arial" w:hAnsi="Arial" w:cs="Arial"/>
                <w:sz w:val="18"/>
                <w:szCs w:val="18"/>
              </w:rPr>
              <w:t xml:space="preserve"> końcówka do wywarzania drzwi i okien</w:t>
            </w:r>
          </w:p>
          <w:p w14:paraId="2936884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ostry, stożkowaty szpic</w:t>
            </w:r>
          </w:p>
          <w:p w14:paraId="2C15CED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końcówka do wyłamywania zamków</w:t>
            </w:r>
          </w:p>
          <w:p w14:paraId="5BAC4ABE"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niklowana powłoka zewnętrzna dla łatwej konserwacji</w:t>
            </w:r>
          </w:p>
          <w:p w14:paraId="1A248CC9"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masa: maks. 4,4 kg</w:t>
            </w:r>
          </w:p>
          <w:p w14:paraId="0FA2E06F" w14:textId="48531A1C"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Paratech</w:t>
            </w:r>
            <w:proofErr w:type="spellEnd"/>
            <w:r w:rsidRPr="00004108">
              <w:rPr>
                <w:rFonts w:ascii="Arial" w:hAnsi="Arial" w:cs="Arial"/>
                <w:sz w:val="18"/>
                <w:szCs w:val="18"/>
              </w:rPr>
              <w:t xml:space="preserve"> Set Of </w:t>
            </w:r>
            <w:proofErr w:type="spellStart"/>
            <w:r w:rsidRPr="00004108">
              <w:rPr>
                <w:rFonts w:ascii="Arial" w:hAnsi="Arial" w:cs="Arial"/>
                <w:sz w:val="18"/>
                <w:szCs w:val="18"/>
              </w:rPr>
              <w:t>Irons</w:t>
            </w:r>
            <w:proofErr w:type="spellEnd"/>
            <w:r w:rsidRPr="00004108">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688B44C"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579CDBA"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70ADA561" w14:textId="77777777" w:rsidTr="00CD26BB">
        <w:trPr>
          <w:trHeight w:val="1675"/>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534F1"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3E257" w14:textId="44D5FC92"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 xml:space="preserve">Zestaw interwencyjny składający się z </w:t>
            </w:r>
            <w:proofErr w:type="spellStart"/>
            <w:r w:rsidRPr="00004108">
              <w:rPr>
                <w:rFonts w:ascii="Arial" w:hAnsi="Arial" w:cs="Arial"/>
                <w:b/>
                <w:bCs/>
                <w:sz w:val="18"/>
                <w:szCs w:val="18"/>
              </w:rPr>
              <w:t>siekieromłota</w:t>
            </w:r>
            <w:proofErr w:type="spellEnd"/>
            <w:r w:rsidRPr="00004108">
              <w:rPr>
                <w:rFonts w:ascii="Arial" w:hAnsi="Arial" w:cs="Arial"/>
                <w:b/>
                <w:bCs/>
                <w:sz w:val="18"/>
                <w:szCs w:val="18"/>
              </w:rPr>
              <w:t xml:space="preserve"> i urządzeniem typu </w:t>
            </w:r>
            <w:proofErr w:type="spellStart"/>
            <w:r w:rsidRPr="00004108">
              <w:rPr>
                <w:rFonts w:ascii="Arial" w:hAnsi="Arial" w:cs="Arial"/>
                <w:b/>
                <w:bCs/>
                <w:sz w:val="18"/>
                <w:szCs w:val="18"/>
              </w:rPr>
              <w:t>hooligan</w:t>
            </w:r>
            <w:proofErr w:type="spellEnd"/>
            <w:r w:rsidRPr="00004108">
              <w:rPr>
                <w:rFonts w:ascii="Arial" w:hAnsi="Arial" w:cs="Arial"/>
                <w:b/>
                <w:bCs/>
                <w:sz w:val="18"/>
                <w:szCs w:val="18"/>
              </w:rPr>
              <w:t xml:space="preserve"> – 1 kpt.</w:t>
            </w:r>
          </w:p>
          <w:p w14:paraId="48E5E553" w14:textId="37A0138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Dane techniczne </w:t>
            </w:r>
            <w:proofErr w:type="spellStart"/>
            <w:r w:rsidRPr="00004108">
              <w:rPr>
                <w:rFonts w:ascii="Arial" w:hAnsi="Arial" w:cs="Arial"/>
                <w:sz w:val="18"/>
                <w:szCs w:val="18"/>
              </w:rPr>
              <w:t>siekiero</w:t>
            </w:r>
            <w:r w:rsidR="004E3067">
              <w:rPr>
                <w:rFonts w:ascii="Arial" w:hAnsi="Arial" w:cs="Arial"/>
                <w:sz w:val="18"/>
                <w:szCs w:val="18"/>
              </w:rPr>
              <w:t>m</w:t>
            </w:r>
            <w:r w:rsidRPr="00004108">
              <w:rPr>
                <w:rFonts w:ascii="Arial" w:hAnsi="Arial" w:cs="Arial"/>
                <w:sz w:val="18"/>
                <w:szCs w:val="18"/>
              </w:rPr>
              <w:t>łota</w:t>
            </w:r>
            <w:proofErr w:type="spellEnd"/>
            <w:r w:rsidRPr="00004108">
              <w:rPr>
                <w:rFonts w:ascii="Arial" w:hAnsi="Arial" w:cs="Arial"/>
                <w:sz w:val="18"/>
                <w:szCs w:val="18"/>
              </w:rPr>
              <w:t>:</w:t>
            </w:r>
          </w:p>
          <w:p w14:paraId="040CA7FF" w14:textId="2E83A2B0"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Materiał: Głowica – stal narzędziowa 4140</w:t>
            </w:r>
          </w:p>
          <w:p w14:paraId="5A5BB786" w14:textId="4A88D81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Rękojeść: kompozyt</w:t>
            </w:r>
          </w:p>
          <w:p w14:paraId="404922DF" w14:textId="00081B52"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Waga głowicy: min. waga 4,2kg</w:t>
            </w:r>
          </w:p>
          <w:p w14:paraId="2FF5B338" w14:textId="59305DD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Całkowita waga: min. 4,6kg</w:t>
            </w:r>
          </w:p>
          <w:p w14:paraId="21EC57A2"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​Długość: z kompozytową rękojeścią min. 89cm</w:t>
            </w:r>
          </w:p>
          <w:p w14:paraId="0864958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Wcięcie w głowicy topora pozwala łatwo łączyć go z urządzeniem typu </w:t>
            </w:r>
            <w:proofErr w:type="spellStart"/>
            <w:r w:rsidRPr="00004108">
              <w:rPr>
                <w:rFonts w:ascii="Arial" w:hAnsi="Arial" w:cs="Arial"/>
                <w:sz w:val="18"/>
                <w:szCs w:val="18"/>
              </w:rPr>
              <w:t>hooligan</w:t>
            </w:r>
            <w:proofErr w:type="spellEnd"/>
          </w:p>
          <w:p w14:paraId="31FCE19C" w14:textId="49CE8341"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FireMaul</w:t>
            </w:r>
            <w:proofErr w:type="spellEnd"/>
            <w:r w:rsidRPr="00004108">
              <w:rPr>
                <w:rFonts w:ascii="Arial" w:hAnsi="Arial" w:cs="Arial"/>
                <w:sz w:val="18"/>
                <w:szCs w:val="18"/>
              </w:rPr>
              <w:t xml:space="preserve"> TSR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D67F244"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7C5F751"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407BFE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A83FF2"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C7426A" w14:textId="0196045E"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 xml:space="preserve">Nożyce </w:t>
            </w:r>
            <w:proofErr w:type="spellStart"/>
            <w:r w:rsidRPr="00004108">
              <w:rPr>
                <w:rFonts w:ascii="Arial" w:hAnsi="Arial" w:cs="Arial"/>
                <w:b/>
                <w:bCs/>
                <w:sz w:val="18"/>
                <w:szCs w:val="18"/>
              </w:rPr>
              <w:t>dielektryzne</w:t>
            </w:r>
            <w:proofErr w:type="spellEnd"/>
            <w:r w:rsidRPr="00004108">
              <w:rPr>
                <w:rFonts w:ascii="Arial" w:hAnsi="Arial" w:cs="Arial"/>
                <w:b/>
                <w:bCs/>
                <w:sz w:val="18"/>
                <w:szCs w:val="18"/>
              </w:rPr>
              <w:t xml:space="preserve"> do cięcia prętów min. 10mm – 1 szt.</w:t>
            </w:r>
          </w:p>
          <w:p w14:paraId="0D4B83A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Właściwości:</w:t>
            </w:r>
          </w:p>
          <w:p w14:paraId="25053D8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Cięcie miękkiej lub średniej stali o twardości do 300 </w:t>
            </w:r>
            <w:proofErr w:type="spellStart"/>
            <w:r w:rsidRPr="00004108">
              <w:rPr>
                <w:rFonts w:ascii="Arial" w:hAnsi="Arial" w:cs="Arial"/>
                <w:sz w:val="18"/>
                <w:szCs w:val="18"/>
              </w:rPr>
              <w:t>Brinell</w:t>
            </w:r>
            <w:proofErr w:type="spellEnd"/>
            <w:r w:rsidRPr="00004108">
              <w:rPr>
                <w:rFonts w:ascii="Arial" w:hAnsi="Arial" w:cs="Arial"/>
                <w:sz w:val="18"/>
                <w:szCs w:val="18"/>
              </w:rPr>
              <w:t xml:space="preserve"> lub C31 Rockwell: do 14 mm</w:t>
            </w:r>
          </w:p>
          <w:p w14:paraId="551765C6"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Cięcie twardej stali o twardości do 400 </w:t>
            </w:r>
            <w:proofErr w:type="spellStart"/>
            <w:r w:rsidRPr="00004108">
              <w:rPr>
                <w:rFonts w:ascii="Arial" w:hAnsi="Arial" w:cs="Arial"/>
                <w:sz w:val="18"/>
                <w:szCs w:val="18"/>
              </w:rPr>
              <w:t>Brinell</w:t>
            </w:r>
            <w:proofErr w:type="spellEnd"/>
            <w:r w:rsidRPr="00004108">
              <w:rPr>
                <w:rFonts w:ascii="Arial" w:hAnsi="Arial" w:cs="Arial"/>
                <w:sz w:val="18"/>
                <w:szCs w:val="18"/>
              </w:rPr>
              <w:t xml:space="preserve"> lub C42 Rockwell: do 11 mm</w:t>
            </w:r>
          </w:p>
          <w:p w14:paraId="7DA83A1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Masa: maks. 6,5 kg</w:t>
            </w:r>
          </w:p>
          <w:p w14:paraId="39C86F8C"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Napięcie próby: min. 40kV</w:t>
            </w:r>
          </w:p>
          <w:p w14:paraId="596C31E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Napięcie pracy: min. do 20kV</w:t>
            </w:r>
          </w:p>
          <w:p w14:paraId="44278638"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Sprzęt spełnia wymagania norm PN-80/E-08502, PN-73/E-08502, PN-EN 61243-1:1998</w:t>
            </w:r>
          </w:p>
          <w:p w14:paraId="22A9CEB4" w14:textId="475F1CC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Nupla</w:t>
            </w:r>
            <w:proofErr w:type="spellEnd"/>
            <w:r w:rsidRPr="00004108">
              <w:rPr>
                <w:rFonts w:ascii="Arial" w:hAnsi="Arial" w:cs="Arial"/>
                <w:sz w:val="18"/>
                <w:szCs w:val="18"/>
              </w:rPr>
              <w:t xml:space="preserve"> 91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942C"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5205273"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72D777B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974DB"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4BD58" w14:textId="1B7A717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Tłumica gumowa ze stylem teleskopowym – 3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2B08CE6"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A1A0250"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DACFC9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1480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24EA2"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Zestaw do gaszenia kominów – 2 kpt.</w:t>
            </w:r>
          </w:p>
          <w:p w14:paraId="31BF99D5"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Łańcuch kominiarski – min. 18 </w:t>
            </w:r>
            <w:proofErr w:type="spellStart"/>
            <w:r w:rsidRPr="00004108">
              <w:rPr>
                <w:rFonts w:ascii="Arial" w:hAnsi="Arial" w:cs="Arial"/>
                <w:sz w:val="18"/>
                <w:szCs w:val="18"/>
              </w:rPr>
              <w:t>mb</w:t>
            </w:r>
            <w:proofErr w:type="spellEnd"/>
          </w:p>
          <w:p w14:paraId="1E7D5952"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Komplet linowy z zaciskiem szczotki - 35 cm</w:t>
            </w:r>
          </w:p>
          <w:p w14:paraId="49D86991"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lastRenderedPageBreak/>
              <w:t>Szczotka do lin stalowa "gwiazda" - ø150 wykonana z drutu płaskiego stalowego, podwójna (wzmocniona)</w:t>
            </w:r>
          </w:p>
          <w:p w14:paraId="0E56C428"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Szczotka do lin stalowa "gwiazda" - ø200 wykonana z drutu płaskiego stalowego, podwójna (wzmocniona)</w:t>
            </w:r>
          </w:p>
          <w:p w14:paraId="31AFFC4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Kula żeliwna o wadze min. 2,5 kg z mocowaniem typu "O"</w:t>
            </w:r>
          </w:p>
          <w:p w14:paraId="476D65F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Wiadro ocynkowane</w:t>
            </w:r>
          </w:p>
          <w:p w14:paraId="11E4BEF6" w14:textId="4AEE77F9"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Szufelka metalowa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F7EA05D"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7DABDB8"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4123576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A165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2AC620"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Siekiera rozłupująca – 1 szt.</w:t>
            </w:r>
          </w:p>
          <w:p w14:paraId="6C808BF6" w14:textId="69235C5B"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Materiał głowicy: Stal węglowa</w:t>
            </w:r>
          </w:p>
          <w:p w14:paraId="2D91D645" w14:textId="02FFB964"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Materiał trzonka: Włókno szklane</w:t>
            </w:r>
          </w:p>
          <w:p w14:paraId="531E3B1C"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Rodzaj trzonka: Włókno szklane</w:t>
            </w:r>
          </w:p>
          <w:p w14:paraId="7D87ADF7" w14:textId="177C164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X25-XL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929DCEE"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60D8E9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F7FE7E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1CE2A"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FF60FA" w14:textId="291A6984"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Szpadel – 2 szt.</w:t>
            </w:r>
          </w:p>
          <w:p w14:paraId="0FBCB73F" w14:textId="14CAE041"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Ergonomiczny trzonek</w:t>
            </w:r>
          </w:p>
          <w:p w14:paraId="4609DA9B" w14:textId="4E5AE4B9"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Jeden szpadel prosty, jedne ostry</w:t>
            </w:r>
          </w:p>
          <w:p w14:paraId="5EEF0BA8" w14:textId="0A9D5025"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w:t>
            </w:r>
            <w:proofErr w:type="spellStart"/>
            <w:r w:rsidRPr="00004108">
              <w:rPr>
                <w:rFonts w:ascii="Arial" w:hAnsi="Arial" w:cs="Arial"/>
                <w:sz w:val="18"/>
                <w:szCs w:val="18"/>
              </w:rPr>
              <w:t>Xact</w:t>
            </w:r>
            <w:proofErr w:type="spellEnd"/>
            <w:r w:rsidRPr="00004108">
              <w:rPr>
                <w:rFonts w:ascii="Arial" w:hAnsi="Arial" w:cs="Arial"/>
                <w:sz w:val="18"/>
                <w:szCs w:val="18"/>
              </w:rPr>
              <w:t xml:space="preserve"> rozmiar 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39F032D"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6499257"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126DDA3D"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172878"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273B10"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Szufla – 2 szt.</w:t>
            </w:r>
          </w:p>
          <w:p w14:paraId="41118FEE"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Ergonomiczny trzonek</w:t>
            </w:r>
          </w:p>
          <w:p w14:paraId="10784CF4" w14:textId="59CB835D"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w:t>
            </w:r>
            <w:proofErr w:type="spellStart"/>
            <w:r w:rsidRPr="00004108">
              <w:rPr>
                <w:rFonts w:ascii="Arial" w:hAnsi="Arial" w:cs="Arial"/>
                <w:sz w:val="18"/>
                <w:szCs w:val="18"/>
              </w:rPr>
              <w:t>Xact</w:t>
            </w:r>
            <w:proofErr w:type="spellEnd"/>
            <w:r w:rsidRPr="00004108">
              <w:rPr>
                <w:rFonts w:ascii="Arial" w:hAnsi="Arial" w:cs="Arial"/>
                <w:sz w:val="18"/>
                <w:szCs w:val="18"/>
              </w:rPr>
              <w:t xml:space="preserve"> rozmiar 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22CD972"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D9EDC15"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A47D8ED"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AF69F"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BDE1C9" w14:textId="7AA65893"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Widły – 2 szt.</w:t>
            </w:r>
          </w:p>
          <w:p w14:paraId="728BBAE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Ergonomiczny trzonek</w:t>
            </w:r>
          </w:p>
          <w:p w14:paraId="2893E371" w14:textId="758D21ED"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w:t>
            </w:r>
            <w:proofErr w:type="spellStart"/>
            <w:r w:rsidRPr="00004108">
              <w:rPr>
                <w:rFonts w:ascii="Arial" w:hAnsi="Arial" w:cs="Arial"/>
                <w:sz w:val="18"/>
                <w:szCs w:val="18"/>
              </w:rPr>
              <w:t>Xact</w:t>
            </w:r>
            <w:proofErr w:type="spellEnd"/>
            <w:r w:rsidRPr="00004108">
              <w:rPr>
                <w:rFonts w:ascii="Arial" w:hAnsi="Arial" w:cs="Arial"/>
                <w:sz w:val="18"/>
                <w:szCs w:val="18"/>
              </w:rPr>
              <w:t xml:space="preserve"> rozmiar 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8929EF"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51AA564"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601695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8DCA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68CF7" w14:textId="5C13E033"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Szczotka – 2 szt.</w:t>
            </w:r>
          </w:p>
          <w:p w14:paraId="1E6A140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Ergonomiczny trzonek</w:t>
            </w:r>
          </w:p>
          <w:p w14:paraId="4E35500D" w14:textId="6FBAF062"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Ergo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E4CDFB5"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62F0C8E"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63EDBE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113FD"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73772"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Szczotka – 2 szt.</w:t>
            </w:r>
          </w:p>
          <w:p w14:paraId="4DB6CE14" w14:textId="79EC6576"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Prosty trzonek</w:t>
            </w:r>
          </w:p>
          <w:p w14:paraId="43C8AEA5" w14:textId="58290962"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Solid rozmiar 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4E0D2B3"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FFFDFF0"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589A93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A443B"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3FF0B0" w14:textId="38F76F3D"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 xml:space="preserve">Agregat prądotwórczy </w:t>
            </w:r>
            <w:proofErr w:type="spellStart"/>
            <w:r w:rsidRPr="00004108">
              <w:rPr>
                <w:rFonts w:ascii="Arial" w:hAnsi="Arial" w:cs="Arial"/>
                <w:b/>
                <w:bCs/>
                <w:sz w:val="18"/>
                <w:szCs w:val="18"/>
              </w:rPr>
              <w:t>inwenterowy</w:t>
            </w:r>
            <w:proofErr w:type="spellEnd"/>
            <w:r w:rsidRPr="00004108">
              <w:rPr>
                <w:rFonts w:ascii="Arial" w:hAnsi="Arial" w:cs="Arial"/>
                <w:b/>
                <w:bCs/>
                <w:sz w:val="18"/>
                <w:szCs w:val="18"/>
              </w:rPr>
              <w:t xml:space="preserve"> jednofazowy – 1 szt. </w:t>
            </w:r>
          </w:p>
          <w:p w14:paraId="2B413C62" w14:textId="1FD1339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Moc max.: 2,2 kW</w:t>
            </w:r>
          </w:p>
          <w:p w14:paraId="00B64602" w14:textId="37B4F51B"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Moc nom.: 1,8 kW</w:t>
            </w:r>
          </w:p>
          <w:p w14:paraId="6BA87C5D" w14:textId="75502CBD"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Gniazda AC: 2 x 230V 16 A</w:t>
            </w:r>
          </w:p>
          <w:p w14:paraId="39B7DA1F" w14:textId="69AAB202"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Gniazda DC: 12V - 8,3A</w:t>
            </w:r>
          </w:p>
          <w:p w14:paraId="5D37B0A6" w14:textId="5405CAC6"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LWA /Stopień ochrony: min. 90dB(A) / IP23</w:t>
            </w:r>
          </w:p>
          <w:p w14:paraId="47441FE4" w14:textId="38EF2832"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Rozruch: ręczny</w:t>
            </w:r>
          </w:p>
          <w:p w14:paraId="1B884EB7" w14:textId="15B70FE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Długość (złożone rączki):</w:t>
            </w:r>
            <w:r w:rsidRPr="00004108">
              <w:rPr>
                <w:rFonts w:ascii="Arial" w:hAnsi="Arial" w:cs="Arial"/>
                <w:sz w:val="18"/>
                <w:szCs w:val="18"/>
              </w:rPr>
              <w:tab/>
              <w:t>maks. 509 mm</w:t>
            </w:r>
          </w:p>
          <w:p w14:paraId="574070A3" w14:textId="4F3E11BF"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Szerokość: maks. 290 mm</w:t>
            </w:r>
          </w:p>
          <w:p w14:paraId="5E2DF2DB" w14:textId="192C2FB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Wysokość: maks. 425 mm</w:t>
            </w:r>
          </w:p>
          <w:p w14:paraId="23CAAD01" w14:textId="58CC9401"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lastRenderedPageBreak/>
              <w:t>Masa sucha: maks. 21,1 kg</w:t>
            </w:r>
          </w:p>
          <w:p w14:paraId="315BB2FD" w14:textId="485E65F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Zbiornik paliwa: min.3,6 l</w:t>
            </w:r>
          </w:p>
          <w:p w14:paraId="23B9DEF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Czas pracy: min. do 3h50min</w:t>
            </w:r>
          </w:p>
          <w:p w14:paraId="5AD86C64" w14:textId="047B2A25"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Proponowane: Honda EU22i 2,2kW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BC313D1"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5DC0A73"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317448E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4CC51"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83B36" w14:textId="50C4B254"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Przedłużacz na bębnie – 1 szt.</w:t>
            </w:r>
          </w:p>
          <w:p w14:paraId="255DA43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Długość: min. 30 m</w:t>
            </w:r>
          </w:p>
          <w:p w14:paraId="38FF18E4" w14:textId="4A431F59"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Przewód 3G2,5 (3 x 2,5 mm2)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D6AB806"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22285CF"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76E8B50" w14:textId="77777777" w:rsidTr="00CD26BB">
        <w:trPr>
          <w:trHeight w:val="78"/>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1CFB1"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F9522" w14:textId="26330511"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Zestaw szekli i pęt linowych – 1 kpt.</w:t>
            </w:r>
          </w:p>
          <w:p w14:paraId="0E562316" w14:textId="55FC7D3C"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Podręczna torba</w:t>
            </w:r>
          </w:p>
          <w:p w14:paraId="0AA9A13B" w14:textId="569561C9"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Dostosowany do zastosowanej wyciągarki</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89B0583"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E2F4B74"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94A88D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A31CFA"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F8221F"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Zestaw pasów transportowych, zawiesi oraz szekli – 1 kpt.</w:t>
            </w:r>
          </w:p>
          <w:p w14:paraId="3604555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I. Szakle</w:t>
            </w:r>
          </w:p>
          <w:p w14:paraId="3804AA9D" w14:textId="3BE57DA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2 t - szt. 4</w:t>
            </w:r>
          </w:p>
          <w:p w14:paraId="261226FF" w14:textId="4FADD9FF"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3,25 t – szt. 6</w:t>
            </w:r>
          </w:p>
          <w:p w14:paraId="216ED5F0" w14:textId="0D882F21"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8,5 t – szt. 3</w:t>
            </w:r>
          </w:p>
          <w:p w14:paraId="33CC2521"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II. </w:t>
            </w:r>
            <w:proofErr w:type="spellStart"/>
            <w:r w:rsidRPr="00004108">
              <w:rPr>
                <w:rFonts w:ascii="Arial" w:hAnsi="Arial" w:cs="Arial"/>
                <w:sz w:val="18"/>
                <w:szCs w:val="18"/>
              </w:rPr>
              <w:t>Zawiesia</w:t>
            </w:r>
            <w:proofErr w:type="spellEnd"/>
            <w:r w:rsidRPr="00004108">
              <w:rPr>
                <w:rFonts w:ascii="Arial" w:hAnsi="Arial" w:cs="Arial"/>
                <w:sz w:val="18"/>
                <w:szCs w:val="18"/>
              </w:rPr>
              <w:t xml:space="preserve"> pasowe wg PN-EN 1492-1</w:t>
            </w:r>
          </w:p>
          <w:p w14:paraId="0FFB1E3D" w14:textId="3A6DC57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B2 DOR 1t /1m – szt. 2</w:t>
            </w:r>
          </w:p>
          <w:p w14:paraId="2FC3B89E" w14:textId="266DD0E0"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B4 DOR 3t /1,5 m – szt. 2</w:t>
            </w:r>
          </w:p>
          <w:p w14:paraId="028E508E" w14:textId="180D1DF6"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B4 DOR 3t/ 5 m – szt. 2</w:t>
            </w:r>
          </w:p>
          <w:p w14:paraId="28B5122E" w14:textId="057959F4"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B4 DOR 8t/ 5 m – szt. 1</w:t>
            </w:r>
          </w:p>
          <w:p w14:paraId="72366F0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III. </w:t>
            </w:r>
            <w:proofErr w:type="spellStart"/>
            <w:r w:rsidRPr="00004108">
              <w:rPr>
                <w:rFonts w:ascii="Arial" w:hAnsi="Arial" w:cs="Arial"/>
                <w:sz w:val="18"/>
                <w:szCs w:val="18"/>
              </w:rPr>
              <w:t>Zawiesia</w:t>
            </w:r>
            <w:proofErr w:type="spellEnd"/>
            <w:r w:rsidRPr="00004108">
              <w:rPr>
                <w:rFonts w:ascii="Arial" w:hAnsi="Arial" w:cs="Arial"/>
                <w:sz w:val="18"/>
                <w:szCs w:val="18"/>
              </w:rPr>
              <w:t xml:space="preserve"> wężowe wg PN-EN 1492-2</w:t>
            </w:r>
          </w:p>
          <w:p w14:paraId="51B6AF66" w14:textId="34E4CACF"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DOR 1t / 1m (obw.2) – szt. 2</w:t>
            </w:r>
          </w:p>
          <w:p w14:paraId="6873B4EB" w14:textId="7D43778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DOR 3t / 1,5m (obw.3) – szt. 2</w:t>
            </w:r>
          </w:p>
          <w:p w14:paraId="39F0858C" w14:textId="204E73A8"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DOR 5t/ 2 m (</w:t>
            </w:r>
            <w:proofErr w:type="spellStart"/>
            <w:r w:rsidRPr="00004108">
              <w:rPr>
                <w:rFonts w:ascii="Arial" w:hAnsi="Arial" w:cs="Arial"/>
                <w:sz w:val="18"/>
                <w:szCs w:val="18"/>
              </w:rPr>
              <w:t>obw</w:t>
            </w:r>
            <w:proofErr w:type="spellEnd"/>
            <w:r w:rsidRPr="00004108">
              <w:rPr>
                <w:rFonts w:ascii="Arial" w:hAnsi="Arial" w:cs="Arial"/>
                <w:sz w:val="18"/>
                <w:szCs w:val="18"/>
              </w:rPr>
              <w:t xml:space="preserve"> 4.) - </w:t>
            </w:r>
            <w:proofErr w:type="spellStart"/>
            <w:r w:rsidRPr="00004108">
              <w:rPr>
                <w:rFonts w:ascii="Arial" w:hAnsi="Arial" w:cs="Arial"/>
                <w:sz w:val="18"/>
                <w:szCs w:val="18"/>
              </w:rPr>
              <w:t>szt</w:t>
            </w:r>
            <w:proofErr w:type="spellEnd"/>
            <w:r w:rsidRPr="00004108">
              <w:rPr>
                <w:rFonts w:ascii="Arial" w:hAnsi="Arial" w:cs="Arial"/>
                <w:sz w:val="18"/>
                <w:szCs w:val="18"/>
              </w:rPr>
              <w:t xml:space="preserve"> .2</w:t>
            </w:r>
          </w:p>
          <w:p w14:paraId="43699E7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IV. Pas transportowy zgodnie wg PN-EN12195</w:t>
            </w:r>
          </w:p>
          <w:p w14:paraId="2384203A" w14:textId="6670BA7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2,5/5 t 5 m – szt. 2</w:t>
            </w:r>
          </w:p>
          <w:p w14:paraId="1ED5199A" w14:textId="32BA91A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2,5/5 t 8 m – szt. 2</w:t>
            </w:r>
          </w:p>
          <w:p w14:paraId="319B9C6E" w14:textId="57B2F5B6"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5/10 t 8 m – szt. 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9CCFA3C"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7A89436"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190FDE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B0FB3"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EF235"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Ściągacz linowy (Przeciągarka ręczna) – 1 kpt.</w:t>
            </w:r>
          </w:p>
          <w:p w14:paraId="1A4EC49B"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Udźwig min. 800 kg.</w:t>
            </w:r>
          </w:p>
          <w:p w14:paraId="64A60950" w14:textId="5AD930C5"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Lina min. 20 m</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0C0203F"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5A1F716"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47ED4AD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D3FF10"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0D3D3" w14:textId="3979717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Ubranie specjalne chroniące przed czyn</w:t>
            </w:r>
            <w:r w:rsidR="001E7C27">
              <w:rPr>
                <w:rFonts w:ascii="Arial" w:hAnsi="Arial" w:cs="Arial"/>
                <w:b/>
                <w:bCs/>
                <w:sz w:val="18"/>
                <w:szCs w:val="18"/>
              </w:rPr>
              <w:t>n</w:t>
            </w:r>
            <w:r w:rsidRPr="00004108">
              <w:rPr>
                <w:rFonts w:ascii="Arial" w:hAnsi="Arial" w:cs="Arial"/>
                <w:b/>
                <w:bCs/>
                <w:sz w:val="18"/>
                <w:szCs w:val="18"/>
              </w:rPr>
              <w:t>ikami chemicznymi Typ C – 6 kpt.</w:t>
            </w:r>
          </w:p>
          <w:p w14:paraId="413B32D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CE: kombinezon ochronny kategorii III, TYP 3, 4, 5 &amp; 6.</w:t>
            </w:r>
          </w:p>
          <w:p w14:paraId="17199515" w14:textId="6E1345F0"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Pokrowce na buty lub buty chemoodporne.</w:t>
            </w:r>
          </w:p>
          <w:p w14:paraId="4B790498" w14:textId="746EFE32"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Rękawice chemoodporne.</w:t>
            </w:r>
          </w:p>
          <w:p w14:paraId="0DECAB35" w14:textId="7CB21D5F"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Rozmiary: 3xL,3xXL</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B70D20A"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236B5E8"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DE8620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48C26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1DC3C4"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Pompa eklektyczna zanurzeniowa – 1 szt.</w:t>
            </w:r>
          </w:p>
          <w:p w14:paraId="08EC1298" w14:textId="2157B618"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Moc urządzenia dostosowana do dostarczanego przez Zamawiającego agregatu prądotwórczego (proponowany Honda EU22i lub równoważne) (1 faza)</w:t>
            </w:r>
          </w:p>
          <w:p w14:paraId="63920345"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nasad 52</w:t>
            </w:r>
          </w:p>
          <w:p w14:paraId="17565531" w14:textId="739454CA"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wydajność min. 300l/min</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60EEAA0"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54BF44F"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DB5D5E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85E9D"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128FB7" w14:textId="05B43022"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Piła do cięcia szyb klejonych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12041CA"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D88A1D8"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01C28F08"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6F0111"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8A127" w14:textId="39F1B0A8"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Wybijak do szyb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39AFC95"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BD8A86F"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54E5B9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B6CE4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3E27D" w14:textId="03060529"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Megafon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8E4C2CE"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B123A2C" w14:textId="77777777" w:rsidR="0075118E" w:rsidRPr="002A45BA" w:rsidRDefault="0075118E" w:rsidP="0075118E">
            <w:pPr>
              <w:autoSpaceDE w:val="0"/>
              <w:spacing w:after="0" w:line="276" w:lineRule="auto"/>
              <w:jc w:val="both"/>
              <w:rPr>
                <w:rFonts w:ascii="Arial" w:hAnsi="Arial" w:cs="Arial"/>
                <w:sz w:val="18"/>
                <w:szCs w:val="18"/>
              </w:rPr>
            </w:pPr>
          </w:p>
        </w:tc>
      </w:tr>
      <w:tr w:rsidR="00C95DCC" w:rsidRPr="006132A3" w14:paraId="57F794ED"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D939D9" w14:textId="77777777" w:rsidR="00C95DCC" w:rsidRPr="002A45BA" w:rsidRDefault="00C95DCC"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D07D6" w14:textId="0B679180" w:rsidR="00C95DCC" w:rsidRPr="00004108" w:rsidRDefault="00C95DCC" w:rsidP="0075118E">
            <w:pPr>
              <w:spacing w:after="0" w:line="276" w:lineRule="auto"/>
              <w:jc w:val="both"/>
              <w:rPr>
                <w:rFonts w:ascii="Arial" w:hAnsi="Arial" w:cs="Arial"/>
                <w:b/>
                <w:bCs/>
                <w:sz w:val="18"/>
                <w:szCs w:val="18"/>
              </w:rPr>
            </w:pPr>
            <w:r w:rsidRPr="00C95DCC">
              <w:rPr>
                <w:rFonts w:ascii="Arial" w:hAnsi="Arial" w:cs="Arial"/>
                <w:b/>
                <w:bCs/>
                <w:sz w:val="18"/>
                <w:szCs w:val="18"/>
              </w:rPr>
              <w:t>Lampa ostrzegawcza – 4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7725396" w14:textId="77777777" w:rsidR="00C95DCC" w:rsidRPr="002A45BA" w:rsidRDefault="00C95DCC"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7FDA032" w14:textId="77777777" w:rsidR="00C95DCC" w:rsidRPr="002A45BA" w:rsidRDefault="00C95DCC" w:rsidP="0075118E">
            <w:pPr>
              <w:autoSpaceDE w:val="0"/>
              <w:spacing w:after="0" w:line="276" w:lineRule="auto"/>
              <w:jc w:val="both"/>
              <w:rPr>
                <w:rFonts w:ascii="Arial" w:hAnsi="Arial" w:cs="Arial"/>
                <w:sz w:val="18"/>
                <w:szCs w:val="18"/>
              </w:rPr>
            </w:pPr>
          </w:p>
        </w:tc>
      </w:tr>
      <w:tr w:rsidR="00513421" w:rsidRPr="006132A3" w14:paraId="0B80D2E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3B988" w14:textId="77777777" w:rsidR="00513421" w:rsidRPr="002A45BA" w:rsidRDefault="00513421"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5157E4" w14:textId="74592572" w:rsidR="00513421" w:rsidRPr="00C95DCC" w:rsidRDefault="00513421" w:rsidP="0075118E">
            <w:pPr>
              <w:spacing w:after="0" w:line="276" w:lineRule="auto"/>
              <w:jc w:val="both"/>
              <w:rPr>
                <w:rFonts w:ascii="Arial" w:hAnsi="Arial" w:cs="Arial"/>
                <w:b/>
                <w:bCs/>
                <w:sz w:val="18"/>
                <w:szCs w:val="18"/>
              </w:rPr>
            </w:pPr>
            <w:r>
              <w:rPr>
                <w:rFonts w:ascii="Arial" w:hAnsi="Arial" w:cs="Arial"/>
                <w:b/>
                <w:bCs/>
                <w:sz w:val="18"/>
                <w:szCs w:val="18"/>
              </w:rPr>
              <w:t>S</w:t>
            </w:r>
            <w:r w:rsidRPr="00513421">
              <w:rPr>
                <w:rFonts w:ascii="Arial" w:hAnsi="Arial" w:cs="Arial"/>
                <w:b/>
                <w:bCs/>
                <w:sz w:val="18"/>
                <w:szCs w:val="18"/>
              </w:rPr>
              <w:t>tojak od taśmy ostrzegawczej z podstawką</w:t>
            </w:r>
            <w:r>
              <w:rPr>
                <w:rFonts w:ascii="Arial" w:hAnsi="Arial" w:cs="Arial"/>
                <w:b/>
                <w:bCs/>
                <w:sz w:val="18"/>
                <w:szCs w:val="18"/>
              </w:rPr>
              <w:t xml:space="preserve"> – 6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7A5BC97" w14:textId="77777777" w:rsidR="00513421" w:rsidRPr="002A45BA" w:rsidRDefault="00513421"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C40C2DF" w14:textId="77777777" w:rsidR="00513421" w:rsidRPr="002A45BA" w:rsidRDefault="00513421" w:rsidP="0075118E">
            <w:pPr>
              <w:autoSpaceDE w:val="0"/>
              <w:spacing w:after="0" w:line="276" w:lineRule="auto"/>
              <w:jc w:val="both"/>
              <w:rPr>
                <w:rFonts w:ascii="Arial" w:hAnsi="Arial" w:cs="Arial"/>
                <w:sz w:val="18"/>
                <w:szCs w:val="18"/>
              </w:rPr>
            </w:pPr>
          </w:p>
        </w:tc>
      </w:tr>
      <w:tr w:rsidR="00513421" w:rsidRPr="006132A3" w14:paraId="654548C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E54C92" w14:textId="77777777" w:rsidR="00513421" w:rsidRPr="002A45BA" w:rsidRDefault="00513421"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B72BF3" w14:textId="45F7C442" w:rsidR="00513421" w:rsidRDefault="00513421" w:rsidP="0075118E">
            <w:pPr>
              <w:spacing w:after="0" w:line="276" w:lineRule="auto"/>
              <w:jc w:val="both"/>
              <w:rPr>
                <w:rFonts w:ascii="Arial" w:hAnsi="Arial" w:cs="Arial"/>
                <w:b/>
                <w:bCs/>
                <w:sz w:val="18"/>
                <w:szCs w:val="18"/>
              </w:rPr>
            </w:pPr>
            <w:r>
              <w:rPr>
                <w:rFonts w:ascii="Arial" w:hAnsi="Arial" w:cs="Arial"/>
                <w:b/>
                <w:bCs/>
                <w:sz w:val="18"/>
                <w:szCs w:val="18"/>
              </w:rPr>
              <w:t>Pachołek składany świecący – 6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81DB184" w14:textId="77777777" w:rsidR="00513421" w:rsidRPr="002A45BA" w:rsidRDefault="00513421"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62FDD30" w14:textId="77777777" w:rsidR="00513421" w:rsidRPr="002A45BA" w:rsidRDefault="00513421" w:rsidP="0075118E">
            <w:pPr>
              <w:autoSpaceDE w:val="0"/>
              <w:spacing w:after="0" w:line="276" w:lineRule="auto"/>
              <w:jc w:val="both"/>
              <w:rPr>
                <w:rFonts w:ascii="Arial" w:hAnsi="Arial" w:cs="Arial"/>
                <w:sz w:val="18"/>
                <w:szCs w:val="18"/>
              </w:rPr>
            </w:pPr>
          </w:p>
        </w:tc>
      </w:tr>
      <w:tr w:rsidR="00513421" w:rsidRPr="006132A3" w14:paraId="05329D4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1D62E8" w14:textId="77777777" w:rsidR="00513421" w:rsidRPr="002A45BA" w:rsidRDefault="00513421"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684455" w14:textId="5BD8F580" w:rsidR="00513421" w:rsidRDefault="00513421" w:rsidP="0075118E">
            <w:pPr>
              <w:spacing w:after="0" w:line="276" w:lineRule="auto"/>
              <w:jc w:val="both"/>
              <w:rPr>
                <w:rFonts w:ascii="Arial" w:hAnsi="Arial" w:cs="Arial"/>
                <w:b/>
                <w:bCs/>
                <w:sz w:val="18"/>
                <w:szCs w:val="18"/>
              </w:rPr>
            </w:pPr>
            <w:r>
              <w:rPr>
                <w:rFonts w:ascii="Arial" w:hAnsi="Arial" w:cs="Arial"/>
                <w:b/>
                <w:bCs/>
                <w:sz w:val="18"/>
                <w:szCs w:val="18"/>
              </w:rPr>
              <w:t>T</w:t>
            </w:r>
            <w:r w:rsidRPr="00513421">
              <w:rPr>
                <w:rFonts w:ascii="Arial" w:hAnsi="Arial" w:cs="Arial"/>
                <w:b/>
                <w:bCs/>
                <w:sz w:val="18"/>
                <w:szCs w:val="18"/>
              </w:rPr>
              <w:t>arcza sygnałowa do kierowania ruchem</w:t>
            </w:r>
            <w:r>
              <w:rPr>
                <w:rFonts w:ascii="Arial" w:hAnsi="Arial" w:cs="Arial"/>
                <w:b/>
                <w:bCs/>
                <w:sz w:val="18"/>
                <w:szCs w:val="18"/>
              </w:rPr>
              <w:t xml:space="preserve">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D1259DB" w14:textId="77777777" w:rsidR="00513421" w:rsidRPr="002A45BA" w:rsidRDefault="00513421"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40DEC64" w14:textId="77777777" w:rsidR="00513421" w:rsidRPr="002A45BA" w:rsidRDefault="00513421" w:rsidP="0075118E">
            <w:pPr>
              <w:autoSpaceDE w:val="0"/>
              <w:spacing w:after="0" w:line="276" w:lineRule="auto"/>
              <w:jc w:val="both"/>
              <w:rPr>
                <w:rFonts w:ascii="Arial" w:hAnsi="Arial" w:cs="Arial"/>
                <w:sz w:val="18"/>
                <w:szCs w:val="18"/>
              </w:rPr>
            </w:pPr>
          </w:p>
        </w:tc>
      </w:tr>
      <w:tr w:rsidR="00523DED" w:rsidRPr="006132A3" w14:paraId="1783314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6598B2"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FAA0D" w14:textId="2887922E" w:rsidR="00523DED" w:rsidRDefault="00523DED" w:rsidP="00523DED">
            <w:pPr>
              <w:spacing w:after="0" w:line="276" w:lineRule="auto"/>
              <w:jc w:val="both"/>
              <w:rPr>
                <w:rFonts w:ascii="Arial" w:hAnsi="Arial" w:cs="Arial"/>
                <w:b/>
                <w:bCs/>
                <w:sz w:val="18"/>
                <w:szCs w:val="18"/>
              </w:rPr>
            </w:pPr>
            <w:r>
              <w:rPr>
                <w:rFonts w:ascii="Arial" w:hAnsi="Arial" w:cs="Arial"/>
                <w:b/>
                <w:bCs/>
                <w:sz w:val="18"/>
                <w:szCs w:val="18"/>
              </w:rPr>
              <w:t>T</w:t>
            </w:r>
            <w:r w:rsidRPr="00513421">
              <w:rPr>
                <w:rFonts w:ascii="Arial" w:hAnsi="Arial" w:cs="Arial"/>
                <w:b/>
                <w:bCs/>
                <w:sz w:val="18"/>
                <w:szCs w:val="18"/>
              </w:rPr>
              <w:t>arcza sygnałowa do kierowania ruchem</w:t>
            </w:r>
            <w:r>
              <w:rPr>
                <w:rFonts w:ascii="Arial" w:hAnsi="Arial" w:cs="Arial"/>
                <w:b/>
                <w:bCs/>
                <w:sz w:val="18"/>
                <w:szCs w:val="18"/>
              </w:rPr>
              <w:t xml:space="preserve"> podświetlana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74B86D7"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780E94F"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48BD14D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B19F7"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9BD9C6" w14:textId="77777777"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Nogawice z zabezpieczeniem przed przecięciem – 2 szt.</w:t>
            </w:r>
          </w:p>
          <w:p w14:paraId="7E5FE574" w14:textId="5EDDB6C3"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Nogawice ochronne do szybkiego nakładania na odzież roboczą do okazjonalnych prac pilarką łańcuchową.</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FF29358"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80B68B7"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1E10FAA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080E4"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626AB3" w14:textId="25FE4400"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Opryskiwacz – 2 szt.</w:t>
            </w:r>
          </w:p>
          <w:p w14:paraId="7B8C7A77"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W zestawie:</w:t>
            </w:r>
          </w:p>
          <w:p w14:paraId="4322038A"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opryskiwacz ciśnieniowy: 9L,</w:t>
            </w:r>
          </w:p>
          <w:p w14:paraId="01FEC97C"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lanca teleskopowa o płynnej regulacji długości,</w:t>
            </w:r>
          </w:p>
          <w:p w14:paraId="39EA1E86"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zawór bezpieczeństwa,</w:t>
            </w:r>
          </w:p>
          <w:p w14:paraId="096066A7"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lejek z sitkiem,</w:t>
            </w:r>
          </w:p>
          <w:p w14:paraId="20ACAFD7" w14:textId="5A0F862E"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pasy nośne z podkładką naramienną,</w:t>
            </w:r>
          </w:p>
          <w:p w14:paraId="1BE29FED"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Parametry:</w:t>
            </w:r>
          </w:p>
          <w:p w14:paraId="7CAF0234"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pojemność robocza: 9l</w:t>
            </w:r>
          </w:p>
          <w:p w14:paraId="1FE1F89F"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długość lancy: od 0.6 m do 1.2m</w:t>
            </w:r>
          </w:p>
          <w:p w14:paraId="4C8BE36C"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ciśnienie robocze: 0,35mpa</w:t>
            </w:r>
          </w:p>
          <w:p w14:paraId="75AD9C44" w14:textId="29F3FB0F"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waga: maks. 3,1 kg</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050DD0F"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93D41C5"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6C8075B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EEA96"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C7BBF3" w14:textId="77777777"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Detektor gazu do wykrywania i lokalizacji wycieków gazu ziemnego lub propanu-butanu z przewodów, złączy, zaworów, zbiorników, butli i urządzeń gazowych – 1 szt.</w:t>
            </w:r>
          </w:p>
          <w:p w14:paraId="74A9A7FF"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Funkcje/cechy:</w:t>
            </w:r>
          </w:p>
          <w:p w14:paraId="2B9EDF71"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długość sondy 51 cm, co ułatwia dostęp do trudno dostępnych miejsc</w:t>
            </w:r>
          </w:p>
          <w:p w14:paraId="08EECAFF"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lastRenderedPageBreak/>
              <w:t>wskaźnik dźwiękowy: głośne tykanie zależne od stopnia stężenia gazu</w:t>
            </w:r>
          </w:p>
          <w:p w14:paraId="4BEE3D0D"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wskaźnik optyczny: 10 bardzo jasnych czerwonych diod LED</w:t>
            </w:r>
          </w:p>
          <w:p w14:paraId="0DA90034"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obudowa odporna na uderzenia</w:t>
            </w:r>
          </w:p>
          <w:p w14:paraId="2779949F" w14:textId="1DA9A8BF"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czas pracy baterii min. ok. 30 godzin</w:t>
            </w:r>
          </w:p>
          <w:p w14:paraId="7E476768"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wyposażony w pasek ułatwiający przenoszenie</w:t>
            </w:r>
          </w:p>
          <w:p w14:paraId="14570435"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regulacja czułości pokrętłem</w:t>
            </w:r>
          </w:p>
          <w:p w14:paraId="69492FCE"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certyfikat UL 13 Iskrobezpieczny</w:t>
            </w:r>
          </w:p>
          <w:p w14:paraId="0381C972"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oznaczenie CE</w:t>
            </w:r>
          </w:p>
          <w:p w14:paraId="022A7E0C" w14:textId="54321190"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Leakator</w:t>
            </w:r>
            <w:proofErr w:type="spellEnd"/>
            <w:r w:rsidRPr="00004108">
              <w:rPr>
                <w:rFonts w:ascii="Arial" w:hAnsi="Arial" w:cs="Arial"/>
                <w:sz w:val="18"/>
                <w:szCs w:val="18"/>
              </w:rPr>
              <w:t xml:space="preserve"> 10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3324802"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B0150AB"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5461E36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84DD5F"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F41C8" w14:textId="7F71729A"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Tablet LTE – 1 szt.</w:t>
            </w:r>
          </w:p>
          <w:p w14:paraId="3A8F9ABF" w14:textId="50FB817C"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System operacyjny: min. Android </w:t>
            </w:r>
            <w:r>
              <w:rPr>
                <w:rFonts w:ascii="Arial" w:hAnsi="Arial" w:cs="Arial"/>
                <w:sz w:val="18"/>
                <w:szCs w:val="18"/>
              </w:rPr>
              <w:t>9</w:t>
            </w:r>
            <w:r w:rsidRPr="00004108">
              <w:rPr>
                <w:rFonts w:ascii="Arial" w:hAnsi="Arial" w:cs="Arial"/>
                <w:sz w:val="18"/>
                <w:szCs w:val="18"/>
              </w:rPr>
              <w:t xml:space="preserve"> </w:t>
            </w:r>
          </w:p>
          <w:p w14:paraId="66F89E70" w14:textId="3E1583B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Pojemność: min. </w:t>
            </w:r>
            <w:r>
              <w:rPr>
                <w:rFonts w:ascii="Arial" w:hAnsi="Arial" w:cs="Arial"/>
                <w:sz w:val="18"/>
                <w:szCs w:val="18"/>
              </w:rPr>
              <w:t>64</w:t>
            </w:r>
            <w:r w:rsidRPr="00004108">
              <w:rPr>
                <w:rFonts w:ascii="Arial" w:hAnsi="Arial" w:cs="Arial"/>
                <w:sz w:val="18"/>
                <w:szCs w:val="18"/>
              </w:rPr>
              <w:t xml:space="preserve"> GB</w:t>
            </w:r>
          </w:p>
          <w:p w14:paraId="6269D5B0" w14:textId="12DA0DD4"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Pamięć RAM: min. </w:t>
            </w:r>
            <w:r>
              <w:rPr>
                <w:rFonts w:ascii="Arial" w:hAnsi="Arial" w:cs="Arial"/>
                <w:sz w:val="18"/>
                <w:szCs w:val="18"/>
              </w:rPr>
              <w:t>4</w:t>
            </w:r>
            <w:r w:rsidRPr="00004108">
              <w:rPr>
                <w:rFonts w:ascii="Arial" w:hAnsi="Arial" w:cs="Arial"/>
                <w:sz w:val="18"/>
                <w:szCs w:val="18"/>
              </w:rPr>
              <w:t xml:space="preserve"> GB</w:t>
            </w:r>
          </w:p>
          <w:p w14:paraId="30F1E94B" w14:textId="259CD2DE"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Przekątna ekranu: min 10,</w:t>
            </w:r>
            <w:r>
              <w:rPr>
                <w:rFonts w:ascii="Arial" w:hAnsi="Arial" w:cs="Arial"/>
                <w:sz w:val="18"/>
                <w:szCs w:val="18"/>
              </w:rPr>
              <w:t>1</w:t>
            </w:r>
            <w:r w:rsidRPr="00004108">
              <w:rPr>
                <w:rFonts w:ascii="Arial" w:hAnsi="Arial" w:cs="Arial"/>
                <w:sz w:val="18"/>
                <w:szCs w:val="18"/>
              </w:rPr>
              <w:t xml:space="preserve"> cala</w:t>
            </w:r>
          </w:p>
          <w:p w14:paraId="4B8FB1BF" w14:textId="05D7CA59"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Rozdzielczość ekranu: min. </w:t>
            </w:r>
            <w:r>
              <w:rPr>
                <w:rFonts w:ascii="Arial" w:hAnsi="Arial" w:cs="Arial"/>
                <w:sz w:val="18"/>
                <w:szCs w:val="18"/>
              </w:rPr>
              <w:t>1920</w:t>
            </w:r>
            <w:r w:rsidRPr="00004108">
              <w:rPr>
                <w:rFonts w:ascii="Arial" w:hAnsi="Arial" w:cs="Arial"/>
                <w:sz w:val="18"/>
                <w:szCs w:val="18"/>
              </w:rPr>
              <w:t xml:space="preserve"> x 1200 pikseli</w:t>
            </w:r>
          </w:p>
          <w:p w14:paraId="5B9506A5" w14:textId="26203B98" w:rsidR="00523DED" w:rsidRPr="00004108" w:rsidRDefault="00523DED" w:rsidP="00523DED">
            <w:pPr>
              <w:spacing w:after="0" w:line="276" w:lineRule="auto"/>
              <w:jc w:val="both"/>
              <w:rPr>
                <w:rFonts w:ascii="Arial" w:hAnsi="Arial" w:cs="Arial"/>
                <w:sz w:val="18"/>
                <w:szCs w:val="18"/>
              </w:rPr>
            </w:pPr>
            <w:r w:rsidRPr="0047194F">
              <w:rPr>
                <w:rFonts w:ascii="Arial" w:hAnsi="Arial" w:cs="Arial"/>
                <w:sz w:val="18"/>
                <w:szCs w:val="18"/>
              </w:rPr>
              <w:t>Pojemność akumulatora</w:t>
            </w:r>
            <w:r>
              <w:rPr>
                <w:rFonts w:ascii="Arial" w:hAnsi="Arial" w:cs="Arial"/>
                <w:sz w:val="18"/>
                <w:szCs w:val="18"/>
              </w:rPr>
              <w:t xml:space="preserve">: </w:t>
            </w:r>
            <w:r w:rsidRPr="0047194F">
              <w:rPr>
                <w:rFonts w:ascii="Arial" w:hAnsi="Arial" w:cs="Arial"/>
                <w:sz w:val="18"/>
                <w:szCs w:val="18"/>
              </w:rPr>
              <w:t xml:space="preserve">7600 </w:t>
            </w:r>
            <w:proofErr w:type="spellStart"/>
            <w:r w:rsidRPr="0047194F">
              <w:rPr>
                <w:rFonts w:ascii="Arial" w:hAnsi="Arial" w:cs="Arial"/>
                <w:sz w:val="18"/>
                <w:szCs w:val="18"/>
              </w:rPr>
              <w:t>mAh</w:t>
            </w:r>
            <w:proofErr w:type="spellEnd"/>
          </w:p>
          <w:p w14:paraId="03922485" w14:textId="3D9AFE9A" w:rsidR="00523DED" w:rsidRDefault="00523DED" w:rsidP="00523DED">
            <w:pPr>
              <w:spacing w:after="0" w:line="276" w:lineRule="auto"/>
              <w:jc w:val="both"/>
              <w:rPr>
                <w:rFonts w:ascii="Arial" w:hAnsi="Arial" w:cs="Arial"/>
                <w:sz w:val="18"/>
                <w:szCs w:val="18"/>
              </w:rPr>
            </w:pPr>
            <w:r w:rsidRPr="00004108">
              <w:rPr>
                <w:rFonts w:ascii="Arial" w:hAnsi="Arial" w:cs="Arial"/>
                <w:sz w:val="18"/>
                <w:szCs w:val="18"/>
              </w:rPr>
              <w:t>Modem: min. 4G/LTE</w:t>
            </w:r>
          </w:p>
          <w:p w14:paraId="03C901B5" w14:textId="77777777" w:rsidR="00523DED" w:rsidRDefault="00523DED" w:rsidP="00523DED">
            <w:pPr>
              <w:spacing w:after="0" w:line="276" w:lineRule="auto"/>
              <w:jc w:val="both"/>
              <w:rPr>
                <w:rFonts w:ascii="Arial" w:hAnsi="Arial" w:cs="Arial"/>
                <w:sz w:val="18"/>
                <w:szCs w:val="18"/>
              </w:rPr>
            </w:pPr>
            <w:r>
              <w:rPr>
                <w:rFonts w:ascii="Arial" w:hAnsi="Arial" w:cs="Arial"/>
                <w:sz w:val="18"/>
                <w:szCs w:val="18"/>
              </w:rPr>
              <w:t>C</w:t>
            </w:r>
            <w:r w:rsidRPr="0047194F">
              <w:rPr>
                <w:rFonts w:ascii="Arial" w:hAnsi="Arial" w:cs="Arial"/>
                <w:sz w:val="18"/>
                <w:szCs w:val="18"/>
              </w:rPr>
              <w:t>ertyfikat IP68</w:t>
            </w:r>
            <w:r>
              <w:rPr>
                <w:rFonts w:ascii="Arial" w:hAnsi="Arial" w:cs="Arial"/>
                <w:sz w:val="18"/>
                <w:szCs w:val="18"/>
              </w:rPr>
              <w:t xml:space="preserve"> </w:t>
            </w:r>
          </w:p>
          <w:p w14:paraId="7E261F40" w14:textId="175A71B6" w:rsidR="00523DED" w:rsidRPr="00004108" w:rsidRDefault="00523DED" w:rsidP="00523DED">
            <w:pPr>
              <w:spacing w:after="0" w:line="276" w:lineRule="auto"/>
              <w:jc w:val="both"/>
              <w:rPr>
                <w:rFonts w:ascii="Arial" w:hAnsi="Arial" w:cs="Arial"/>
                <w:sz w:val="18"/>
                <w:szCs w:val="18"/>
              </w:rPr>
            </w:pPr>
            <w:r>
              <w:rPr>
                <w:rFonts w:ascii="Arial" w:hAnsi="Arial" w:cs="Arial"/>
                <w:sz w:val="18"/>
                <w:szCs w:val="18"/>
              </w:rPr>
              <w:t>Tablet zamontowany w kabinie na ruchomym uchwycie umożliwiającym wypięcie.</w:t>
            </w:r>
          </w:p>
          <w:p w14:paraId="392D45E0" w14:textId="51533754"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Proponowane: Samsung Galaxy </w:t>
            </w:r>
            <w:proofErr w:type="spellStart"/>
            <w:r w:rsidRPr="00004108">
              <w:rPr>
                <w:rFonts w:ascii="Arial" w:hAnsi="Arial" w:cs="Arial"/>
                <w:sz w:val="18"/>
                <w:szCs w:val="18"/>
              </w:rPr>
              <w:t>Tab</w:t>
            </w:r>
            <w:proofErr w:type="spellEnd"/>
            <w:r>
              <w:rPr>
                <w:rFonts w:ascii="Arial" w:hAnsi="Arial" w:cs="Arial"/>
                <w:sz w:val="18"/>
                <w:szCs w:val="18"/>
              </w:rPr>
              <w:t xml:space="preserve"> Active3 Pro</w:t>
            </w:r>
            <w:r w:rsidRPr="00004108">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8DE7D57"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A7B39B7"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04F6EE8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E58168"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65A68D" w14:textId="77777777"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Tablica pomiaru czasu pracy w strefie – 1 szt.</w:t>
            </w:r>
          </w:p>
          <w:p w14:paraId="4AF5C59C"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Zawartość zestawu:</w:t>
            </w:r>
          </w:p>
          <w:p w14:paraId="51AAC8AA"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5 Minutników</w:t>
            </w:r>
          </w:p>
          <w:p w14:paraId="1FE0F72E"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10 Etykiet magnetycznych.</w:t>
            </w:r>
          </w:p>
          <w:p w14:paraId="147755E3"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6 Małych magnesów.</w:t>
            </w:r>
          </w:p>
          <w:p w14:paraId="4126A574"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4 Markery.</w:t>
            </w:r>
          </w:p>
          <w:p w14:paraId="02A631A1"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1 Zegar cyfrowy.</w:t>
            </w:r>
          </w:p>
          <w:p w14:paraId="3AA26AE4" w14:textId="3CCAA2D6"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sz w:val="18"/>
                <w:szCs w:val="18"/>
              </w:rPr>
              <w:t>• 1 Torba na ramię.</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3EB8D44"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E971469"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2A45BA" w14:paraId="406D66D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D9D9D9"/>
            <w:vAlign w:val="center"/>
          </w:tcPr>
          <w:p w14:paraId="25CCEBC0" w14:textId="0F0614F6" w:rsidR="00523DED" w:rsidRPr="009B7A1E" w:rsidRDefault="00523DED" w:rsidP="00523DED">
            <w:pPr>
              <w:rPr>
                <w:rFonts w:ascii="Arial" w:hAnsi="Arial" w:cs="Arial"/>
                <w:b/>
                <w:bCs/>
                <w:sz w:val="24"/>
                <w:szCs w:val="24"/>
              </w:rPr>
            </w:pPr>
            <w:r w:rsidRPr="009B7A1E">
              <w:rPr>
                <w:rFonts w:ascii="Arial" w:hAnsi="Arial" w:cs="Arial"/>
                <w:b/>
                <w:bCs/>
                <w:sz w:val="24"/>
                <w:szCs w:val="24"/>
              </w:rPr>
              <w:t xml:space="preserve">V. </w:t>
            </w:r>
          </w:p>
        </w:tc>
        <w:tc>
          <w:tcPr>
            <w:tcW w:w="9072" w:type="dxa"/>
            <w:tcBorders>
              <w:top w:val="single" w:sz="4" w:space="0" w:color="auto"/>
              <w:left w:val="single" w:sz="4" w:space="0" w:color="auto"/>
              <w:bottom w:val="single" w:sz="4" w:space="0" w:color="auto"/>
              <w:right w:val="single" w:sz="4" w:space="0" w:color="auto"/>
            </w:tcBorders>
            <w:shd w:val="clear" w:color="auto" w:fill="D9D9D9"/>
            <w:vAlign w:val="center"/>
          </w:tcPr>
          <w:p w14:paraId="417CE4D0" w14:textId="4289D057" w:rsidR="00523DED" w:rsidRPr="009B7A1E" w:rsidRDefault="00523DED" w:rsidP="00523DED">
            <w:pPr>
              <w:spacing w:after="0" w:line="276" w:lineRule="auto"/>
              <w:jc w:val="both"/>
              <w:rPr>
                <w:rFonts w:ascii="Arial" w:hAnsi="Arial" w:cs="Arial"/>
                <w:b/>
                <w:bCs/>
                <w:color w:val="92D050"/>
                <w:sz w:val="24"/>
                <w:szCs w:val="24"/>
              </w:rPr>
            </w:pPr>
            <w:r w:rsidRPr="009B7A1E">
              <w:rPr>
                <w:rFonts w:ascii="Arial" w:hAnsi="Arial" w:cs="Arial"/>
                <w:b/>
                <w:bCs/>
                <w:sz w:val="24"/>
                <w:szCs w:val="24"/>
              </w:rPr>
              <w:t>Wymagania dodatkowe:</w:t>
            </w:r>
          </w:p>
        </w:tc>
        <w:tc>
          <w:tcPr>
            <w:tcW w:w="3402" w:type="dxa"/>
            <w:tcBorders>
              <w:top w:val="single" w:sz="4" w:space="0" w:color="auto"/>
              <w:left w:val="single" w:sz="4" w:space="0" w:color="auto"/>
              <w:bottom w:val="single" w:sz="4" w:space="0" w:color="auto"/>
              <w:right w:val="single" w:sz="4" w:space="0" w:color="auto"/>
            </w:tcBorders>
            <w:shd w:val="clear" w:color="auto" w:fill="D9D9D9"/>
          </w:tcPr>
          <w:p w14:paraId="6F62E503"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3FF8A20B"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2A45BA" w14:paraId="6B86C1D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1061E9"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tcPr>
          <w:p w14:paraId="4F890CDF" w14:textId="006AA7A5"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Przed dokonaniem odbioru Wykonawca w ramach ceny umowy, zobowiązuje się do przeszkolenia osób wskazanych przez Zamawiającego (maksymalnie 4 osób) w zakresie obsługi samochodu i wyposażenia będącego przedmiotem umowy. Koszty zakwaterowania oraz wszelkich materiałów niezbędnych do przeprowadzenia szkolenia ponosi Wykonawca.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7BFB00F"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FD2229D"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02BD35D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EF529"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tcPr>
          <w:p w14:paraId="45DFFE16" w14:textId="2E44CA0C"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Po dokonaniu odbioru Wykonawca w ramach ceny umowy, zobowiązuje się do przeszkolenia osób wskazanych przez Zamawiającego w zakresie obsługi samochodu i wyposażenia będącego przedmiotem umowy w siedzibie </w:t>
            </w:r>
            <w:r w:rsidRPr="00004108">
              <w:rPr>
                <w:rFonts w:ascii="Arial" w:hAnsi="Arial" w:cs="Arial"/>
                <w:sz w:val="18"/>
                <w:szCs w:val="18"/>
              </w:rPr>
              <w:lastRenderedPageBreak/>
              <w:t>zamawiającego. Przeszkolenie odbędzie się w terminie do 2 tygodni od odbioru pojazdu. Koszty wszelkich materiałów niezbędnych do przeprowadzenia szkolenia ponosi Wykonawca.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D2363D0"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1B909E4"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613D9AA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2768B"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A6F43" w14:textId="03EC29C0" w:rsidR="00523DED" w:rsidRPr="002A45BA" w:rsidRDefault="00523DED" w:rsidP="00523DED">
            <w:pPr>
              <w:spacing w:after="0" w:line="276" w:lineRule="auto"/>
              <w:jc w:val="both"/>
              <w:rPr>
                <w:rFonts w:ascii="Arial" w:hAnsi="Arial" w:cs="Arial"/>
                <w:sz w:val="18"/>
                <w:szCs w:val="18"/>
              </w:rPr>
            </w:pPr>
            <w:r w:rsidRPr="00717B34">
              <w:rPr>
                <w:rFonts w:ascii="Arial" w:hAnsi="Arial" w:cs="Arial"/>
                <w:spacing w:val="-1"/>
                <w:sz w:val="18"/>
                <w:szCs w:val="18"/>
              </w:rPr>
              <w:t>Pojazd musi posiadać wszystkie wymagane dokumenty do rejestracji pojazdu jako specjalnego samochodu pożarniczego</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55B4317"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929BCD2"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513D8352"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207127"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1A621" w14:textId="3FE3BED3" w:rsidR="00523DED" w:rsidRPr="00717B34" w:rsidRDefault="00523DED" w:rsidP="00523DED">
            <w:pPr>
              <w:spacing w:after="0" w:line="276" w:lineRule="auto"/>
              <w:jc w:val="both"/>
              <w:rPr>
                <w:rFonts w:ascii="Arial" w:hAnsi="Arial" w:cs="Arial"/>
                <w:spacing w:val="-1"/>
                <w:sz w:val="18"/>
                <w:szCs w:val="18"/>
              </w:rPr>
            </w:pPr>
            <w:r w:rsidRPr="00717B34">
              <w:rPr>
                <w:rFonts w:ascii="Arial" w:hAnsi="Arial" w:cs="Arial"/>
                <w:spacing w:val="-1"/>
                <w:sz w:val="18"/>
                <w:szCs w:val="18"/>
              </w:rPr>
              <w:t>Instrukcja obsługi pojazdu oraz systemów wyposażenia.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76F2C55"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F04ABBE"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45DFC7E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A9AD1"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21A9F" w14:textId="3505225E" w:rsidR="00523DED" w:rsidRPr="00717B34" w:rsidRDefault="00523DED" w:rsidP="00523DED">
            <w:pPr>
              <w:spacing w:after="0" w:line="276" w:lineRule="auto"/>
              <w:jc w:val="both"/>
              <w:rPr>
                <w:rFonts w:ascii="Arial" w:hAnsi="Arial" w:cs="Arial"/>
                <w:spacing w:val="-1"/>
                <w:sz w:val="18"/>
                <w:szCs w:val="18"/>
              </w:rPr>
            </w:pPr>
            <w:r w:rsidRPr="006132A3">
              <w:rPr>
                <w:rFonts w:ascii="Arial" w:hAnsi="Arial" w:cs="Arial"/>
                <w:sz w:val="18"/>
                <w:szCs w:val="18"/>
              </w:rPr>
              <w:t>Gwarancja na pojazd (powozie oraz zabudowę) bez limitu kilometrów – min. 24 miesiące.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23FF4E" w14:textId="2F3030D0"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706405B"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4727B05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F7246"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8FEF46" w14:textId="58A4B7CB" w:rsidR="00523DED" w:rsidRPr="006132A3" w:rsidRDefault="00523DED" w:rsidP="00523DED">
            <w:pPr>
              <w:spacing w:after="0" w:line="276" w:lineRule="auto"/>
              <w:jc w:val="both"/>
              <w:rPr>
                <w:rFonts w:ascii="Arial" w:hAnsi="Arial" w:cs="Arial"/>
                <w:sz w:val="18"/>
                <w:szCs w:val="18"/>
              </w:rPr>
            </w:pPr>
            <w:r w:rsidRPr="006132A3">
              <w:rPr>
                <w:rFonts w:ascii="Arial" w:hAnsi="Arial" w:cs="Arial"/>
                <w:sz w:val="18"/>
                <w:szCs w:val="18"/>
              </w:rPr>
              <w:t xml:space="preserve">Gwarancja na </w:t>
            </w:r>
            <w:r>
              <w:rPr>
                <w:rFonts w:ascii="Arial" w:hAnsi="Arial" w:cs="Arial"/>
                <w:sz w:val="18"/>
                <w:szCs w:val="18"/>
              </w:rPr>
              <w:t>wyposażenie – zgodnie z warunkami producentów wyposażenia</w:t>
            </w:r>
            <w:r w:rsidRPr="006132A3">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CDB3668" w14:textId="77777777" w:rsidR="00523DED" w:rsidRPr="001B48E8" w:rsidRDefault="00523DED" w:rsidP="00523DED">
            <w:pPr>
              <w:autoSpaceDE w:val="0"/>
              <w:spacing w:after="0" w:line="276" w:lineRule="auto"/>
              <w:jc w:val="both"/>
              <w:rPr>
                <w:rFonts w:ascii="Arial" w:hAnsi="Arial" w:cs="Arial"/>
                <w:b/>
                <w:bCs/>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0C315CA" w14:textId="77777777" w:rsidR="00523DED" w:rsidRPr="002A45BA" w:rsidRDefault="00523DED" w:rsidP="00523DED">
            <w:pPr>
              <w:autoSpaceDE w:val="0"/>
              <w:spacing w:after="0" w:line="276" w:lineRule="auto"/>
              <w:jc w:val="both"/>
              <w:rPr>
                <w:rFonts w:ascii="Arial" w:hAnsi="Arial" w:cs="Arial"/>
                <w:sz w:val="18"/>
                <w:szCs w:val="18"/>
              </w:rPr>
            </w:pPr>
          </w:p>
        </w:tc>
      </w:tr>
    </w:tbl>
    <w:p w14:paraId="19E0B9ED" w14:textId="77777777" w:rsidR="00FF3351" w:rsidRDefault="00FF3351" w:rsidP="00D161AF">
      <w:pPr>
        <w:spacing w:after="0" w:line="276" w:lineRule="auto"/>
        <w:jc w:val="both"/>
        <w:rPr>
          <w:rFonts w:ascii="Arial" w:hAnsi="Arial" w:cs="Arial"/>
          <w:sz w:val="20"/>
          <w:szCs w:val="20"/>
        </w:rPr>
      </w:pPr>
    </w:p>
    <w:p w14:paraId="0ED688D3" w14:textId="1A6B5963" w:rsidR="000472C6" w:rsidRPr="00DF1220" w:rsidRDefault="003757BD" w:rsidP="00D161AF">
      <w:pPr>
        <w:spacing w:after="0" w:line="276" w:lineRule="auto"/>
        <w:jc w:val="both"/>
        <w:rPr>
          <w:rFonts w:ascii="Arial" w:hAnsi="Arial" w:cs="Arial"/>
          <w:b/>
          <w:bCs/>
          <w:i/>
          <w:iCs/>
          <w:sz w:val="20"/>
          <w:szCs w:val="20"/>
        </w:rPr>
      </w:pPr>
      <w:r w:rsidRPr="00DF1220">
        <w:rPr>
          <w:rFonts w:ascii="Arial" w:hAnsi="Arial" w:cs="Arial"/>
          <w:b/>
          <w:bCs/>
          <w:i/>
          <w:iCs/>
          <w:sz w:val="20"/>
          <w:szCs w:val="20"/>
        </w:rPr>
        <w:t>W przypadku pominięcia w kolumnie nr 3 określenia, że oferowany pojazd spełnia wymagania Zamawiającego, Zamawiający przyjmuje, że oferowany pojazd spełnia te wymagania w brakującym zakresie.</w:t>
      </w:r>
    </w:p>
    <w:p w14:paraId="000B7F01" w14:textId="5413F891" w:rsidR="00D161AF" w:rsidRPr="00F840D8" w:rsidRDefault="00D161AF" w:rsidP="00D161AF">
      <w:pPr>
        <w:spacing w:after="0" w:line="276" w:lineRule="auto"/>
        <w:jc w:val="both"/>
        <w:rPr>
          <w:rFonts w:ascii="Arial" w:hAnsi="Arial" w:cs="Arial"/>
          <w:sz w:val="20"/>
          <w:szCs w:val="20"/>
        </w:rPr>
      </w:pPr>
    </w:p>
    <w:p w14:paraId="64EC468D" w14:textId="77777777" w:rsidR="00D161AF" w:rsidRPr="00F840D8" w:rsidRDefault="00D161AF" w:rsidP="00D161AF">
      <w:pPr>
        <w:shd w:val="clear" w:color="auto" w:fill="FFFFFF"/>
        <w:spacing w:line="276" w:lineRule="auto"/>
        <w:ind w:right="5"/>
        <w:jc w:val="both"/>
        <w:rPr>
          <w:rFonts w:ascii="Arial" w:hAnsi="Arial" w:cs="Arial"/>
          <w:sz w:val="20"/>
          <w:szCs w:val="20"/>
        </w:rPr>
      </w:pPr>
      <w:r w:rsidRPr="00F840D8">
        <w:rPr>
          <w:rStyle w:val="Domylnaczcionkaakapitu1"/>
          <w:rFonts w:ascii="Arial" w:hAnsi="Arial" w:cs="Arial"/>
          <w:sz w:val="20"/>
          <w:szCs w:val="20"/>
        </w:rPr>
        <w:t>Wykonawca oświadcza, że podane przez niego w niniejszym załączniku informacje są zgodne z prawdą i że w przypadku wyboru jego oferty poniesie on pełną odpowiedzialność za realizację zamówienia zgodnie z wymienionymi tu warunkami.</w:t>
      </w:r>
    </w:p>
    <w:p w14:paraId="69FF8F4A" w14:textId="77777777" w:rsidR="00D161AF" w:rsidRPr="001B48E8" w:rsidRDefault="00D161AF" w:rsidP="00D161AF">
      <w:pPr>
        <w:shd w:val="clear" w:color="auto" w:fill="FFFFFF"/>
        <w:spacing w:line="276" w:lineRule="auto"/>
        <w:ind w:right="5"/>
        <w:jc w:val="both"/>
        <w:rPr>
          <w:rFonts w:ascii="Arial" w:hAnsi="Arial" w:cs="Arial"/>
          <w:sz w:val="20"/>
          <w:szCs w:val="20"/>
        </w:rPr>
      </w:pPr>
      <w:r w:rsidRPr="001B48E8">
        <w:rPr>
          <w:rStyle w:val="Domylnaczcionkaakapitu1"/>
          <w:rFonts w:ascii="Arial" w:hAnsi="Arial" w:cs="Arial"/>
          <w:sz w:val="20"/>
          <w:szCs w:val="20"/>
        </w:rPr>
        <w:t>Informujemy, że opis przedmiotu zamówienia wskazuje min. wymagania dla ciężkiego samochodu pożarniczego. W zakresie wskazanych rozwiązań technicznych dopuszcza się rozwiązania równoważne pod względem użytkowym i funkcjonalnym. Ewentualne nazwy urządzeń lub wyrobów należy traktować jako typ przykładowy, dopuszcza się rozwiązania równoważne pod względem użytkowym i funkcjonalnym do podanych przez Zamawiającego. Obowiązek udowodnienia równoważności leży po stronie Wykonawcy.</w:t>
      </w:r>
    </w:p>
    <w:p w14:paraId="0302F196" w14:textId="04684627" w:rsidR="00490D63" w:rsidRDefault="00D161AF" w:rsidP="009A1B2E">
      <w:pPr>
        <w:shd w:val="clear" w:color="auto" w:fill="FFFFFF"/>
        <w:spacing w:line="276" w:lineRule="auto"/>
        <w:jc w:val="both"/>
        <w:rPr>
          <w:rFonts w:ascii="Arial" w:hAnsi="Arial" w:cs="Arial"/>
          <w:sz w:val="18"/>
          <w:szCs w:val="18"/>
        </w:rPr>
      </w:pPr>
      <w:r w:rsidRPr="001B48E8">
        <w:rPr>
          <w:rStyle w:val="Domylnaczcionkaakapitu1"/>
          <w:rFonts w:ascii="Arial" w:hAnsi="Arial" w:cs="Arial"/>
          <w:spacing w:val="-1"/>
          <w:sz w:val="20"/>
          <w:szCs w:val="20"/>
        </w:rPr>
        <w:t>W celu optymalnego rozmieszczenia i zamontowania sprzętu przez wykonawcę Zamawiający wymaga uzgodnienia rozłożenia sprzętu w procesie zabu</w:t>
      </w:r>
      <w:r w:rsidRPr="001B48E8">
        <w:rPr>
          <w:rStyle w:val="Domylnaczcionkaakapitu1"/>
          <w:rFonts w:ascii="Arial" w:hAnsi="Arial" w:cs="Arial"/>
          <w:sz w:val="20"/>
          <w:szCs w:val="20"/>
        </w:rPr>
        <w:t>dowy pojazdu.</w:t>
      </w:r>
    </w:p>
    <w:p w14:paraId="6990230F" w14:textId="77777777" w:rsidR="00D161AF" w:rsidRPr="006132A3" w:rsidRDefault="00D161AF" w:rsidP="00D161AF">
      <w:pPr>
        <w:spacing w:after="0" w:line="276" w:lineRule="auto"/>
        <w:jc w:val="both"/>
        <w:rPr>
          <w:rFonts w:ascii="Arial" w:hAnsi="Arial" w:cs="Arial"/>
          <w:sz w:val="18"/>
          <w:szCs w:val="18"/>
        </w:rPr>
      </w:pPr>
    </w:p>
    <w:sectPr w:rsidR="00D161AF" w:rsidRPr="006132A3" w:rsidSect="003757BD">
      <w:footerReference w:type="default" r:id="rId8"/>
      <w:pgSz w:w="16838" w:h="11906" w:orient="landscape"/>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873B6" w14:textId="77777777" w:rsidR="00DC4E93" w:rsidRDefault="00DC4E93" w:rsidP="006D492C">
      <w:pPr>
        <w:spacing w:after="0" w:line="240" w:lineRule="auto"/>
      </w:pPr>
      <w:r>
        <w:separator/>
      </w:r>
    </w:p>
  </w:endnote>
  <w:endnote w:type="continuationSeparator" w:id="0">
    <w:p w14:paraId="72E69FA3" w14:textId="77777777" w:rsidR="00DC4E93" w:rsidRDefault="00DC4E93" w:rsidP="006D4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 w:val="20"/>
      </w:rPr>
      <w:id w:val="1561755024"/>
      <w:docPartObj>
        <w:docPartGallery w:val="Page Numbers (Bottom of Page)"/>
        <w:docPartUnique/>
      </w:docPartObj>
    </w:sdtPr>
    <w:sdtEndPr>
      <w:rPr>
        <w:color w:val="7F7F7F" w:themeColor="background1" w:themeShade="7F"/>
        <w:spacing w:val="60"/>
        <w:sz w:val="16"/>
        <w:szCs w:val="16"/>
      </w:rPr>
    </w:sdtEndPr>
    <w:sdtContent>
      <w:p w14:paraId="5D6703CC" w14:textId="14D6402B" w:rsidR="00303821" w:rsidRPr="00EB6824" w:rsidRDefault="00303821" w:rsidP="00EB6824">
        <w:pPr>
          <w:pStyle w:val="Stopka"/>
          <w:pBdr>
            <w:top w:val="single" w:sz="4" w:space="1" w:color="D9D9D9" w:themeColor="background1" w:themeShade="D9"/>
          </w:pBdr>
          <w:jc w:val="right"/>
          <w:rPr>
            <w:rFonts w:cstheme="minorHAnsi"/>
            <w:sz w:val="14"/>
            <w:szCs w:val="16"/>
          </w:rPr>
        </w:pPr>
        <w:r w:rsidRPr="00625136">
          <w:rPr>
            <w:rFonts w:cstheme="minorHAnsi"/>
            <w:sz w:val="14"/>
            <w:szCs w:val="16"/>
          </w:rPr>
          <w:t xml:space="preserve">                                                                                                                                                                                                   </w:t>
        </w:r>
        <w:r>
          <w:rPr>
            <w:rFonts w:cstheme="minorHAnsi"/>
            <w:sz w:val="14"/>
            <w:szCs w:val="16"/>
          </w:rPr>
          <w:t xml:space="preserve">                       </w:t>
        </w:r>
        <w:r w:rsidRPr="00625136">
          <w:rPr>
            <w:rFonts w:cstheme="minorHAnsi"/>
            <w:sz w:val="14"/>
            <w:szCs w:val="16"/>
          </w:rPr>
          <w:t xml:space="preserve">     </w:t>
        </w:r>
        <w:r w:rsidRPr="00625136">
          <w:rPr>
            <w:rFonts w:cstheme="minorHAnsi"/>
            <w:sz w:val="14"/>
            <w:szCs w:val="16"/>
          </w:rPr>
          <w:fldChar w:fldCharType="begin"/>
        </w:r>
        <w:r w:rsidRPr="00625136">
          <w:rPr>
            <w:rFonts w:cstheme="minorHAnsi"/>
            <w:sz w:val="14"/>
            <w:szCs w:val="16"/>
          </w:rPr>
          <w:instrText>PAGE   \* MERGEFORMAT</w:instrText>
        </w:r>
        <w:r w:rsidRPr="00625136">
          <w:rPr>
            <w:rFonts w:cstheme="minorHAnsi"/>
            <w:sz w:val="14"/>
            <w:szCs w:val="16"/>
          </w:rPr>
          <w:fldChar w:fldCharType="separate"/>
        </w:r>
        <w:r>
          <w:rPr>
            <w:rFonts w:cstheme="minorHAnsi"/>
            <w:noProof/>
            <w:sz w:val="14"/>
            <w:szCs w:val="16"/>
          </w:rPr>
          <w:t>16</w:t>
        </w:r>
        <w:r w:rsidRPr="00625136">
          <w:rPr>
            <w:rFonts w:cstheme="minorHAnsi"/>
            <w:sz w:val="14"/>
            <w:szCs w:val="16"/>
          </w:rPr>
          <w:fldChar w:fldCharType="end"/>
        </w:r>
        <w:r w:rsidRPr="00625136">
          <w:rPr>
            <w:rFonts w:cstheme="minorHAnsi"/>
            <w:sz w:val="14"/>
            <w:szCs w:val="16"/>
          </w:rPr>
          <w:t xml:space="preserve"> </w:t>
        </w:r>
        <w:r>
          <w:rPr>
            <w:rFonts w:cstheme="minorHAnsi"/>
            <w:sz w:val="14"/>
            <w:szCs w:val="16"/>
          </w:rPr>
          <w:t>.</w:t>
        </w:r>
      </w:p>
    </w:sdtContent>
  </w:sdt>
  <w:p w14:paraId="54098CD7" w14:textId="77777777" w:rsidR="00303821" w:rsidRDefault="003038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C97A2" w14:textId="77777777" w:rsidR="00DC4E93" w:rsidRDefault="00DC4E93" w:rsidP="006D492C">
      <w:pPr>
        <w:spacing w:after="0" w:line="240" w:lineRule="auto"/>
      </w:pPr>
      <w:r>
        <w:separator/>
      </w:r>
    </w:p>
  </w:footnote>
  <w:footnote w:type="continuationSeparator" w:id="0">
    <w:p w14:paraId="5B7EED91" w14:textId="77777777" w:rsidR="00DC4E93" w:rsidRDefault="00DC4E93" w:rsidP="006D4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E0F2B"/>
    <w:multiLevelType w:val="hybridMultilevel"/>
    <w:tmpl w:val="3AF085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F0F1E"/>
    <w:multiLevelType w:val="hybridMultilevel"/>
    <w:tmpl w:val="39FA9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F52C8F"/>
    <w:multiLevelType w:val="hybridMultilevel"/>
    <w:tmpl w:val="6C5A1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D0343"/>
    <w:multiLevelType w:val="multilevel"/>
    <w:tmpl w:val="886C3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45F2975"/>
    <w:multiLevelType w:val="hybridMultilevel"/>
    <w:tmpl w:val="E2DEFBB0"/>
    <w:lvl w:ilvl="0" w:tplc="04150001">
      <w:start w:val="1"/>
      <w:numFmt w:val="bullet"/>
      <w:lvlText w:val=""/>
      <w:lvlJc w:val="left"/>
      <w:pPr>
        <w:ind w:left="720" w:hanging="360"/>
      </w:pPr>
      <w:rPr>
        <w:rFonts w:ascii="Symbol" w:hAnsi="Symbol" w:hint="default"/>
      </w:rPr>
    </w:lvl>
    <w:lvl w:ilvl="1" w:tplc="50C618CE">
      <w:numFmt w:val="bullet"/>
      <w:lvlText w:val="•"/>
      <w:lvlJc w:val="left"/>
      <w:pPr>
        <w:ind w:left="1440" w:hanging="360"/>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26091B"/>
    <w:multiLevelType w:val="hybridMultilevel"/>
    <w:tmpl w:val="0C84A6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ADD56CD"/>
    <w:multiLevelType w:val="hybridMultilevel"/>
    <w:tmpl w:val="7D0A5D24"/>
    <w:lvl w:ilvl="0" w:tplc="04150011">
      <w:start w:val="1"/>
      <w:numFmt w:val="decimal"/>
      <w:lvlText w:val="%1)"/>
      <w:lvlJc w:val="left"/>
      <w:pPr>
        <w:ind w:left="937" w:hanging="360"/>
      </w:pPr>
    </w:lvl>
    <w:lvl w:ilvl="1" w:tplc="04150019" w:tentative="1">
      <w:start w:val="1"/>
      <w:numFmt w:val="lowerLetter"/>
      <w:lvlText w:val="%2."/>
      <w:lvlJc w:val="left"/>
      <w:pPr>
        <w:ind w:left="1657" w:hanging="360"/>
      </w:pPr>
    </w:lvl>
    <w:lvl w:ilvl="2" w:tplc="0415001B" w:tentative="1">
      <w:start w:val="1"/>
      <w:numFmt w:val="lowerRoman"/>
      <w:lvlText w:val="%3."/>
      <w:lvlJc w:val="right"/>
      <w:pPr>
        <w:ind w:left="2377" w:hanging="180"/>
      </w:pPr>
    </w:lvl>
    <w:lvl w:ilvl="3" w:tplc="0415000F" w:tentative="1">
      <w:start w:val="1"/>
      <w:numFmt w:val="decimal"/>
      <w:lvlText w:val="%4."/>
      <w:lvlJc w:val="left"/>
      <w:pPr>
        <w:ind w:left="3097" w:hanging="360"/>
      </w:pPr>
    </w:lvl>
    <w:lvl w:ilvl="4" w:tplc="04150019" w:tentative="1">
      <w:start w:val="1"/>
      <w:numFmt w:val="lowerLetter"/>
      <w:lvlText w:val="%5."/>
      <w:lvlJc w:val="left"/>
      <w:pPr>
        <w:ind w:left="3817" w:hanging="360"/>
      </w:pPr>
    </w:lvl>
    <w:lvl w:ilvl="5" w:tplc="0415001B" w:tentative="1">
      <w:start w:val="1"/>
      <w:numFmt w:val="lowerRoman"/>
      <w:lvlText w:val="%6."/>
      <w:lvlJc w:val="right"/>
      <w:pPr>
        <w:ind w:left="4537" w:hanging="180"/>
      </w:pPr>
    </w:lvl>
    <w:lvl w:ilvl="6" w:tplc="0415000F" w:tentative="1">
      <w:start w:val="1"/>
      <w:numFmt w:val="decimal"/>
      <w:lvlText w:val="%7."/>
      <w:lvlJc w:val="left"/>
      <w:pPr>
        <w:ind w:left="5257" w:hanging="360"/>
      </w:pPr>
    </w:lvl>
    <w:lvl w:ilvl="7" w:tplc="04150019" w:tentative="1">
      <w:start w:val="1"/>
      <w:numFmt w:val="lowerLetter"/>
      <w:lvlText w:val="%8."/>
      <w:lvlJc w:val="left"/>
      <w:pPr>
        <w:ind w:left="5977" w:hanging="360"/>
      </w:pPr>
    </w:lvl>
    <w:lvl w:ilvl="8" w:tplc="0415001B" w:tentative="1">
      <w:start w:val="1"/>
      <w:numFmt w:val="lowerRoman"/>
      <w:lvlText w:val="%9."/>
      <w:lvlJc w:val="right"/>
      <w:pPr>
        <w:ind w:left="6697" w:hanging="180"/>
      </w:pPr>
    </w:lvl>
  </w:abstractNum>
  <w:abstractNum w:abstractNumId="7" w15:restartNumberingAfterBreak="0">
    <w:nsid w:val="1F0A78DA"/>
    <w:multiLevelType w:val="hybridMultilevel"/>
    <w:tmpl w:val="38928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942341"/>
    <w:multiLevelType w:val="hybridMultilevel"/>
    <w:tmpl w:val="363E4E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C0594A"/>
    <w:multiLevelType w:val="hybridMultilevel"/>
    <w:tmpl w:val="7C2AF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B910D3"/>
    <w:multiLevelType w:val="hybridMultilevel"/>
    <w:tmpl w:val="E1A88764"/>
    <w:lvl w:ilvl="0" w:tplc="AA1C856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162814"/>
    <w:multiLevelType w:val="hybridMultilevel"/>
    <w:tmpl w:val="6444EEE4"/>
    <w:lvl w:ilvl="0" w:tplc="4D867CC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C61748"/>
    <w:multiLevelType w:val="hybridMultilevel"/>
    <w:tmpl w:val="ED244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32C89"/>
    <w:multiLevelType w:val="hybridMultilevel"/>
    <w:tmpl w:val="6FA48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0A72A1"/>
    <w:multiLevelType w:val="hybridMultilevel"/>
    <w:tmpl w:val="670E0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F07313"/>
    <w:multiLevelType w:val="hybridMultilevel"/>
    <w:tmpl w:val="F9CA4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433CA2"/>
    <w:multiLevelType w:val="hybridMultilevel"/>
    <w:tmpl w:val="4A2CD7EC"/>
    <w:lvl w:ilvl="0" w:tplc="4D867CC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6112D7"/>
    <w:multiLevelType w:val="hybridMultilevel"/>
    <w:tmpl w:val="ED24450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4C4A77"/>
    <w:multiLevelType w:val="multilevel"/>
    <w:tmpl w:val="D4CA025A"/>
    <w:lvl w:ilvl="0">
      <w:start w:val="1"/>
      <w:numFmt w:val="decimal"/>
      <w:lvlText w:val="%1."/>
      <w:lvlJc w:val="left"/>
      <w:pPr>
        <w:ind w:left="786"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A06138"/>
    <w:multiLevelType w:val="hybridMultilevel"/>
    <w:tmpl w:val="DE447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BC5276E"/>
    <w:multiLevelType w:val="hybridMultilevel"/>
    <w:tmpl w:val="E1BA2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147206"/>
    <w:multiLevelType w:val="hybridMultilevel"/>
    <w:tmpl w:val="7D0A5D24"/>
    <w:lvl w:ilvl="0" w:tplc="04150011">
      <w:start w:val="1"/>
      <w:numFmt w:val="decimal"/>
      <w:lvlText w:val="%1)"/>
      <w:lvlJc w:val="left"/>
      <w:pPr>
        <w:ind w:left="937" w:hanging="360"/>
      </w:pPr>
    </w:lvl>
    <w:lvl w:ilvl="1" w:tplc="04150019" w:tentative="1">
      <w:start w:val="1"/>
      <w:numFmt w:val="lowerLetter"/>
      <w:lvlText w:val="%2."/>
      <w:lvlJc w:val="left"/>
      <w:pPr>
        <w:ind w:left="1657" w:hanging="360"/>
      </w:pPr>
    </w:lvl>
    <w:lvl w:ilvl="2" w:tplc="0415001B" w:tentative="1">
      <w:start w:val="1"/>
      <w:numFmt w:val="lowerRoman"/>
      <w:lvlText w:val="%3."/>
      <w:lvlJc w:val="right"/>
      <w:pPr>
        <w:ind w:left="2377" w:hanging="180"/>
      </w:pPr>
    </w:lvl>
    <w:lvl w:ilvl="3" w:tplc="0415000F" w:tentative="1">
      <w:start w:val="1"/>
      <w:numFmt w:val="decimal"/>
      <w:lvlText w:val="%4."/>
      <w:lvlJc w:val="left"/>
      <w:pPr>
        <w:ind w:left="3097" w:hanging="360"/>
      </w:pPr>
    </w:lvl>
    <w:lvl w:ilvl="4" w:tplc="04150019" w:tentative="1">
      <w:start w:val="1"/>
      <w:numFmt w:val="lowerLetter"/>
      <w:lvlText w:val="%5."/>
      <w:lvlJc w:val="left"/>
      <w:pPr>
        <w:ind w:left="3817" w:hanging="360"/>
      </w:pPr>
    </w:lvl>
    <w:lvl w:ilvl="5" w:tplc="0415001B" w:tentative="1">
      <w:start w:val="1"/>
      <w:numFmt w:val="lowerRoman"/>
      <w:lvlText w:val="%6."/>
      <w:lvlJc w:val="right"/>
      <w:pPr>
        <w:ind w:left="4537" w:hanging="180"/>
      </w:pPr>
    </w:lvl>
    <w:lvl w:ilvl="6" w:tplc="0415000F" w:tentative="1">
      <w:start w:val="1"/>
      <w:numFmt w:val="decimal"/>
      <w:lvlText w:val="%7."/>
      <w:lvlJc w:val="left"/>
      <w:pPr>
        <w:ind w:left="5257" w:hanging="360"/>
      </w:pPr>
    </w:lvl>
    <w:lvl w:ilvl="7" w:tplc="04150019" w:tentative="1">
      <w:start w:val="1"/>
      <w:numFmt w:val="lowerLetter"/>
      <w:lvlText w:val="%8."/>
      <w:lvlJc w:val="left"/>
      <w:pPr>
        <w:ind w:left="5977" w:hanging="360"/>
      </w:pPr>
    </w:lvl>
    <w:lvl w:ilvl="8" w:tplc="0415001B" w:tentative="1">
      <w:start w:val="1"/>
      <w:numFmt w:val="lowerRoman"/>
      <w:lvlText w:val="%9."/>
      <w:lvlJc w:val="right"/>
      <w:pPr>
        <w:ind w:left="6697" w:hanging="180"/>
      </w:pPr>
    </w:lvl>
  </w:abstractNum>
  <w:abstractNum w:abstractNumId="23" w15:restartNumberingAfterBreak="0">
    <w:nsid w:val="3EDE0BC1"/>
    <w:multiLevelType w:val="hybridMultilevel"/>
    <w:tmpl w:val="D7E8967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626D4D"/>
    <w:multiLevelType w:val="hybridMultilevel"/>
    <w:tmpl w:val="D464A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534B2C0F"/>
    <w:multiLevelType w:val="hybridMultilevel"/>
    <w:tmpl w:val="0770A8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1C7F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837435"/>
    <w:multiLevelType w:val="hybridMultilevel"/>
    <w:tmpl w:val="B546D2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5F5806B0"/>
    <w:multiLevelType w:val="hybridMultilevel"/>
    <w:tmpl w:val="7AF6BF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08B07BE"/>
    <w:multiLevelType w:val="hybridMultilevel"/>
    <w:tmpl w:val="EBE8BC6E"/>
    <w:lvl w:ilvl="0" w:tplc="B58C68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943A83"/>
    <w:multiLevelType w:val="multilevel"/>
    <w:tmpl w:val="4BF0C676"/>
    <w:lvl w:ilvl="0">
      <w:start w:val="1"/>
      <w:numFmt w:val="decimal"/>
      <w:lvlText w:val="%1."/>
      <w:lvlJc w:val="left"/>
      <w:pPr>
        <w:ind w:left="502" w:hanging="360"/>
      </w:pPr>
      <w:rPr>
        <w:rFonts w:hint="default"/>
        <w:color w:val="auto"/>
      </w:r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3" w15:restartNumberingAfterBreak="0">
    <w:nsid w:val="61F36658"/>
    <w:multiLevelType w:val="hybridMultilevel"/>
    <w:tmpl w:val="191A4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20527F1"/>
    <w:multiLevelType w:val="hybridMultilevel"/>
    <w:tmpl w:val="E1BA2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955138"/>
    <w:multiLevelType w:val="hybridMultilevel"/>
    <w:tmpl w:val="3D58C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A818D9"/>
    <w:multiLevelType w:val="hybridMultilevel"/>
    <w:tmpl w:val="E14846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910481"/>
    <w:multiLevelType w:val="hybridMultilevel"/>
    <w:tmpl w:val="E00CE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A14393"/>
    <w:multiLevelType w:val="hybridMultilevel"/>
    <w:tmpl w:val="45BA5746"/>
    <w:lvl w:ilvl="0" w:tplc="F4E0E0D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CD02D02"/>
    <w:multiLevelType w:val="hybridMultilevel"/>
    <w:tmpl w:val="D9542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63E049D"/>
    <w:multiLevelType w:val="hybridMultilevel"/>
    <w:tmpl w:val="42484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D01815"/>
    <w:multiLevelType w:val="hybridMultilevel"/>
    <w:tmpl w:val="3942167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9"/>
    <w:lvlOverride w:ilvl="0">
      <w:startOverride w:val="1"/>
    </w:lvlOverride>
  </w:num>
  <w:num w:numId="2">
    <w:abstractNumId w:val="25"/>
    <w:lvlOverride w:ilvl="0">
      <w:startOverride w:val="1"/>
    </w:lvlOverride>
  </w:num>
  <w:num w:numId="3">
    <w:abstractNumId w:val="10"/>
  </w:num>
  <w:num w:numId="4">
    <w:abstractNumId w:val="38"/>
  </w:num>
  <w:num w:numId="5">
    <w:abstractNumId w:val="8"/>
  </w:num>
  <w:num w:numId="6">
    <w:abstractNumId w:val="21"/>
  </w:num>
  <w:num w:numId="7">
    <w:abstractNumId w:val="41"/>
  </w:num>
  <w:num w:numId="8">
    <w:abstractNumId w:val="12"/>
  </w:num>
  <w:num w:numId="9">
    <w:abstractNumId w:val="15"/>
  </w:num>
  <w:num w:numId="10">
    <w:abstractNumId w:val="20"/>
  </w:num>
  <w:num w:numId="11">
    <w:abstractNumId w:val="9"/>
  </w:num>
  <w:num w:numId="12">
    <w:abstractNumId w:val="40"/>
  </w:num>
  <w:num w:numId="13">
    <w:abstractNumId w:val="2"/>
  </w:num>
  <w:num w:numId="14">
    <w:abstractNumId w:val="27"/>
  </w:num>
  <w:num w:numId="15">
    <w:abstractNumId w:val="3"/>
  </w:num>
  <w:num w:numId="16">
    <w:abstractNumId w:val="0"/>
  </w:num>
  <w:num w:numId="17">
    <w:abstractNumId w:val="23"/>
  </w:num>
  <w:num w:numId="18">
    <w:abstractNumId w:val="19"/>
  </w:num>
  <w:num w:numId="19">
    <w:abstractNumId w:val="31"/>
  </w:num>
  <w:num w:numId="20">
    <w:abstractNumId w:val="34"/>
  </w:num>
  <w:num w:numId="21">
    <w:abstractNumId w:val="14"/>
  </w:num>
  <w:num w:numId="22">
    <w:abstractNumId w:val="17"/>
  </w:num>
  <w:num w:numId="23">
    <w:abstractNumId w:val="11"/>
  </w:num>
  <w:num w:numId="24">
    <w:abstractNumId w:val="7"/>
  </w:num>
  <w:num w:numId="25">
    <w:abstractNumId w:val="16"/>
  </w:num>
  <w:num w:numId="26">
    <w:abstractNumId w:val="35"/>
  </w:num>
  <w:num w:numId="27">
    <w:abstractNumId w:val="39"/>
  </w:num>
  <w:num w:numId="28">
    <w:abstractNumId w:val="37"/>
  </w:num>
  <w:num w:numId="29">
    <w:abstractNumId w:val="1"/>
  </w:num>
  <w:num w:numId="30">
    <w:abstractNumId w:val="28"/>
  </w:num>
  <w:num w:numId="31">
    <w:abstractNumId w:val="6"/>
  </w:num>
  <w:num w:numId="32">
    <w:abstractNumId w:val="36"/>
  </w:num>
  <w:num w:numId="33">
    <w:abstractNumId w:val="33"/>
  </w:num>
  <w:num w:numId="34">
    <w:abstractNumId w:val="26"/>
  </w:num>
  <w:num w:numId="35">
    <w:abstractNumId w:val="24"/>
  </w:num>
  <w:num w:numId="36">
    <w:abstractNumId w:val="22"/>
  </w:num>
  <w:num w:numId="37">
    <w:abstractNumId w:val="18"/>
  </w:num>
  <w:num w:numId="38">
    <w:abstractNumId w:val="13"/>
  </w:num>
  <w:num w:numId="39">
    <w:abstractNumId w:val="32"/>
  </w:num>
  <w:num w:numId="40">
    <w:abstractNumId w:val="4"/>
  </w:num>
  <w:num w:numId="41">
    <w:abstractNumId w:val="30"/>
  </w:num>
  <w:num w:numId="4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658"/>
    <w:rsid w:val="0000180C"/>
    <w:rsid w:val="0000390A"/>
    <w:rsid w:val="000040BA"/>
    <w:rsid w:val="00004108"/>
    <w:rsid w:val="00011D8C"/>
    <w:rsid w:val="0001260A"/>
    <w:rsid w:val="00017B58"/>
    <w:rsid w:val="0002240F"/>
    <w:rsid w:val="00023ACD"/>
    <w:rsid w:val="00024161"/>
    <w:rsid w:val="000266E7"/>
    <w:rsid w:val="00031658"/>
    <w:rsid w:val="00036AEF"/>
    <w:rsid w:val="00036BFB"/>
    <w:rsid w:val="00040AB6"/>
    <w:rsid w:val="00042F21"/>
    <w:rsid w:val="000472C6"/>
    <w:rsid w:val="000535B4"/>
    <w:rsid w:val="00056E8F"/>
    <w:rsid w:val="00064D0F"/>
    <w:rsid w:val="00073F36"/>
    <w:rsid w:val="00074F53"/>
    <w:rsid w:val="00076ACF"/>
    <w:rsid w:val="00081D1D"/>
    <w:rsid w:val="000853F7"/>
    <w:rsid w:val="00085C13"/>
    <w:rsid w:val="00091A31"/>
    <w:rsid w:val="000976A0"/>
    <w:rsid w:val="000A29AD"/>
    <w:rsid w:val="000A68C9"/>
    <w:rsid w:val="000B23E1"/>
    <w:rsid w:val="000B377F"/>
    <w:rsid w:val="000B4354"/>
    <w:rsid w:val="000B53FB"/>
    <w:rsid w:val="000B5DD1"/>
    <w:rsid w:val="000C1D81"/>
    <w:rsid w:val="000C2DB8"/>
    <w:rsid w:val="000C435F"/>
    <w:rsid w:val="000C4B35"/>
    <w:rsid w:val="000C4FB6"/>
    <w:rsid w:val="000C548F"/>
    <w:rsid w:val="000C7EE4"/>
    <w:rsid w:val="000D0059"/>
    <w:rsid w:val="000D3535"/>
    <w:rsid w:val="000D71C7"/>
    <w:rsid w:val="000E3684"/>
    <w:rsid w:val="0010329E"/>
    <w:rsid w:val="00112172"/>
    <w:rsid w:val="00127051"/>
    <w:rsid w:val="001325A0"/>
    <w:rsid w:val="001362A7"/>
    <w:rsid w:val="00145E83"/>
    <w:rsid w:val="001533CF"/>
    <w:rsid w:val="001577EC"/>
    <w:rsid w:val="001610E4"/>
    <w:rsid w:val="00161A2A"/>
    <w:rsid w:val="00161DEF"/>
    <w:rsid w:val="001835A7"/>
    <w:rsid w:val="001835E4"/>
    <w:rsid w:val="001844EE"/>
    <w:rsid w:val="001870E7"/>
    <w:rsid w:val="00190FE8"/>
    <w:rsid w:val="00192B93"/>
    <w:rsid w:val="0019327B"/>
    <w:rsid w:val="00196C98"/>
    <w:rsid w:val="001A5A79"/>
    <w:rsid w:val="001B48E8"/>
    <w:rsid w:val="001B5096"/>
    <w:rsid w:val="001C1171"/>
    <w:rsid w:val="001C290E"/>
    <w:rsid w:val="001C2934"/>
    <w:rsid w:val="001C4932"/>
    <w:rsid w:val="001D060E"/>
    <w:rsid w:val="001D596D"/>
    <w:rsid w:val="001D5B7C"/>
    <w:rsid w:val="001E686C"/>
    <w:rsid w:val="001E7C27"/>
    <w:rsid w:val="001F297D"/>
    <w:rsid w:val="001F6F94"/>
    <w:rsid w:val="00210010"/>
    <w:rsid w:val="0021170E"/>
    <w:rsid w:val="00227E6B"/>
    <w:rsid w:val="002307EA"/>
    <w:rsid w:val="002324D4"/>
    <w:rsid w:val="002423B4"/>
    <w:rsid w:val="00257ECA"/>
    <w:rsid w:val="00261E44"/>
    <w:rsid w:val="00271379"/>
    <w:rsid w:val="00273236"/>
    <w:rsid w:val="00283C7D"/>
    <w:rsid w:val="00286F5D"/>
    <w:rsid w:val="00294C0B"/>
    <w:rsid w:val="00296942"/>
    <w:rsid w:val="0029735B"/>
    <w:rsid w:val="002979B9"/>
    <w:rsid w:val="002A45BA"/>
    <w:rsid w:val="002A62E3"/>
    <w:rsid w:val="002B3887"/>
    <w:rsid w:val="002C1261"/>
    <w:rsid w:val="002C1EFF"/>
    <w:rsid w:val="002D5809"/>
    <w:rsid w:val="002F2B8D"/>
    <w:rsid w:val="002F5034"/>
    <w:rsid w:val="002F5168"/>
    <w:rsid w:val="00303821"/>
    <w:rsid w:val="00304D01"/>
    <w:rsid w:val="00313110"/>
    <w:rsid w:val="00314C96"/>
    <w:rsid w:val="0031724D"/>
    <w:rsid w:val="003200BE"/>
    <w:rsid w:val="00323603"/>
    <w:rsid w:val="00324EDD"/>
    <w:rsid w:val="00332A37"/>
    <w:rsid w:val="00333941"/>
    <w:rsid w:val="0033454A"/>
    <w:rsid w:val="00337844"/>
    <w:rsid w:val="00337BDD"/>
    <w:rsid w:val="00342230"/>
    <w:rsid w:val="00343304"/>
    <w:rsid w:val="003474D9"/>
    <w:rsid w:val="00350CAA"/>
    <w:rsid w:val="003540E2"/>
    <w:rsid w:val="003546B3"/>
    <w:rsid w:val="00366EE8"/>
    <w:rsid w:val="0037234B"/>
    <w:rsid w:val="00372FD5"/>
    <w:rsid w:val="00374B81"/>
    <w:rsid w:val="003757BD"/>
    <w:rsid w:val="00394A6A"/>
    <w:rsid w:val="00397A37"/>
    <w:rsid w:val="003A6FA5"/>
    <w:rsid w:val="003B71BC"/>
    <w:rsid w:val="003C191F"/>
    <w:rsid w:val="003C3262"/>
    <w:rsid w:val="003C4CAE"/>
    <w:rsid w:val="003C5ECB"/>
    <w:rsid w:val="003D1807"/>
    <w:rsid w:val="003D3640"/>
    <w:rsid w:val="003D7EFF"/>
    <w:rsid w:val="003E183C"/>
    <w:rsid w:val="003F12AE"/>
    <w:rsid w:val="003F1A20"/>
    <w:rsid w:val="003F752A"/>
    <w:rsid w:val="004019D4"/>
    <w:rsid w:val="004027D1"/>
    <w:rsid w:val="00406716"/>
    <w:rsid w:val="00407B05"/>
    <w:rsid w:val="00411654"/>
    <w:rsid w:val="00421EA2"/>
    <w:rsid w:val="004244C7"/>
    <w:rsid w:val="004448A0"/>
    <w:rsid w:val="004455EE"/>
    <w:rsid w:val="004559D1"/>
    <w:rsid w:val="00463030"/>
    <w:rsid w:val="0047194F"/>
    <w:rsid w:val="00475895"/>
    <w:rsid w:val="00475EB7"/>
    <w:rsid w:val="0047795B"/>
    <w:rsid w:val="0048001C"/>
    <w:rsid w:val="00490D63"/>
    <w:rsid w:val="00497D13"/>
    <w:rsid w:val="004A1C2A"/>
    <w:rsid w:val="004A38A6"/>
    <w:rsid w:val="004B2819"/>
    <w:rsid w:val="004B2A6F"/>
    <w:rsid w:val="004B2ADD"/>
    <w:rsid w:val="004C2C61"/>
    <w:rsid w:val="004D263C"/>
    <w:rsid w:val="004D463C"/>
    <w:rsid w:val="004D5A57"/>
    <w:rsid w:val="004D65A0"/>
    <w:rsid w:val="004E01D9"/>
    <w:rsid w:val="004E3067"/>
    <w:rsid w:val="004E684F"/>
    <w:rsid w:val="004F0B9C"/>
    <w:rsid w:val="004F1A66"/>
    <w:rsid w:val="004F564C"/>
    <w:rsid w:val="004F7887"/>
    <w:rsid w:val="00501524"/>
    <w:rsid w:val="005023B9"/>
    <w:rsid w:val="00502509"/>
    <w:rsid w:val="00502D2E"/>
    <w:rsid w:val="00513421"/>
    <w:rsid w:val="0052284D"/>
    <w:rsid w:val="00523DED"/>
    <w:rsid w:val="00526548"/>
    <w:rsid w:val="00530C6C"/>
    <w:rsid w:val="00530E2C"/>
    <w:rsid w:val="0053532E"/>
    <w:rsid w:val="005412DA"/>
    <w:rsid w:val="0056300B"/>
    <w:rsid w:val="005755AA"/>
    <w:rsid w:val="00583E1D"/>
    <w:rsid w:val="00587B4F"/>
    <w:rsid w:val="00590F29"/>
    <w:rsid w:val="005A11EB"/>
    <w:rsid w:val="005A40BB"/>
    <w:rsid w:val="005A5E5E"/>
    <w:rsid w:val="005B4B4B"/>
    <w:rsid w:val="005C6D13"/>
    <w:rsid w:val="005D247F"/>
    <w:rsid w:val="005D6E3F"/>
    <w:rsid w:val="005E00C3"/>
    <w:rsid w:val="005E0787"/>
    <w:rsid w:val="005E1439"/>
    <w:rsid w:val="005E5595"/>
    <w:rsid w:val="005F768D"/>
    <w:rsid w:val="005F795F"/>
    <w:rsid w:val="00601FC0"/>
    <w:rsid w:val="0060293D"/>
    <w:rsid w:val="0060767B"/>
    <w:rsid w:val="006132A3"/>
    <w:rsid w:val="00614017"/>
    <w:rsid w:val="00615ECB"/>
    <w:rsid w:val="00616C62"/>
    <w:rsid w:val="00622950"/>
    <w:rsid w:val="00625136"/>
    <w:rsid w:val="00631BF6"/>
    <w:rsid w:val="00631F31"/>
    <w:rsid w:val="00641339"/>
    <w:rsid w:val="00642B94"/>
    <w:rsid w:val="006521FE"/>
    <w:rsid w:val="006547BB"/>
    <w:rsid w:val="006574DA"/>
    <w:rsid w:val="00657882"/>
    <w:rsid w:val="00661480"/>
    <w:rsid w:val="00664BF8"/>
    <w:rsid w:val="00665791"/>
    <w:rsid w:val="0066738C"/>
    <w:rsid w:val="00670406"/>
    <w:rsid w:val="00683787"/>
    <w:rsid w:val="00684ADA"/>
    <w:rsid w:val="00691CB8"/>
    <w:rsid w:val="006A087B"/>
    <w:rsid w:val="006A4359"/>
    <w:rsid w:val="006A6CED"/>
    <w:rsid w:val="006B4736"/>
    <w:rsid w:val="006C1F00"/>
    <w:rsid w:val="006C7D66"/>
    <w:rsid w:val="006D18D8"/>
    <w:rsid w:val="006D492C"/>
    <w:rsid w:val="006D4A3A"/>
    <w:rsid w:val="006E1008"/>
    <w:rsid w:val="006E5216"/>
    <w:rsid w:val="006F36B5"/>
    <w:rsid w:val="00705E85"/>
    <w:rsid w:val="00713BF8"/>
    <w:rsid w:val="00715B7C"/>
    <w:rsid w:val="00715F05"/>
    <w:rsid w:val="00717011"/>
    <w:rsid w:val="0071762A"/>
    <w:rsid w:val="007214DC"/>
    <w:rsid w:val="00721AB6"/>
    <w:rsid w:val="007273B6"/>
    <w:rsid w:val="00733424"/>
    <w:rsid w:val="007345D7"/>
    <w:rsid w:val="00741CDA"/>
    <w:rsid w:val="00743437"/>
    <w:rsid w:val="00743CF2"/>
    <w:rsid w:val="00745BBD"/>
    <w:rsid w:val="007468A2"/>
    <w:rsid w:val="0075118E"/>
    <w:rsid w:val="00751C1B"/>
    <w:rsid w:val="00752B69"/>
    <w:rsid w:val="0075459A"/>
    <w:rsid w:val="00756F83"/>
    <w:rsid w:val="00764F7D"/>
    <w:rsid w:val="00774395"/>
    <w:rsid w:val="00774A0D"/>
    <w:rsid w:val="0077554E"/>
    <w:rsid w:val="007777A0"/>
    <w:rsid w:val="00780D4C"/>
    <w:rsid w:val="00792428"/>
    <w:rsid w:val="007954EB"/>
    <w:rsid w:val="00797560"/>
    <w:rsid w:val="007A209E"/>
    <w:rsid w:val="007A3B83"/>
    <w:rsid w:val="007A64E7"/>
    <w:rsid w:val="007B13E1"/>
    <w:rsid w:val="007B3A63"/>
    <w:rsid w:val="007C5B31"/>
    <w:rsid w:val="007C5C79"/>
    <w:rsid w:val="007C604D"/>
    <w:rsid w:val="007D259A"/>
    <w:rsid w:val="007D422D"/>
    <w:rsid w:val="007E0FC5"/>
    <w:rsid w:val="007E51F1"/>
    <w:rsid w:val="007E58D6"/>
    <w:rsid w:val="007F0856"/>
    <w:rsid w:val="007F0B46"/>
    <w:rsid w:val="007F1250"/>
    <w:rsid w:val="007F2C6E"/>
    <w:rsid w:val="007F37CC"/>
    <w:rsid w:val="007F652F"/>
    <w:rsid w:val="00800DB1"/>
    <w:rsid w:val="00801F68"/>
    <w:rsid w:val="00802227"/>
    <w:rsid w:val="008022BD"/>
    <w:rsid w:val="00804A74"/>
    <w:rsid w:val="00814AAF"/>
    <w:rsid w:val="0081573B"/>
    <w:rsid w:val="0082055A"/>
    <w:rsid w:val="00822AC6"/>
    <w:rsid w:val="00830AB2"/>
    <w:rsid w:val="00830F7C"/>
    <w:rsid w:val="00833365"/>
    <w:rsid w:val="008351C1"/>
    <w:rsid w:val="00854A5E"/>
    <w:rsid w:val="00855BC4"/>
    <w:rsid w:val="00856457"/>
    <w:rsid w:val="00860AC9"/>
    <w:rsid w:val="00873B5A"/>
    <w:rsid w:val="008A2E67"/>
    <w:rsid w:val="008B028B"/>
    <w:rsid w:val="008B04A8"/>
    <w:rsid w:val="008B1222"/>
    <w:rsid w:val="008B7F02"/>
    <w:rsid w:val="008C1160"/>
    <w:rsid w:val="008C3B92"/>
    <w:rsid w:val="008C61FF"/>
    <w:rsid w:val="008E2366"/>
    <w:rsid w:val="008E6022"/>
    <w:rsid w:val="008F1662"/>
    <w:rsid w:val="008F43A6"/>
    <w:rsid w:val="008F5591"/>
    <w:rsid w:val="009024F4"/>
    <w:rsid w:val="0090316F"/>
    <w:rsid w:val="00904A77"/>
    <w:rsid w:val="009056B9"/>
    <w:rsid w:val="00905DA3"/>
    <w:rsid w:val="00905ED0"/>
    <w:rsid w:val="00907261"/>
    <w:rsid w:val="00914CB7"/>
    <w:rsid w:val="0091530E"/>
    <w:rsid w:val="0091621E"/>
    <w:rsid w:val="00920B0E"/>
    <w:rsid w:val="00926278"/>
    <w:rsid w:val="00927903"/>
    <w:rsid w:val="009341BE"/>
    <w:rsid w:val="00940BF3"/>
    <w:rsid w:val="00942A08"/>
    <w:rsid w:val="00944CD9"/>
    <w:rsid w:val="0096128D"/>
    <w:rsid w:val="00961A5E"/>
    <w:rsid w:val="00963271"/>
    <w:rsid w:val="0097200E"/>
    <w:rsid w:val="0097502E"/>
    <w:rsid w:val="00987768"/>
    <w:rsid w:val="00993ACC"/>
    <w:rsid w:val="00993B00"/>
    <w:rsid w:val="009A1B2E"/>
    <w:rsid w:val="009A2964"/>
    <w:rsid w:val="009B0029"/>
    <w:rsid w:val="009B393E"/>
    <w:rsid w:val="009B7069"/>
    <w:rsid w:val="009B7A1E"/>
    <w:rsid w:val="009C0A01"/>
    <w:rsid w:val="009C7686"/>
    <w:rsid w:val="009D2D85"/>
    <w:rsid w:val="009E53D2"/>
    <w:rsid w:val="009F6422"/>
    <w:rsid w:val="009F6D0F"/>
    <w:rsid w:val="009F73A5"/>
    <w:rsid w:val="00A02B04"/>
    <w:rsid w:val="00A13CC0"/>
    <w:rsid w:val="00A14D99"/>
    <w:rsid w:val="00A16CBD"/>
    <w:rsid w:val="00A2485A"/>
    <w:rsid w:val="00A26598"/>
    <w:rsid w:val="00A404EC"/>
    <w:rsid w:val="00A406D5"/>
    <w:rsid w:val="00A45969"/>
    <w:rsid w:val="00A46704"/>
    <w:rsid w:val="00A53A35"/>
    <w:rsid w:val="00A553C7"/>
    <w:rsid w:val="00A645B3"/>
    <w:rsid w:val="00A64AA7"/>
    <w:rsid w:val="00A75B71"/>
    <w:rsid w:val="00A8308B"/>
    <w:rsid w:val="00A85773"/>
    <w:rsid w:val="00A90866"/>
    <w:rsid w:val="00A9169F"/>
    <w:rsid w:val="00A929F7"/>
    <w:rsid w:val="00A93E0F"/>
    <w:rsid w:val="00A94093"/>
    <w:rsid w:val="00A94964"/>
    <w:rsid w:val="00A94FB5"/>
    <w:rsid w:val="00AA2AFB"/>
    <w:rsid w:val="00AA6EDE"/>
    <w:rsid w:val="00AB056A"/>
    <w:rsid w:val="00AB4CEE"/>
    <w:rsid w:val="00AC025C"/>
    <w:rsid w:val="00AC19D2"/>
    <w:rsid w:val="00AC6AE7"/>
    <w:rsid w:val="00AC736F"/>
    <w:rsid w:val="00AC7C54"/>
    <w:rsid w:val="00AD02D9"/>
    <w:rsid w:val="00AD0A87"/>
    <w:rsid w:val="00AD1F17"/>
    <w:rsid w:val="00AD43A0"/>
    <w:rsid w:val="00AD6D12"/>
    <w:rsid w:val="00AE50C4"/>
    <w:rsid w:val="00AE7D2A"/>
    <w:rsid w:val="00AF168A"/>
    <w:rsid w:val="00AF2F52"/>
    <w:rsid w:val="00AF369A"/>
    <w:rsid w:val="00AF4F5A"/>
    <w:rsid w:val="00B018ED"/>
    <w:rsid w:val="00B04E03"/>
    <w:rsid w:val="00B11FDA"/>
    <w:rsid w:val="00B12BFC"/>
    <w:rsid w:val="00B154AE"/>
    <w:rsid w:val="00B16DF1"/>
    <w:rsid w:val="00B2232F"/>
    <w:rsid w:val="00B23C3C"/>
    <w:rsid w:val="00B255F7"/>
    <w:rsid w:val="00B26A93"/>
    <w:rsid w:val="00B34493"/>
    <w:rsid w:val="00B346BA"/>
    <w:rsid w:val="00B358C8"/>
    <w:rsid w:val="00B3711C"/>
    <w:rsid w:val="00B3745C"/>
    <w:rsid w:val="00B472A7"/>
    <w:rsid w:val="00B62846"/>
    <w:rsid w:val="00B679ED"/>
    <w:rsid w:val="00B712B0"/>
    <w:rsid w:val="00B72B98"/>
    <w:rsid w:val="00B75F61"/>
    <w:rsid w:val="00B76727"/>
    <w:rsid w:val="00B87D0F"/>
    <w:rsid w:val="00B92806"/>
    <w:rsid w:val="00B94A70"/>
    <w:rsid w:val="00B97BD3"/>
    <w:rsid w:val="00BA7174"/>
    <w:rsid w:val="00BB25BF"/>
    <w:rsid w:val="00BC2C02"/>
    <w:rsid w:val="00BC70E2"/>
    <w:rsid w:val="00BD0345"/>
    <w:rsid w:val="00BD354E"/>
    <w:rsid w:val="00BF1D81"/>
    <w:rsid w:val="00BF241D"/>
    <w:rsid w:val="00C00198"/>
    <w:rsid w:val="00C1523B"/>
    <w:rsid w:val="00C15612"/>
    <w:rsid w:val="00C245AA"/>
    <w:rsid w:val="00C302E5"/>
    <w:rsid w:val="00C31FBF"/>
    <w:rsid w:val="00C47615"/>
    <w:rsid w:val="00C50223"/>
    <w:rsid w:val="00C571A3"/>
    <w:rsid w:val="00C61863"/>
    <w:rsid w:val="00C63B1F"/>
    <w:rsid w:val="00C734FA"/>
    <w:rsid w:val="00C860C3"/>
    <w:rsid w:val="00C90078"/>
    <w:rsid w:val="00C9157B"/>
    <w:rsid w:val="00C91CA0"/>
    <w:rsid w:val="00C93745"/>
    <w:rsid w:val="00C93799"/>
    <w:rsid w:val="00C94EF9"/>
    <w:rsid w:val="00C95DCC"/>
    <w:rsid w:val="00C9665F"/>
    <w:rsid w:val="00CA0678"/>
    <w:rsid w:val="00CA50A4"/>
    <w:rsid w:val="00CB62AE"/>
    <w:rsid w:val="00CD0834"/>
    <w:rsid w:val="00CD0DBA"/>
    <w:rsid w:val="00CD26BB"/>
    <w:rsid w:val="00CD4C02"/>
    <w:rsid w:val="00CD5216"/>
    <w:rsid w:val="00CD612A"/>
    <w:rsid w:val="00CD748F"/>
    <w:rsid w:val="00CE10A8"/>
    <w:rsid w:val="00CF15D7"/>
    <w:rsid w:val="00CF1C13"/>
    <w:rsid w:val="00CF2FBD"/>
    <w:rsid w:val="00CF75F4"/>
    <w:rsid w:val="00D010BF"/>
    <w:rsid w:val="00D02C1F"/>
    <w:rsid w:val="00D05323"/>
    <w:rsid w:val="00D066B8"/>
    <w:rsid w:val="00D078BA"/>
    <w:rsid w:val="00D10526"/>
    <w:rsid w:val="00D12070"/>
    <w:rsid w:val="00D161AF"/>
    <w:rsid w:val="00D24E42"/>
    <w:rsid w:val="00D26300"/>
    <w:rsid w:val="00D272D4"/>
    <w:rsid w:val="00D336F1"/>
    <w:rsid w:val="00D40005"/>
    <w:rsid w:val="00D604DB"/>
    <w:rsid w:val="00D65836"/>
    <w:rsid w:val="00D66F12"/>
    <w:rsid w:val="00DA2E1B"/>
    <w:rsid w:val="00DA35CA"/>
    <w:rsid w:val="00DA4B8F"/>
    <w:rsid w:val="00DA5AAE"/>
    <w:rsid w:val="00DA5B8C"/>
    <w:rsid w:val="00DB0C83"/>
    <w:rsid w:val="00DB0E35"/>
    <w:rsid w:val="00DB354B"/>
    <w:rsid w:val="00DB7455"/>
    <w:rsid w:val="00DC06A6"/>
    <w:rsid w:val="00DC2DA8"/>
    <w:rsid w:val="00DC4E93"/>
    <w:rsid w:val="00DC6B2B"/>
    <w:rsid w:val="00DD34AA"/>
    <w:rsid w:val="00DD49AC"/>
    <w:rsid w:val="00DE49F2"/>
    <w:rsid w:val="00DE70AE"/>
    <w:rsid w:val="00DE72AF"/>
    <w:rsid w:val="00DF014B"/>
    <w:rsid w:val="00DF1220"/>
    <w:rsid w:val="00DF174D"/>
    <w:rsid w:val="00DF29A5"/>
    <w:rsid w:val="00DF3BFB"/>
    <w:rsid w:val="00DF6D76"/>
    <w:rsid w:val="00DF732B"/>
    <w:rsid w:val="00E00E69"/>
    <w:rsid w:val="00E035EA"/>
    <w:rsid w:val="00E06938"/>
    <w:rsid w:val="00E112BF"/>
    <w:rsid w:val="00E11466"/>
    <w:rsid w:val="00E12095"/>
    <w:rsid w:val="00E15062"/>
    <w:rsid w:val="00E22880"/>
    <w:rsid w:val="00E2470D"/>
    <w:rsid w:val="00E2609F"/>
    <w:rsid w:val="00E264CC"/>
    <w:rsid w:val="00E308E5"/>
    <w:rsid w:val="00E34200"/>
    <w:rsid w:val="00E41B55"/>
    <w:rsid w:val="00E46AA9"/>
    <w:rsid w:val="00E55845"/>
    <w:rsid w:val="00E60D96"/>
    <w:rsid w:val="00E613C7"/>
    <w:rsid w:val="00E62FAA"/>
    <w:rsid w:val="00E642FD"/>
    <w:rsid w:val="00E67978"/>
    <w:rsid w:val="00E71A38"/>
    <w:rsid w:val="00E77057"/>
    <w:rsid w:val="00E77EF9"/>
    <w:rsid w:val="00E80F9F"/>
    <w:rsid w:val="00E82473"/>
    <w:rsid w:val="00E83B53"/>
    <w:rsid w:val="00E8796D"/>
    <w:rsid w:val="00E93E93"/>
    <w:rsid w:val="00E95405"/>
    <w:rsid w:val="00E975A2"/>
    <w:rsid w:val="00EB4365"/>
    <w:rsid w:val="00EB6824"/>
    <w:rsid w:val="00EC0344"/>
    <w:rsid w:val="00EC3ABF"/>
    <w:rsid w:val="00EC5A8E"/>
    <w:rsid w:val="00ED2974"/>
    <w:rsid w:val="00ED3062"/>
    <w:rsid w:val="00ED3514"/>
    <w:rsid w:val="00EE0C7A"/>
    <w:rsid w:val="00EE0CC2"/>
    <w:rsid w:val="00EE567E"/>
    <w:rsid w:val="00EE5F3E"/>
    <w:rsid w:val="00EF195E"/>
    <w:rsid w:val="00EF1E32"/>
    <w:rsid w:val="00EF3E5C"/>
    <w:rsid w:val="00F141A1"/>
    <w:rsid w:val="00F21DD1"/>
    <w:rsid w:val="00F24753"/>
    <w:rsid w:val="00F35058"/>
    <w:rsid w:val="00F365B5"/>
    <w:rsid w:val="00F371F8"/>
    <w:rsid w:val="00F52D0F"/>
    <w:rsid w:val="00F61F1D"/>
    <w:rsid w:val="00F6478D"/>
    <w:rsid w:val="00F662BF"/>
    <w:rsid w:val="00F67919"/>
    <w:rsid w:val="00F72426"/>
    <w:rsid w:val="00F840D8"/>
    <w:rsid w:val="00FA2638"/>
    <w:rsid w:val="00FB31D7"/>
    <w:rsid w:val="00FB3615"/>
    <w:rsid w:val="00FB5438"/>
    <w:rsid w:val="00FC0524"/>
    <w:rsid w:val="00FC08DB"/>
    <w:rsid w:val="00FC58E7"/>
    <w:rsid w:val="00FC7249"/>
    <w:rsid w:val="00FD4AB2"/>
    <w:rsid w:val="00FE6A4A"/>
    <w:rsid w:val="00FF3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33CA61"/>
  <w15:chartTrackingRefBased/>
  <w15:docId w15:val="{3263E193-CDCF-4DF6-9BF9-E551908B2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472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EC0344"/>
    <w:pPr>
      <w:keepNext/>
      <w:spacing w:before="120" w:after="0" w:line="240" w:lineRule="auto"/>
      <w:jc w:val="center"/>
      <w:outlineLvl w:val="1"/>
    </w:pPr>
    <w:rPr>
      <w:rFonts w:ascii="Times New Roman" w:eastAsia="Times New Roman" w:hAnsi="Times New Roman" w:cs="Times New Roman"/>
      <w:b/>
      <w:color w:val="000000"/>
      <w:sz w:val="24"/>
      <w:szCs w:val="24"/>
      <w:lang w:eastAsia="pl-PL"/>
    </w:rPr>
  </w:style>
  <w:style w:type="paragraph" w:styleId="Nagwek3">
    <w:name w:val="heading 3"/>
    <w:basedOn w:val="Normalny"/>
    <w:next w:val="Normalny"/>
    <w:link w:val="Nagwek3Znak"/>
    <w:uiPriority w:val="9"/>
    <w:semiHidden/>
    <w:unhideWhenUsed/>
    <w:qFormat/>
    <w:rsid w:val="00C9374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2F2B8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uiPriority w:val="9"/>
    <w:semiHidden/>
    <w:unhideWhenUsed/>
    <w:qFormat/>
    <w:rsid w:val="00CF1C1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77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3D7EFF"/>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3D7EFF"/>
    <w:rPr>
      <w:rFonts w:ascii="Times New Roman" w:eastAsia="Times New Roman" w:hAnsi="Times New Roman" w:cs="Times New Roman"/>
      <w:sz w:val="24"/>
      <w:szCs w:val="24"/>
      <w:lang w:eastAsia="ar-SA"/>
    </w:rPr>
  </w:style>
  <w:style w:type="paragraph" w:styleId="Akapitzlist">
    <w:name w:val="List Paragraph"/>
    <w:aliases w:val="CW_Lista"/>
    <w:basedOn w:val="Normalny"/>
    <w:link w:val="AkapitzlistZnak"/>
    <w:uiPriority w:val="99"/>
    <w:qFormat/>
    <w:rsid w:val="00294C0B"/>
    <w:pPr>
      <w:ind w:left="720"/>
      <w:contextualSpacing/>
    </w:pPr>
  </w:style>
  <w:style w:type="character" w:styleId="Hipercze">
    <w:name w:val="Hyperlink"/>
    <w:basedOn w:val="Domylnaczcionkaakapitu"/>
    <w:uiPriority w:val="99"/>
    <w:unhideWhenUsed/>
    <w:rsid w:val="00FB5438"/>
    <w:rPr>
      <w:color w:val="0563C1" w:themeColor="hyperlink"/>
      <w:u w:val="single"/>
    </w:rPr>
  </w:style>
  <w:style w:type="paragraph" w:styleId="Stopka">
    <w:name w:val="footer"/>
    <w:basedOn w:val="Normalny"/>
    <w:link w:val="StopkaZnak"/>
    <w:uiPriority w:val="99"/>
    <w:unhideWhenUsed/>
    <w:rsid w:val="005D24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47F"/>
  </w:style>
  <w:style w:type="character" w:customStyle="1" w:styleId="AkapitzlistZnak">
    <w:name w:val="Akapit z listą Znak"/>
    <w:aliases w:val="CW_Lista Znak"/>
    <w:link w:val="Akapitzlist"/>
    <w:uiPriority w:val="34"/>
    <w:rsid w:val="006D492C"/>
  </w:style>
  <w:style w:type="paragraph" w:styleId="Zwykytekst">
    <w:name w:val="Plain Text"/>
    <w:basedOn w:val="Normalny"/>
    <w:link w:val="ZwykytekstZnak"/>
    <w:rsid w:val="006D492C"/>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6D492C"/>
    <w:rPr>
      <w:rFonts w:ascii="Courier New" w:eastAsia="Times New Roman" w:hAnsi="Courier New" w:cs="Times New Roman"/>
      <w:w w:val="89"/>
      <w:sz w:val="25"/>
      <w:szCs w:val="20"/>
      <w:lang w:val="x-none" w:eastAsia="x-none"/>
    </w:rPr>
  </w:style>
  <w:style w:type="paragraph" w:styleId="Tekstprzypisudolnego">
    <w:name w:val="footnote text"/>
    <w:aliases w:val="Tekst przypisu"/>
    <w:basedOn w:val="Normalny"/>
    <w:link w:val="TekstprzypisudolnegoZnak"/>
    <w:uiPriority w:val="99"/>
    <w:unhideWhenUsed/>
    <w:rsid w:val="006D492C"/>
    <w:pPr>
      <w:spacing w:after="0" w:line="240" w:lineRule="auto"/>
    </w:pPr>
    <w:rPr>
      <w:sz w:val="20"/>
      <w:szCs w:val="20"/>
    </w:rPr>
  </w:style>
  <w:style w:type="character" w:customStyle="1" w:styleId="TekstprzypisudolnegoZnak">
    <w:name w:val="Tekst przypisu dolnego Znak"/>
    <w:aliases w:val="Tekst przypisu Znak"/>
    <w:basedOn w:val="Domylnaczcionkaakapitu"/>
    <w:link w:val="Tekstprzypisudolnego"/>
    <w:uiPriority w:val="99"/>
    <w:rsid w:val="006D492C"/>
    <w:rPr>
      <w:sz w:val="20"/>
      <w:szCs w:val="20"/>
    </w:rPr>
  </w:style>
  <w:style w:type="character" w:styleId="Odwoanieprzypisudolnego">
    <w:name w:val="footnote reference"/>
    <w:basedOn w:val="Domylnaczcionkaakapitu"/>
    <w:unhideWhenUsed/>
    <w:rsid w:val="006D492C"/>
    <w:rPr>
      <w:vertAlign w:val="superscript"/>
    </w:rPr>
  </w:style>
  <w:style w:type="paragraph" w:styleId="Nagwek">
    <w:name w:val="header"/>
    <w:basedOn w:val="Normalny"/>
    <w:link w:val="NagwekZnak"/>
    <w:uiPriority w:val="99"/>
    <w:unhideWhenUsed/>
    <w:rsid w:val="00DF73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732B"/>
  </w:style>
  <w:style w:type="paragraph" w:styleId="Tekstpodstawowywcity">
    <w:name w:val="Body Text Indent"/>
    <w:basedOn w:val="Normalny"/>
    <w:link w:val="TekstpodstawowywcityZnak"/>
    <w:uiPriority w:val="99"/>
    <w:semiHidden/>
    <w:unhideWhenUsed/>
    <w:rsid w:val="00530E2C"/>
    <w:pPr>
      <w:spacing w:after="120"/>
      <w:ind w:left="283"/>
    </w:pPr>
  </w:style>
  <w:style w:type="character" w:customStyle="1" w:styleId="TekstpodstawowywcityZnak">
    <w:name w:val="Tekst podstawowy wcięty Znak"/>
    <w:basedOn w:val="Domylnaczcionkaakapitu"/>
    <w:link w:val="Tekstpodstawowywcity"/>
    <w:uiPriority w:val="99"/>
    <w:semiHidden/>
    <w:rsid w:val="00530E2C"/>
  </w:style>
  <w:style w:type="paragraph" w:customStyle="1" w:styleId="Default">
    <w:name w:val="Default"/>
    <w:rsid w:val="00530E2C"/>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FR4">
    <w:name w:val="FR4"/>
    <w:rsid w:val="00530E2C"/>
    <w:pPr>
      <w:widowControl w:val="0"/>
      <w:overflowPunct w:val="0"/>
      <w:autoSpaceDE w:val="0"/>
      <w:autoSpaceDN w:val="0"/>
      <w:adjustRightInd w:val="0"/>
      <w:spacing w:after="0" w:line="280" w:lineRule="auto"/>
      <w:ind w:left="240"/>
      <w:jc w:val="both"/>
      <w:textAlignment w:val="baseline"/>
    </w:pPr>
    <w:rPr>
      <w:rFonts w:ascii="Arial" w:eastAsia="Times New Roman" w:hAnsi="Arial" w:cs="Times New Roman"/>
      <w:i/>
      <w:sz w:val="20"/>
      <w:szCs w:val="20"/>
      <w:lang w:eastAsia="pl-PL"/>
    </w:rPr>
  </w:style>
  <w:style w:type="paragraph" w:styleId="Lista">
    <w:name w:val="List"/>
    <w:basedOn w:val="Normalny"/>
    <w:uiPriority w:val="99"/>
    <w:unhideWhenUsed/>
    <w:rsid w:val="00530E2C"/>
    <w:pPr>
      <w:ind w:left="283" w:hanging="283"/>
      <w:contextualSpacing/>
    </w:pPr>
  </w:style>
  <w:style w:type="table" w:customStyle="1" w:styleId="Tabela-Siatka1">
    <w:name w:val="Tabela - Siatka1"/>
    <w:basedOn w:val="Standardowy"/>
    <w:next w:val="Tabela-Siatka"/>
    <w:uiPriority w:val="59"/>
    <w:rsid w:val="00530E2C"/>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EC0344"/>
    <w:rPr>
      <w:rFonts w:ascii="Times New Roman" w:eastAsia="Times New Roman" w:hAnsi="Times New Roman" w:cs="Times New Roman"/>
      <w:b/>
      <w:color w:val="000000"/>
      <w:sz w:val="24"/>
      <w:szCs w:val="24"/>
      <w:lang w:eastAsia="pl-PL"/>
    </w:rPr>
  </w:style>
  <w:style w:type="character" w:customStyle="1" w:styleId="Nagwek1Znak">
    <w:name w:val="Nagłówek 1 Znak"/>
    <w:basedOn w:val="Domylnaczcionkaakapitu"/>
    <w:link w:val="Nagwek1"/>
    <w:uiPriority w:val="9"/>
    <w:rsid w:val="000472C6"/>
    <w:rPr>
      <w:rFonts w:asciiTheme="majorHAnsi" w:eastAsiaTheme="majorEastAsia" w:hAnsiTheme="majorHAnsi" w:cstheme="majorBidi"/>
      <w:color w:val="2E74B5" w:themeColor="accent1" w:themeShade="BF"/>
      <w:sz w:val="32"/>
      <w:szCs w:val="32"/>
    </w:rPr>
  </w:style>
  <w:style w:type="character" w:customStyle="1" w:styleId="Teksttreci">
    <w:name w:val="Tekst treści_"/>
    <w:basedOn w:val="Domylnaczcionkaakapitu"/>
    <w:link w:val="Teksttreci0"/>
    <w:rsid w:val="000472C6"/>
    <w:rPr>
      <w:spacing w:val="2"/>
      <w:sz w:val="21"/>
      <w:szCs w:val="21"/>
      <w:shd w:val="clear" w:color="auto" w:fill="FFFFFF"/>
    </w:rPr>
  </w:style>
  <w:style w:type="paragraph" w:customStyle="1" w:styleId="Teksttreci0">
    <w:name w:val="Tekst treści"/>
    <w:basedOn w:val="Normalny"/>
    <w:link w:val="Teksttreci"/>
    <w:rsid w:val="000472C6"/>
    <w:pPr>
      <w:shd w:val="clear" w:color="auto" w:fill="FFFFFF"/>
      <w:spacing w:after="0" w:line="240" w:lineRule="atLeast"/>
      <w:ind w:hanging="360"/>
    </w:pPr>
    <w:rPr>
      <w:spacing w:val="2"/>
      <w:sz w:val="21"/>
      <w:szCs w:val="21"/>
      <w:shd w:val="clear" w:color="auto" w:fill="FFFFFF"/>
    </w:rPr>
  </w:style>
  <w:style w:type="paragraph" w:customStyle="1" w:styleId="NormalBold">
    <w:name w:val="NormalBold"/>
    <w:basedOn w:val="Normalny"/>
    <w:link w:val="NormalBoldChar"/>
    <w:rsid w:val="00944CD9"/>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44CD9"/>
    <w:rPr>
      <w:rFonts w:ascii="Times New Roman" w:eastAsia="Times New Roman" w:hAnsi="Times New Roman" w:cs="Times New Roman"/>
      <w:b/>
      <w:sz w:val="24"/>
      <w:lang w:eastAsia="en-GB"/>
    </w:rPr>
  </w:style>
  <w:style w:type="character" w:customStyle="1" w:styleId="DeltaViewInsertion">
    <w:name w:val="DeltaView Insertion"/>
    <w:rsid w:val="00944CD9"/>
    <w:rPr>
      <w:b/>
      <w:i/>
      <w:spacing w:val="0"/>
    </w:rPr>
  </w:style>
  <w:style w:type="paragraph" w:customStyle="1" w:styleId="Text1">
    <w:name w:val="Text 1"/>
    <w:basedOn w:val="Normalny"/>
    <w:rsid w:val="00944CD9"/>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44CD9"/>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44CD9"/>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44CD9"/>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44CD9"/>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44CD9"/>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44CD9"/>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44CD9"/>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44CD9"/>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944CD9"/>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44CD9"/>
    <w:pPr>
      <w:spacing w:before="120" w:after="120" w:line="240" w:lineRule="auto"/>
      <w:jc w:val="center"/>
    </w:pPr>
    <w:rPr>
      <w:rFonts w:ascii="Times New Roman" w:eastAsia="Calibri" w:hAnsi="Times New Roman" w:cs="Times New Roman"/>
      <w:b/>
      <w:sz w:val="24"/>
      <w:u w:val="single"/>
      <w:lang w:eastAsia="en-GB"/>
    </w:rPr>
  </w:style>
  <w:style w:type="character" w:customStyle="1" w:styleId="Nagwek6Znak">
    <w:name w:val="Nagłówek 6 Znak"/>
    <w:basedOn w:val="Domylnaczcionkaakapitu"/>
    <w:link w:val="Nagwek6"/>
    <w:uiPriority w:val="9"/>
    <w:semiHidden/>
    <w:rsid w:val="00CF1C13"/>
    <w:rPr>
      <w:rFonts w:asciiTheme="majorHAnsi" w:eastAsiaTheme="majorEastAsia" w:hAnsiTheme="majorHAnsi" w:cstheme="majorBidi"/>
      <w:color w:val="1F4D78" w:themeColor="accent1" w:themeShade="7F"/>
    </w:rPr>
  </w:style>
  <w:style w:type="paragraph" w:styleId="NormalnyWeb">
    <w:name w:val="Normal (Web)"/>
    <w:basedOn w:val="Normalny"/>
    <w:uiPriority w:val="99"/>
    <w:unhideWhenUsed/>
    <w:rsid w:val="00C90078"/>
    <w:pPr>
      <w:spacing w:after="0" w:line="240" w:lineRule="auto"/>
    </w:pPr>
    <w:rPr>
      <w:rFonts w:ascii="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C4FB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4FB6"/>
    <w:rPr>
      <w:rFonts w:ascii="Segoe UI" w:hAnsi="Segoe UI" w:cs="Segoe UI"/>
      <w:sz w:val="18"/>
      <w:szCs w:val="18"/>
    </w:rPr>
  </w:style>
  <w:style w:type="paragraph" w:styleId="Tekstpodstawowywcity2">
    <w:name w:val="Body Text Indent 2"/>
    <w:basedOn w:val="Normalny"/>
    <w:link w:val="Tekstpodstawowywcity2Znak"/>
    <w:unhideWhenUsed/>
    <w:rsid w:val="00856457"/>
    <w:pPr>
      <w:spacing w:after="120" w:line="480" w:lineRule="auto"/>
      <w:ind w:left="283"/>
    </w:pPr>
  </w:style>
  <w:style w:type="character" w:customStyle="1" w:styleId="Tekstpodstawowywcity2Znak">
    <w:name w:val="Tekst podstawowy wcięty 2 Znak"/>
    <w:basedOn w:val="Domylnaczcionkaakapitu"/>
    <w:link w:val="Tekstpodstawowywcity2"/>
    <w:rsid w:val="00856457"/>
  </w:style>
  <w:style w:type="character" w:styleId="Pogrubienie">
    <w:name w:val="Strong"/>
    <w:basedOn w:val="Domylnaczcionkaakapitu"/>
    <w:uiPriority w:val="22"/>
    <w:qFormat/>
    <w:rsid w:val="00E12095"/>
    <w:rPr>
      <w:b/>
      <w:bCs/>
    </w:rPr>
  </w:style>
  <w:style w:type="character" w:customStyle="1" w:styleId="Nierozpoznanawzmianka1">
    <w:name w:val="Nierozpoznana wzmianka1"/>
    <w:basedOn w:val="Domylnaczcionkaakapitu"/>
    <w:uiPriority w:val="99"/>
    <w:semiHidden/>
    <w:unhideWhenUsed/>
    <w:rsid w:val="00BB25BF"/>
    <w:rPr>
      <w:color w:val="605E5C"/>
      <w:shd w:val="clear" w:color="auto" w:fill="E1DFDD"/>
    </w:rPr>
  </w:style>
  <w:style w:type="character" w:customStyle="1" w:styleId="Domylnaczcionkaakapitu1">
    <w:name w:val="Domyślna czcionka akapitu1"/>
    <w:qFormat/>
    <w:rsid w:val="000D71C7"/>
  </w:style>
  <w:style w:type="paragraph" w:styleId="Tekstprzypisukocowego">
    <w:name w:val="endnote text"/>
    <w:basedOn w:val="Normalny"/>
    <w:link w:val="TekstprzypisukocowegoZnak"/>
    <w:uiPriority w:val="99"/>
    <w:semiHidden/>
    <w:unhideWhenUsed/>
    <w:rsid w:val="00AC19D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C19D2"/>
    <w:rPr>
      <w:sz w:val="20"/>
      <w:szCs w:val="20"/>
    </w:rPr>
  </w:style>
  <w:style w:type="character" w:styleId="Odwoanieprzypisukocowego">
    <w:name w:val="endnote reference"/>
    <w:basedOn w:val="Domylnaczcionkaakapitu"/>
    <w:uiPriority w:val="99"/>
    <w:semiHidden/>
    <w:unhideWhenUsed/>
    <w:rsid w:val="00AC19D2"/>
    <w:rPr>
      <w:vertAlign w:val="superscript"/>
    </w:rPr>
  </w:style>
  <w:style w:type="character" w:customStyle="1" w:styleId="Nagwek3Znak">
    <w:name w:val="Nagłówek 3 Znak"/>
    <w:basedOn w:val="Domylnaczcionkaakapitu"/>
    <w:link w:val="Nagwek3"/>
    <w:uiPriority w:val="9"/>
    <w:semiHidden/>
    <w:rsid w:val="00C93745"/>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2F2B8D"/>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1730">
      <w:bodyDiv w:val="1"/>
      <w:marLeft w:val="0"/>
      <w:marRight w:val="0"/>
      <w:marTop w:val="0"/>
      <w:marBottom w:val="0"/>
      <w:divBdr>
        <w:top w:val="none" w:sz="0" w:space="0" w:color="auto"/>
        <w:left w:val="none" w:sz="0" w:space="0" w:color="auto"/>
        <w:bottom w:val="none" w:sz="0" w:space="0" w:color="auto"/>
        <w:right w:val="none" w:sz="0" w:space="0" w:color="auto"/>
      </w:divBdr>
    </w:div>
    <w:div w:id="32510021">
      <w:bodyDiv w:val="1"/>
      <w:marLeft w:val="0"/>
      <w:marRight w:val="0"/>
      <w:marTop w:val="0"/>
      <w:marBottom w:val="0"/>
      <w:divBdr>
        <w:top w:val="none" w:sz="0" w:space="0" w:color="auto"/>
        <w:left w:val="none" w:sz="0" w:space="0" w:color="auto"/>
        <w:bottom w:val="none" w:sz="0" w:space="0" w:color="auto"/>
        <w:right w:val="none" w:sz="0" w:space="0" w:color="auto"/>
      </w:divBdr>
    </w:div>
    <w:div w:id="100733246">
      <w:bodyDiv w:val="1"/>
      <w:marLeft w:val="0"/>
      <w:marRight w:val="0"/>
      <w:marTop w:val="0"/>
      <w:marBottom w:val="0"/>
      <w:divBdr>
        <w:top w:val="none" w:sz="0" w:space="0" w:color="auto"/>
        <w:left w:val="none" w:sz="0" w:space="0" w:color="auto"/>
        <w:bottom w:val="none" w:sz="0" w:space="0" w:color="auto"/>
        <w:right w:val="none" w:sz="0" w:space="0" w:color="auto"/>
      </w:divBdr>
    </w:div>
    <w:div w:id="114522299">
      <w:bodyDiv w:val="1"/>
      <w:marLeft w:val="0"/>
      <w:marRight w:val="0"/>
      <w:marTop w:val="0"/>
      <w:marBottom w:val="0"/>
      <w:divBdr>
        <w:top w:val="none" w:sz="0" w:space="0" w:color="auto"/>
        <w:left w:val="none" w:sz="0" w:space="0" w:color="auto"/>
        <w:bottom w:val="none" w:sz="0" w:space="0" w:color="auto"/>
        <w:right w:val="none" w:sz="0" w:space="0" w:color="auto"/>
      </w:divBdr>
    </w:div>
    <w:div w:id="127557984">
      <w:bodyDiv w:val="1"/>
      <w:marLeft w:val="0"/>
      <w:marRight w:val="0"/>
      <w:marTop w:val="0"/>
      <w:marBottom w:val="0"/>
      <w:divBdr>
        <w:top w:val="none" w:sz="0" w:space="0" w:color="auto"/>
        <w:left w:val="none" w:sz="0" w:space="0" w:color="auto"/>
        <w:bottom w:val="none" w:sz="0" w:space="0" w:color="auto"/>
        <w:right w:val="none" w:sz="0" w:space="0" w:color="auto"/>
      </w:divBdr>
    </w:div>
    <w:div w:id="153448637">
      <w:bodyDiv w:val="1"/>
      <w:marLeft w:val="0"/>
      <w:marRight w:val="0"/>
      <w:marTop w:val="0"/>
      <w:marBottom w:val="0"/>
      <w:divBdr>
        <w:top w:val="none" w:sz="0" w:space="0" w:color="auto"/>
        <w:left w:val="none" w:sz="0" w:space="0" w:color="auto"/>
        <w:bottom w:val="none" w:sz="0" w:space="0" w:color="auto"/>
        <w:right w:val="none" w:sz="0" w:space="0" w:color="auto"/>
      </w:divBdr>
    </w:div>
    <w:div w:id="175121316">
      <w:bodyDiv w:val="1"/>
      <w:marLeft w:val="0"/>
      <w:marRight w:val="0"/>
      <w:marTop w:val="0"/>
      <w:marBottom w:val="0"/>
      <w:divBdr>
        <w:top w:val="none" w:sz="0" w:space="0" w:color="auto"/>
        <w:left w:val="none" w:sz="0" w:space="0" w:color="auto"/>
        <w:bottom w:val="none" w:sz="0" w:space="0" w:color="auto"/>
        <w:right w:val="none" w:sz="0" w:space="0" w:color="auto"/>
      </w:divBdr>
    </w:div>
    <w:div w:id="189800134">
      <w:bodyDiv w:val="1"/>
      <w:marLeft w:val="0"/>
      <w:marRight w:val="0"/>
      <w:marTop w:val="0"/>
      <w:marBottom w:val="0"/>
      <w:divBdr>
        <w:top w:val="none" w:sz="0" w:space="0" w:color="auto"/>
        <w:left w:val="none" w:sz="0" w:space="0" w:color="auto"/>
        <w:bottom w:val="none" w:sz="0" w:space="0" w:color="auto"/>
        <w:right w:val="none" w:sz="0" w:space="0" w:color="auto"/>
      </w:divBdr>
    </w:div>
    <w:div w:id="212231363">
      <w:bodyDiv w:val="1"/>
      <w:marLeft w:val="0"/>
      <w:marRight w:val="0"/>
      <w:marTop w:val="0"/>
      <w:marBottom w:val="0"/>
      <w:divBdr>
        <w:top w:val="none" w:sz="0" w:space="0" w:color="auto"/>
        <w:left w:val="none" w:sz="0" w:space="0" w:color="auto"/>
        <w:bottom w:val="none" w:sz="0" w:space="0" w:color="auto"/>
        <w:right w:val="none" w:sz="0" w:space="0" w:color="auto"/>
      </w:divBdr>
    </w:div>
    <w:div w:id="235435903">
      <w:bodyDiv w:val="1"/>
      <w:marLeft w:val="0"/>
      <w:marRight w:val="0"/>
      <w:marTop w:val="0"/>
      <w:marBottom w:val="0"/>
      <w:divBdr>
        <w:top w:val="none" w:sz="0" w:space="0" w:color="auto"/>
        <w:left w:val="none" w:sz="0" w:space="0" w:color="auto"/>
        <w:bottom w:val="none" w:sz="0" w:space="0" w:color="auto"/>
        <w:right w:val="none" w:sz="0" w:space="0" w:color="auto"/>
      </w:divBdr>
    </w:div>
    <w:div w:id="254633076">
      <w:bodyDiv w:val="1"/>
      <w:marLeft w:val="0"/>
      <w:marRight w:val="0"/>
      <w:marTop w:val="0"/>
      <w:marBottom w:val="0"/>
      <w:divBdr>
        <w:top w:val="none" w:sz="0" w:space="0" w:color="auto"/>
        <w:left w:val="none" w:sz="0" w:space="0" w:color="auto"/>
        <w:bottom w:val="none" w:sz="0" w:space="0" w:color="auto"/>
        <w:right w:val="none" w:sz="0" w:space="0" w:color="auto"/>
      </w:divBdr>
    </w:div>
    <w:div w:id="265508595">
      <w:bodyDiv w:val="1"/>
      <w:marLeft w:val="0"/>
      <w:marRight w:val="0"/>
      <w:marTop w:val="0"/>
      <w:marBottom w:val="0"/>
      <w:divBdr>
        <w:top w:val="none" w:sz="0" w:space="0" w:color="auto"/>
        <w:left w:val="none" w:sz="0" w:space="0" w:color="auto"/>
        <w:bottom w:val="none" w:sz="0" w:space="0" w:color="auto"/>
        <w:right w:val="none" w:sz="0" w:space="0" w:color="auto"/>
      </w:divBdr>
    </w:div>
    <w:div w:id="305858126">
      <w:bodyDiv w:val="1"/>
      <w:marLeft w:val="0"/>
      <w:marRight w:val="0"/>
      <w:marTop w:val="0"/>
      <w:marBottom w:val="0"/>
      <w:divBdr>
        <w:top w:val="none" w:sz="0" w:space="0" w:color="auto"/>
        <w:left w:val="none" w:sz="0" w:space="0" w:color="auto"/>
        <w:bottom w:val="none" w:sz="0" w:space="0" w:color="auto"/>
        <w:right w:val="none" w:sz="0" w:space="0" w:color="auto"/>
      </w:divBdr>
    </w:div>
    <w:div w:id="315644656">
      <w:bodyDiv w:val="1"/>
      <w:marLeft w:val="0"/>
      <w:marRight w:val="0"/>
      <w:marTop w:val="0"/>
      <w:marBottom w:val="0"/>
      <w:divBdr>
        <w:top w:val="none" w:sz="0" w:space="0" w:color="auto"/>
        <w:left w:val="none" w:sz="0" w:space="0" w:color="auto"/>
        <w:bottom w:val="none" w:sz="0" w:space="0" w:color="auto"/>
        <w:right w:val="none" w:sz="0" w:space="0" w:color="auto"/>
      </w:divBdr>
    </w:div>
    <w:div w:id="322704991">
      <w:bodyDiv w:val="1"/>
      <w:marLeft w:val="0"/>
      <w:marRight w:val="0"/>
      <w:marTop w:val="0"/>
      <w:marBottom w:val="0"/>
      <w:divBdr>
        <w:top w:val="none" w:sz="0" w:space="0" w:color="auto"/>
        <w:left w:val="none" w:sz="0" w:space="0" w:color="auto"/>
        <w:bottom w:val="none" w:sz="0" w:space="0" w:color="auto"/>
        <w:right w:val="none" w:sz="0" w:space="0" w:color="auto"/>
      </w:divBdr>
    </w:div>
    <w:div w:id="325090258">
      <w:bodyDiv w:val="1"/>
      <w:marLeft w:val="0"/>
      <w:marRight w:val="0"/>
      <w:marTop w:val="0"/>
      <w:marBottom w:val="0"/>
      <w:divBdr>
        <w:top w:val="none" w:sz="0" w:space="0" w:color="auto"/>
        <w:left w:val="none" w:sz="0" w:space="0" w:color="auto"/>
        <w:bottom w:val="none" w:sz="0" w:space="0" w:color="auto"/>
        <w:right w:val="none" w:sz="0" w:space="0" w:color="auto"/>
      </w:divBdr>
    </w:div>
    <w:div w:id="329917952">
      <w:bodyDiv w:val="1"/>
      <w:marLeft w:val="0"/>
      <w:marRight w:val="0"/>
      <w:marTop w:val="0"/>
      <w:marBottom w:val="0"/>
      <w:divBdr>
        <w:top w:val="none" w:sz="0" w:space="0" w:color="auto"/>
        <w:left w:val="none" w:sz="0" w:space="0" w:color="auto"/>
        <w:bottom w:val="none" w:sz="0" w:space="0" w:color="auto"/>
        <w:right w:val="none" w:sz="0" w:space="0" w:color="auto"/>
      </w:divBdr>
    </w:div>
    <w:div w:id="332148332">
      <w:bodyDiv w:val="1"/>
      <w:marLeft w:val="0"/>
      <w:marRight w:val="0"/>
      <w:marTop w:val="0"/>
      <w:marBottom w:val="0"/>
      <w:divBdr>
        <w:top w:val="none" w:sz="0" w:space="0" w:color="auto"/>
        <w:left w:val="none" w:sz="0" w:space="0" w:color="auto"/>
        <w:bottom w:val="none" w:sz="0" w:space="0" w:color="auto"/>
        <w:right w:val="none" w:sz="0" w:space="0" w:color="auto"/>
      </w:divBdr>
    </w:div>
    <w:div w:id="334454378">
      <w:bodyDiv w:val="1"/>
      <w:marLeft w:val="0"/>
      <w:marRight w:val="0"/>
      <w:marTop w:val="0"/>
      <w:marBottom w:val="0"/>
      <w:divBdr>
        <w:top w:val="none" w:sz="0" w:space="0" w:color="auto"/>
        <w:left w:val="none" w:sz="0" w:space="0" w:color="auto"/>
        <w:bottom w:val="none" w:sz="0" w:space="0" w:color="auto"/>
        <w:right w:val="none" w:sz="0" w:space="0" w:color="auto"/>
      </w:divBdr>
    </w:div>
    <w:div w:id="379786331">
      <w:bodyDiv w:val="1"/>
      <w:marLeft w:val="0"/>
      <w:marRight w:val="0"/>
      <w:marTop w:val="0"/>
      <w:marBottom w:val="0"/>
      <w:divBdr>
        <w:top w:val="none" w:sz="0" w:space="0" w:color="auto"/>
        <w:left w:val="none" w:sz="0" w:space="0" w:color="auto"/>
        <w:bottom w:val="none" w:sz="0" w:space="0" w:color="auto"/>
        <w:right w:val="none" w:sz="0" w:space="0" w:color="auto"/>
      </w:divBdr>
    </w:div>
    <w:div w:id="417365681">
      <w:bodyDiv w:val="1"/>
      <w:marLeft w:val="0"/>
      <w:marRight w:val="0"/>
      <w:marTop w:val="0"/>
      <w:marBottom w:val="0"/>
      <w:divBdr>
        <w:top w:val="none" w:sz="0" w:space="0" w:color="auto"/>
        <w:left w:val="none" w:sz="0" w:space="0" w:color="auto"/>
        <w:bottom w:val="none" w:sz="0" w:space="0" w:color="auto"/>
        <w:right w:val="none" w:sz="0" w:space="0" w:color="auto"/>
      </w:divBdr>
    </w:div>
    <w:div w:id="455224431">
      <w:bodyDiv w:val="1"/>
      <w:marLeft w:val="0"/>
      <w:marRight w:val="0"/>
      <w:marTop w:val="0"/>
      <w:marBottom w:val="0"/>
      <w:divBdr>
        <w:top w:val="none" w:sz="0" w:space="0" w:color="auto"/>
        <w:left w:val="none" w:sz="0" w:space="0" w:color="auto"/>
        <w:bottom w:val="none" w:sz="0" w:space="0" w:color="auto"/>
        <w:right w:val="none" w:sz="0" w:space="0" w:color="auto"/>
      </w:divBdr>
    </w:div>
    <w:div w:id="468206991">
      <w:bodyDiv w:val="1"/>
      <w:marLeft w:val="0"/>
      <w:marRight w:val="0"/>
      <w:marTop w:val="0"/>
      <w:marBottom w:val="0"/>
      <w:divBdr>
        <w:top w:val="none" w:sz="0" w:space="0" w:color="auto"/>
        <w:left w:val="none" w:sz="0" w:space="0" w:color="auto"/>
        <w:bottom w:val="none" w:sz="0" w:space="0" w:color="auto"/>
        <w:right w:val="none" w:sz="0" w:space="0" w:color="auto"/>
      </w:divBdr>
    </w:div>
    <w:div w:id="484971857">
      <w:bodyDiv w:val="1"/>
      <w:marLeft w:val="0"/>
      <w:marRight w:val="0"/>
      <w:marTop w:val="0"/>
      <w:marBottom w:val="0"/>
      <w:divBdr>
        <w:top w:val="none" w:sz="0" w:space="0" w:color="auto"/>
        <w:left w:val="none" w:sz="0" w:space="0" w:color="auto"/>
        <w:bottom w:val="none" w:sz="0" w:space="0" w:color="auto"/>
        <w:right w:val="none" w:sz="0" w:space="0" w:color="auto"/>
      </w:divBdr>
    </w:div>
    <w:div w:id="515465055">
      <w:bodyDiv w:val="1"/>
      <w:marLeft w:val="0"/>
      <w:marRight w:val="0"/>
      <w:marTop w:val="0"/>
      <w:marBottom w:val="0"/>
      <w:divBdr>
        <w:top w:val="none" w:sz="0" w:space="0" w:color="auto"/>
        <w:left w:val="none" w:sz="0" w:space="0" w:color="auto"/>
        <w:bottom w:val="none" w:sz="0" w:space="0" w:color="auto"/>
        <w:right w:val="none" w:sz="0" w:space="0" w:color="auto"/>
      </w:divBdr>
    </w:div>
    <w:div w:id="536697091">
      <w:bodyDiv w:val="1"/>
      <w:marLeft w:val="0"/>
      <w:marRight w:val="0"/>
      <w:marTop w:val="0"/>
      <w:marBottom w:val="0"/>
      <w:divBdr>
        <w:top w:val="none" w:sz="0" w:space="0" w:color="auto"/>
        <w:left w:val="none" w:sz="0" w:space="0" w:color="auto"/>
        <w:bottom w:val="none" w:sz="0" w:space="0" w:color="auto"/>
        <w:right w:val="none" w:sz="0" w:space="0" w:color="auto"/>
      </w:divBdr>
    </w:div>
    <w:div w:id="543559701">
      <w:bodyDiv w:val="1"/>
      <w:marLeft w:val="0"/>
      <w:marRight w:val="0"/>
      <w:marTop w:val="0"/>
      <w:marBottom w:val="0"/>
      <w:divBdr>
        <w:top w:val="none" w:sz="0" w:space="0" w:color="auto"/>
        <w:left w:val="none" w:sz="0" w:space="0" w:color="auto"/>
        <w:bottom w:val="none" w:sz="0" w:space="0" w:color="auto"/>
        <w:right w:val="none" w:sz="0" w:space="0" w:color="auto"/>
      </w:divBdr>
      <w:divsChild>
        <w:div w:id="1126049867">
          <w:marLeft w:val="0"/>
          <w:marRight w:val="0"/>
          <w:marTop w:val="0"/>
          <w:marBottom w:val="0"/>
          <w:divBdr>
            <w:top w:val="none" w:sz="0" w:space="0" w:color="auto"/>
            <w:left w:val="none" w:sz="0" w:space="0" w:color="auto"/>
            <w:bottom w:val="none" w:sz="0" w:space="0" w:color="auto"/>
            <w:right w:val="none" w:sz="0" w:space="0" w:color="auto"/>
          </w:divBdr>
        </w:div>
        <w:div w:id="1790927476">
          <w:marLeft w:val="0"/>
          <w:marRight w:val="0"/>
          <w:marTop w:val="0"/>
          <w:marBottom w:val="0"/>
          <w:divBdr>
            <w:top w:val="none" w:sz="0" w:space="0" w:color="auto"/>
            <w:left w:val="none" w:sz="0" w:space="0" w:color="auto"/>
            <w:bottom w:val="none" w:sz="0" w:space="0" w:color="auto"/>
            <w:right w:val="none" w:sz="0" w:space="0" w:color="auto"/>
          </w:divBdr>
        </w:div>
      </w:divsChild>
    </w:div>
    <w:div w:id="564797056">
      <w:bodyDiv w:val="1"/>
      <w:marLeft w:val="0"/>
      <w:marRight w:val="0"/>
      <w:marTop w:val="0"/>
      <w:marBottom w:val="0"/>
      <w:divBdr>
        <w:top w:val="none" w:sz="0" w:space="0" w:color="auto"/>
        <w:left w:val="none" w:sz="0" w:space="0" w:color="auto"/>
        <w:bottom w:val="none" w:sz="0" w:space="0" w:color="auto"/>
        <w:right w:val="none" w:sz="0" w:space="0" w:color="auto"/>
      </w:divBdr>
    </w:div>
    <w:div w:id="575092461">
      <w:bodyDiv w:val="1"/>
      <w:marLeft w:val="0"/>
      <w:marRight w:val="0"/>
      <w:marTop w:val="0"/>
      <w:marBottom w:val="0"/>
      <w:divBdr>
        <w:top w:val="none" w:sz="0" w:space="0" w:color="auto"/>
        <w:left w:val="none" w:sz="0" w:space="0" w:color="auto"/>
        <w:bottom w:val="none" w:sz="0" w:space="0" w:color="auto"/>
        <w:right w:val="none" w:sz="0" w:space="0" w:color="auto"/>
      </w:divBdr>
    </w:div>
    <w:div w:id="577905696">
      <w:bodyDiv w:val="1"/>
      <w:marLeft w:val="0"/>
      <w:marRight w:val="0"/>
      <w:marTop w:val="0"/>
      <w:marBottom w:val="0"/>
      <w:divBdr>
        <w:top w:val="none" w:sz="0" w:space="0" w:color="auto"/>
        <w:left w:val="none" w:sz="0" w:space="0" w:color="auto"/>
        <w:bottom w:val="none" w:sz="0" w:space="0" w:color="auto"/>
        <w:right w:val="none" w:sz="0" w:space="0" w:color="auto"/>
      </w:divBdr>
    </w:div>
    <w:div w:id="581178508">
      <w:bodyDiv w:val="1"/>
      <w:marLeft w:val="0"/>
      <w:marRight w:val="0"/>
      <w:marTop w:val="0"/>
      <w:marBottom w:val="0"/>
      <w:divBdr>
        <w:top w:val="none" w:sz="0" w:space="0" w:color="auto"/>
        <w:left w:val="none" w:sz="0" w:space="0" w:color="auto"/>
        <w:bottom w:val="none" w:sz="0" w:space="0" w:color="auto"/>
        <w:right w:val="none" w:sz="0" w:space="0" w:color="auto"/>
      </w:divBdr>
    </w:div>
    <w:div w:id="624117548">
      <w:bodyDiv w:val="1"/>
      <w:marLeft w:val="0"/>
      <w:marRight w:val="0"/>
      <w:marTop w:val="0"/>
      <w:marBottom w:val="0"/>
      <w:divBdr>
        <w:top w:val="none" w:sz="0" w:space="0" w:color="auto"/>
        <w:left w:val="none" w:sz="0" w:space="0" w:color="auto"/>
        <w:bottom w:val="none" w:sz="0" w:space="0" w:color="auto"/>
        <w:right w:val="none" w:sz="0" w:space="0" w:color="auto"/>
      </w:divBdr>
    </w:div>
    <w:div w:id="624309982">
      <w:bodyDiv w:val="1"/>
      <w:marLeft w:val="0"/>
      <w:marRight w:val="0"/>
      <w:marTop w:val="0"/>
      <w:marBottom w:val="0"/>
      <w:divBdr>
        <w:top w:val="none" w:sz="0" w:space="0" w:color="auto"/>
        <w:left w:val="none" w:sz="0" w:space="0" w:color="auto"/>
        <w:bottom w:val="none" w:sz="0" w:space="0" w:color="auto"/>
        <w:right w:val="none" w:sz="0" w:space="0" w:color="auto"/>
      </w:divBdr>
    </w:div>
    <w:div w:id="634723551">
      <w:bodyDiv w:val="1"/>
      <w:marLeft w:val="0"/>
      <w:marRight w:val="0"/>
      <w:marTop w:val="0"/>
      <w:marBottom w:val="0"/>
      <w:divBdr>
        <w:top w:val="none" w:sz="0" w:space="0" w:color="auto"/>
        <w:left w:val="none" w:sz="0" w:space="0" w:color="auto"/>
        <w:bottom w:val="none" w:sz="0" w:space="0" w:color="auto"/>
        <w:right w:val="none" w:sz="0" w:space="0" w:color="auto"/>
      </w:divBdr>
    </w:div>
    <w:div w:id="645167451">
      <w:bodyDiv w:val="1"/>
      <w:marLeft w:val="0"/>
      <w:marRight w:val="0"/>
      <w:marTop w:val="0"/>
      <w:marBottom w:val="0"/>
      <w:divBdr>
        <w:top w:val="none" w:sz="0" w:space="0" w:color="auto"/>
        <w:left w:val="none" w:sz="0" w:space="0" w:color="auto"/>
        <w:bottom w:val="none" w:sz="0" w:space="0" w:color="auto"/>
        <w:right w:val="none" w:sz="0" w:space="0" w:color="auto"/>
      </w:divBdr>
    </w:div>
    <w:div w:id="664019268">
      <w:bodyDiv w:val="1"/>
      <w:marLeft w:val="0"/>
      <w:marRight w:val="0"/>
      <w:marTop w:val="0"/>
      <w:marBottom w:val="0"/>
      <w:divBdr>
        <w:top w:val="none" w:sz="0" w:space="0" w:color="auto"/>
        <w:left w:val="none" w:sz="0" w:space="0" w:color="auto"/>
        <w:bottom w:val="none" w:sz="0" w:space="0" w:color="auto"/>
        <w:right w:val="none" w:sz="0" w:space="0" w:color="auto"/>
      </w:divBdr>
    </w:div>
    <w:div w:id="673263280">
      <w:bodyDiv w:val="1"/>
      <w:marLeft w:val="0"/>
      <w:marRight w:val="0"/>
      <w:marTop w:val="0"/>
      <w:marBottom w:val="0"/>
      <w:divBdr>
        <w:top w:val="none" w:sz="0" w:space="0" w:color="auto"/>
        <w:left w:val="none" w:sz="0" w:space="0" w:color="auto"/>
        <w:bottom w:val="none" w:sz="0" w:space="0" w:color="auto"/>
        <w:right w:val="none" w:sz="0" w:space="0" w:color="auto"/>
      </w:divBdr>
    </w:div>
    <w:div w:id="680356103">
      <w:bodyDiv w:val="1"/>
      <w:marLeft w:val="0"/>
      <w:marRight w:val="0"/>
      <w:marTop w:val="0"/>
      <w:marBottom w:val="0"/>
      <w:divBdr>
        <w:top w:val="none" w:sz="0" w:space="0" w:color="auto"/>
        <w:left w:val="none" w:sz="0" w:space="0" w:color="auto"/>
        <w:bottom w:val="none" w:sz="0" w:space="0" w:color="auto"/>
        <w:right w:val="none" w:sz="0" w:space="0" w:color="auto"/>
      </w:divBdr>
    </w:div>
    <w:div w:id="710619778">
      <w:bodyDiv w:val="1"/>
      <w:marLeft w:val="0"/>
      <w:marRight w:val="0"/>
      <w:marTop w:val="0"/>
      <w:marBottom w:val="0"/>
      <w:divBdr>
        <w:top w:val="none" w:sz="0" w:space="0" w:color="auto"/>
        <w:left w:val="none" w:sz="0" w:space="0" w:color="auto"/>
        <w:bottom w:val="none" w:sz="0" w:space="0" w:color="auto"/>
        <w:right w:val="none" w:sz="0" w:space="0" w:color="auto"/>
      </w:divBdr>
      <w:divsChild>
        <w:div w:id="1865751422">
          <w:marLeft w:val="0"/>
          <w:marRight w:val="0"/>
          <w:marTop w:val="0"/>
          <w:marBottom w:val="0"/>
          <w:divBdr>
            <w:top w:val="none" w:sz="0" w:space="0" w:color="auto"/>
            <w:left w:val="none" w:sz="0" w:space="0" w:color="auto"/>
            <w:bottom w:val="none" w:sz="0" w:space="0" w:color="auto"/>
            <w:right w:val="none" w:sz="0" w:space="0" w:color="auto"/>
          </w:divBdr>
          <w:divsChild>
            <w:div w:id="1856338505">
              <w:marLeft w:val="0"/>
              <w:marRight w:val="0"/>
              <w:marTop w:val="240"/>
              <w:marBottom w:val="240"/>
              <w:divBdr>
                <w:top w:val="none" w:sz="0" w:space="0" w:color="auto"/>
                <w:left w:val="none" w:sz="0" w:space="0" w:color="auto"/>
                <w:bottom w:val="none" w:sz="0" w:space="0" w:color="auto"/>
                <w:right w:val="none" w:sz="0" w:space="0" w:color="auto"/>
              </w:divBdr>
              <w:divsChild>
                <w:div w:id="152412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67497">
      <w:bodyDiv w:val="1"/>
      <w:marLeft w:val="0"/>
      <w:marRight w:val="0"/>
      <w:marTop w:val="0"/>
      <w:marBottom w:val="0"/>
      <w:divBdr>
        <w:top w:val="none" w:sz="0" w:space="0" w:color="auto"/>
        <w:left w:val="none" w:sz="0" w:space="0" w:color="auto"/>
        <w:bottom w:val="none" w:sz="0" w:space="0" w:color="auto"/>
        <w:right w:val="none" w:sz="0" w:space="0" w:color="auto"/>
      </w:divBdr>
    </w:div>
    <w:div w:id="782453965">
      <w:bodyDiv w:val="1"/>
      <w:marLeft w:val="0"/>
      <w:marRight w:val="0"/>
      <w:marTop w:val="0"/>
      <w:marBottom w:val="0"/>
      <w:divBdr>
        <w:top w:val="none" w:sz="0" w:space="0" w:color="auto"/>
        <w:left w:val="none" w:sz="0" w:space="0" w:color="auto"/>
        <w:bottom w:val="none" w:sz="0" w:space="0" w:color="auto"/>
        <w:right w:val="none" w:sz="0" w:space="0" w:color="auto"/>
      </w:divBdr>
    </w:div>
    <w:div w:id="788280839">
      <w:bodyDiv w:val="1"/>
      <w:marLeft w:val="0"/>
      <w:marRight w:val="0"/>
      <w:marTop w:val="0"/>
      <w:marBottom w:val="0"/>
      <w:divBdr>
        <w:top w:val="none" w:sz="0" w:space="0" w:color="auto"/>
        <w:left w:val="none" w:sz="0" w:space="0" w:color="auto"/>
        <w:bottom w:val="none" w:sz="0" w:space="0" w:color="auto"/>
        <w:right w:val="none" w:sz="0" w:space="0" w:color="auto"/>
      </w:divBdr>
    </w:div>
    <w:div w:id="801534325">
      <w:bodyDiv w:val="1"/>
      <w:marLeft w:val="0"/>
      <w:marRight w:val="0"/>
      <w:marTop w:val="0"/>
      <w:marBottom w:val="0"/>
      <w:divBdr>
        <w:top w:val="none" w:sz="0" w:space="0" w:color="auto"/>
        <w:left w:val="none" w:sz="0" w:space="0" w:color="auto"/>
        <w:bottom w:val="none" w:sz="0" w:space="0" w:color="auto"/>
        <w:right w:val="none" w:sz="0" w:space="0" w:color="auto"/>
      </w:divBdr>
    </w:div>
    <w:div w:id="822235722">
      <w:bodyDiv w:val="1"/>
      <w:marLeft w:val="0"/>
      <w:marRight w:val="0"/>
      <w:marTop w:val="0"/>
      <w:marBottom w:val="0"/>
      <w:divBdr>
        <w:top w:val="none" w:sz="0" w:space="0" w:color="auto"/>
        <w:left w:val="none" w:sz="0" w:space="0" w:color="auto"/>
        <w:bottom w:val="none" w:sz="0" w:space="0" w:color="auto"/>
        <w:right w:val="none" w:sz="0" w:space="0" w:color="auto"/>
      </w:divBdr>
    </w:div>
    <w:div w:id="886526760">
      <w:bodyDiv w:val="1"/>
      <w:marLeft w:val="0"/>
      <w:marRight w:val="0"/>
      <w:marTop w:val="0"/>
      <w:marBottom w:val="0"/>
      <w:divBdr>
        <w:top w:val="none" w:sz="0" w:space="0" w:color="auto"/>
        <w:left w:val="none" w:sz="0" w:space="0" w:color="auto"/>
        <w:bottom w:val="none" w:sz="0" w:space="0" w:color="auto"/>
        <w:right w:val="none" w:sz="0" w:space="0" w:color="auto"/>
      </w:divBdr>
    </w:div>
    <w:div w:id="897521207">
      <w:bodyDiv w:val="1"/>
      <w:marLeft w:val="0"/>
      <w:marRight w:val="0"/>
      <w:marTop w:val="0"/>
      <w:marBottom w:val="0"/>
      <w:divBdr>
        <w:top w:val="none" w:sz="0" w:space="0" w:color="auto"/>
        <w:left w:val="none" w:sz="0" w:space="0" w:color="auto"/>
        <w:bottom w:val="none" w:sz="0" w:space="0" w:color="auto"/>
        <w:right w:val="none" w:sz="0" w:space="0" w:color="auto"/>
      </w:divBdr>
    </w:div>
    <w:div w:id="898512786">
      <w:bodyDiv w:val="1"/>
      <w:marLeft w:val="0"/>
      <w:marRight w:val="0"/>
      <w:marTop w:val="0"/>
      <w:marBottom w:val="0"/>
      <w:divBdr>
        <w:top w:val="none" w:sz="0" w:space="0" w:color="auto"/>
        <w:left w:val="none" w:sz="0" w:space="0" w:color="auto"/>
        <w:bottom w:val="none" w:sz="0" w:space="0" w:color="auto"/>
        <w:right w:val="none" w:sz="0" w:space="0" w:color="auto"/>
      </w:divBdr>
    </w:div>
    <w:div w:id="903220112">
      <w:bodyDiv w:val="1"/>
      <w:marLeft w:val="0"/>
      <w:marRight w:val="0"/>
      <w:marTop w:val="0"/>
      <w:marBottom w:val="0"/>
      <w:divBdr>
        <w:top w:val="none" w:sz="0" w:space="0" w:color="auto"/>
        <w:left w:val="none" w:sz="0" w:space="0" w:color="auto"/>
        <w:bottom w:val="none" w:sz="0" w:space="0" w:color="auto"/>
        <w:right w:val="none" w:sz="0" w:space="0" w:color="auto"/>
      </w:divBdr>
    </w:div>
    <w:div w:id="925531998">
      <w:bodyDiv w:val="1"/>
      <w:marLeft w:val="0"/>
      <w:marRight w:val="0"/>
      <w:marTop w:val="0"/>
      <w:marBottom w:val="0"/>
      <w:divBdr>
        <w:top w:val="none" w:sz="0" w:space="0" w:color="auto"/>
        <w:left w:val="none" w:sz="0" w:space="0" w:color="auto"/>
        <w:bottom w:val="none" w:sz="0" w:space="0" w:color="auto"/>
        <w:right w:val="none" w:sz="0" w:space="0" w:color="auto"/>
      </w:divBdr>
    </w:div>
    <w:div w:id="928343918">
      <w:bodyDiv w:val="1"/>
      <w:marLeft w:val="0"/>
      <w:marRight w:val="0"/>
      <w:marTop w:val="0"/>
      <w:marBottom w:val="0"/>
      <w:divBdr>
        <w:top w:val="none" w:sz="0" w:space="0" w:color="auto"/>
        <w:left w:val="none" w:sz="0" w:space="0" w:color="auto"/>
        <w:bottom w:val="none" w:sz="0" w:space="0" w:color="auto"/>
        <w:right w:val="none" w:sz="0" w:space="0" w:color="auto"/>
      </w:divBdr>
    </w:div>
    <w:div w:id="934561125">
      <w:bodyDiv w:val="1"/>
      <w:marLeft w:val="0"/>
      <w:marRight w:val="0"/>
      <w:marTop w:val="0"/>
      <w:marBottom w:val="0"/>
      <w:divBdr>
        <w:top w:val="none" w:sz="0" w:space="0" w:color="auto"/>
        <w:left w:val="none" w:sz="0" w:space="0" w:color="auto"/>
        <w:bottom w:val="none" w:sz="0" w:space="0" w:color="auto"/>
        <w:right w:val="none" w:sz="0" w:space="0" w:color="auto"/>
      </w:divBdr>
    </w:div>
    <w:div w:id="935210979">
      <w:bodyDiv w:val="1"/>
      <w:marLeft w:val="0"/>
      <w:marRight w:val="0"/>
      <w:marTop w:val="0"/>
      <w:marBottom w:val="0"/>
      <w:divBdr>
        <w:top w:val="none" w:sz="0" w:space="0" w:color="auto"/>
        <w:left w:val="none" w:sz="0" w:space="0" w:color="auto"/>
        <w:bottom w:val="none" w:sz="0" w:space="0" w:color="auto"/>
        <w:right w:val="none" w:sz="0" w:space="0" w:color="auto"/>
      </w:divBdr>
      <w:divsChild>
        <w:div w:id="91708420">
          <w:marLeft w:val="0"/>
          <w:marRight w:val="0"/>
          <w:marTop w:val="0"/>
          <w:marBottom w:val="0"/>
          <w:divBdr>
            <w:top w:val="none" w:sz="0" w:space="0" w:color="auto"/>
            <w:left w:val="none" w:sz="0" w:space="0" w:color="auto"/>
            <w:bottom w:val="none" w:sz="0" w:space="0" w:color="auto"/>
            <w:right w:val="none" w:sz="0" w:space="0" w:color="auto"/>
          </w:divBdr>
          <w:divsChild>
            <w:div w:id="145583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276191">
      <w:bodyDiv w:val="1"/>
      <w:marLeft w:val="0"/>
      <w:marRight w:val="0"/>
      <w:marTop w:val="0"/>
      <w:marBottom w:val="0"/>
      <w:divBdr>
        <w:top w:val="none" w:sz="0" w:space="0" w:color="auto"/>
        <w:left w:val="none" w:sz="0" w:space="0" w:color="auto"/>
        <w:bottom w:val="none" w:sz="0" w:space="0" w:color="auto"/>
        <w:right w:val="none" w:sz="0" w:space="0" w:color="auto"/>
      </w:divBdr>
    </w:div>
    <w:div w:id="965965657">
      <w:bodyDiv w:val="1"/>
      <w:marLeft w:val="0"/>
      <w:marRight w:val="0"/>
      <w:marTop w:val="0"/>
      <w:marBottom w:val="0"/>
      <w:divBdr>
        <w:top w:val="none" w:sz="0" w:space="0" w:color="auto"/>
        <w:left w:val="none" w:sz="0" w:space="0" w:color="auto"/>
        <w:bottom w:val="none" w:sz="0" w:space="0" w:color="auto"/>
        <w:right w:val="none" w:sz="0" w:space="0" w:color="auto"/>
      </w:divBdr>
    </w:div>
    <w:div w:id="970330358">
      <w:bodyDiv w:val="1"/>
      <w:marLeft w:val="0"/>
      <w:marRight w:val="0"/>
      <w:marTop w:val="0"/>
      <w:marBottom w:val="0"/>
      <w:divBdr>
        <w:top w:val="none" w:sz="0" w:space="0" w:color="auto"/>
        <w:left w:val="none" w:sz="0" w:space="0" w:color="auto"/>
        <w:bottom w:val="none" w:sz="0" w:space="0" w:color="auto"/>
        <w:right w:val="none" w:sz="0" w:space="0" w:color="auto"/>
      </w:divBdr>
    </w:div>
    <w:div w:id="972322947">
      <w:bodyDiv w:val="1"/>
      <w:marLeft w:val="0"/>
      <w:marRight w:val="0"/>
      <w:marTop w:val="0"/>
      <w:marBottom w:val="0"/>
      <w:divBdr>
        <w:top w:val="none" w:sz="0" w:space="0" w:color="auto"/>
        <w:left w:val="none" w:sz="0" w:space="0" w:color="auto"/>
        <w:bottom w:val="none" w:sz="0" w:space="0" w:color="auto"/>
        <w:right w:val="none" w:sz="0" w:space="0" w:color="auto"/>
      </w:divBdr>
    </w:div>
    <w:div w:id="975455312">
      <w:bodyDiv w:val="1"/>
      <w:marLeft w:val="0"/>
      <w:marRight w:val="0"/>
      <w:marTop w:val="0"/>
      <w:marBottom w:val="0"/>
      <w:divBdr>
        <w:top w:val="none" w:sz="0" w:space="0" w:color="auto"/>
        <w:left w:val="none" w:sz="0" w:space="0" w:color="auto"/>
        <w:bottom w:val="none" w:sz="0" w:space="0" w:color="auto"/>
        <w:right w:val="none" w:sz="0" w:space="0" w:color="auto"/>
      </w:divBdr>
    </w:div>
    <w:div w:id="981812304">
      <w:bodyDiv w:val="1"/>
      <w:marLeft w:val="0"/>
      <w:marRight w:val="0"/>
      <w:marTop w:val="0"/>
      <w:marBottom w:val="0"/>
      <w:divBdr>
        <w:top w:val="none" w:sz="0" w:space="0" w:color="auto"/>
        <w:left w:val="none" w:sz="0" w:space="0" w:color="auto"/>
        <w:bottom w:val="none" w:sz="0" w:space="0" w:color="auto"/>
        <w:right w:val="none" w:sz="0" w:space="0" w:color="auto"/>
      </w:divBdr>
      <w:divsChild>
        <w:div w:id="150681207">
          <w:marLeft w:val="0"/>
          <w:marRight w:val="0"/>
          <w:marTop w:val="0"/>
          <w:marBottom w:val="0"/>
          <w:divBdr>
            <w:top w:val="none" w:sz="0" w:space="0" w:color="auto"/>
            <w:left w:val="none" w:sz="0" w:space="0" w:color="auto"/>
            <w:bottom w:val="none" w:sz="0" w:space="0" w:color="auto"/>
            <w:right w:val="none" w:sz="0" w:space="0" w:color="auto"/>
          </w:divBdr>
          <w:divsChild>
            <w:div w:id="1796020743">
              <w:marLeft w:val="0"/>
              <w:marRight w:val="0"/>
              <w:marTop w:val="300"/>
              <w:marBottom w:val="0"/>
              <w:divBdr>
                <w:top w:val="none" w:sz="0" w:space="0" w:color="auto"/>
                <w:left w:val="none" w:sz="0" w:space="0" w:color="auto"/>
                <w:bottom w:val="none" w:sz="0" w:space="0" w:color="auto"/>
                <w:right w:val="none" w:sz="0" w:space="0" w:color="auto"/>
              </w:divBdr>
            </w:div>
          </w:divsChild>
        </w:div>
        <w:div w:id="1297177761">
          <w:marLeft w:val="0"/>
          <w:marRight w:val="0"/>
          <w:marTop w:val="0"/>
          <w:marBottom w:val="0"/>
          <w:divBdr>
            <w:top w:val="none" w:sz="0" w:space="0" w:color="auto"/>
            <w:left w:val="none" w:sz="0" w:space="0" w:color="auto"/>
            <w:bottom w:val="none" w:sz="0" w:space="0" w:color="auto"/>
            <w:right w:val="none" w:sz="0" w:space="0" w:color="auto"/>
          </w:divBdr>
          <w:divsChild>
            <w:div w:id="933780428">
              <w:marLeft w:val="0"/>
              <w:marRight w:val="0"/>
              <w:marTop w:val="0"/>
              <w:marBottom w:val="0"/>
              <w:divBdr>
                <w:top w:val="none" w:sz="0" w:space="0" w:color="auto"/>
                <w:left w:val="none" w:sz="0" w:space="0" w:color="auto"/>
                <w:bottom w:val="none" w:sz="0" w:space="0" w:color="auto"/>
                <w:right w:val="none" w:sz="0" w:space="0" w:color="auto"/>
              </w:divBdr>
              <w:divsChild>
                <w:div w:id="25717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765132">
      <w:bodyDiv w:val="1"/>
      <w:marLeft w:val="0"/>
      <w:marRight w:val="0"/>
      <w:marTop w:val="0"/>
      <w:marBottom w:val="0"/>
      <w:divBdr>
        <w:top w:val="none" w:sz="0" w:space="0" w:color="auto"/>
        <w:left w:val="none" w:sz="0" w:space="0" w:color="auto"/>
        <w:bottom w:val="none" w:sz="0" w:space="0" w:color="auto"/>
        <w:right w:val="none" w:sz="0" w:space="0" w:color="auto"/>
      </w:divBdr>
      <w:divsChild>
        <w:div w:id="130370012">
          <w:marLeft w:val="0"/>
          <w:marRight w:val="0"/>
          <w:marTop w:val="0"/>
          <w:marBottom w:val="0"/>
          <w:divBdr>
            <w:top w:val="none" w:sz="0" w:space="0" w:color="auto"/>
            <w:left w:val="none" w:sz="0" w:space="0" w:color="auto"/>
            <w:bottom w:val="none" w:sz="0" w:space="0" w:color="auto"/>
            <w:right w:val="none" w:sz="0" w:space="0" w:color="auto"/>
          </w:divBdr>
          <w:divsChild>
            <w:div w:id="1015227191">
              <w:marLeft w:val="0"/>
              <w:marRight w:val="0"/>
              <w:marTop w:val="300"/>
              <w:marBottom w:val="0"/>
              <w:divBdr>
                <w:top w:val="none" w:sz="0" w:space="0" w:color="auto"/>
                <w:left w:val="none" w:sz="0" w:space="0" w:color="auto"/>
                <w:bottom w:val="none" w:sz="0" w:space="0" w:color="auto"/>
                <w:right w:val="none" w:sz="0" w:space="0" w:color="auto"/>
              </w:divBdr>
            </w:div>
          </w:divsChild>
        </w:div>
        <w:div w:id="53165479">
          <w:marLeft w:val="0"/>
          <w:marRight w:val="0"/>
          <w:marTop w:val="0"/>
          <w:marBottom w:val="0"/>
          <w:divBdr>
            <w:top w:val="none" w:sz="0" w:space="0" w:color="auto"/>
            <w:left w:val="none" w:sz="0" w:space="0" w:color="auto"/>
            <w:bottom w:val="none" w:sz="0" w:space="0" w:color="auto"/>
            <w:right w:val="none" w:sz="0" w:space="0" w:color="auto"/>
          </w:divBdr>
          <w:divsChild>
            <w:div w:id="1554535360">
              <w:marLeft w:val="0"/>
              <w:marRight w:val="0"/>
              <w:marTop w:val="0"/>
              <w:marBottom w:val="0"/>
              <w:divBdr>
                <w:top w:val="none" w:sz="0" w:space="0" w:color="auto"/>
                <w:left w:val="none" w:sz="0" w:space="0" w:color="auto"/>
                <w:bottom w:val="none" w:sz="0" w:space="0" w:color="auto"/>
                <w:right w:val="none" w:sz="0" w:space="0" w:color="auto"/>
              </w:divBdr>
              <w:divsChild>
                <w:div w:id="16425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60734">
      <w:bodyDiv w:val="1"/>
      <w:marLeft w:val="0"/>
      <w:marRight w:val="0"/>
      <w:marTop w:val="0"/>
      <w:marBottom w:val="0"/>
      <w:divBdr>
        <w:top w:val="none" w:sz="0" w:space="0" w:color="auto"/>
        <w:left w:val="none" w:sz="0" w:space="0" w:color="auto"/>
        <w:bottom w:val="none" w:sz="0" w:space="0" w:color="auto"/>
        <w:right w:val="none" w:sz="0" w:space="0" w:color="auto"/>
      </w:divBdr>
    </w:div>
    <w:div w:id="1057358547">
      <w:bodyDiv w:val="1"/>
      <w:marLeft w:val="0"/>
      <w:marRight w:val="0"/>
      <w:marTop w:val="0"/>
      <w:marBottom w:val="0"/>
      <w:divBdr>
        <w:top w:val="none" w:sz="0" w:space="0" w:color="auto"/>
        <w:left w:val="none" w:sz="0" w:space="0" w:color="auto"/>
        <w:bottom w:val="none" w:sz="0" w:space="0" w:color="auto"/>
        <w:right w:val="none" w:sz="0" w:space="0" w:color="auto"/>
      </w:divBdr>
    </w:div>
    <w:div w:id="1065762811">
      <w:bodyDiv w:val="1"/>
      <w:marLeft w:val="0"/>
      <w:marRight w:val="0"/>
      <w:marTop w:val="0"/>
      <w:marBottom w:val="0"/>
      <w:divBdr>
        <w:top w:val="none" w:sz="0" w:space="0" w:color="auto"/>
        <w:left w:val="none" w:sz="0" w:space="0" w:color="auto"/>
        <w:bottom w:val="none" w:sz="0" w:space="0" w:color="auto"/>
        <w:right w:val="none" w:sz="0" w:space="0" w:color="auto"/>
      </w:divBdr>
    </w:div>
    <w:div w:id="1077435541">
      <w:bodyDiv w:val="1"/>
      <w:marLeft w:val="0"/>
      <w:marRight w:val="0"/>
      <w:marTop w:val="0"/>
      <w:marBottom w:val="0"/>
      <w:divBdr>
        <w:top w:val="none" w:sz="0" w:space="0" w:color="auto"/>
        <w:left w:val="none" w:sz="0" w:space="0" w:color="auto"/>
        <w:bottom w:val="none" w:sz="0" w:space="0" w:color="auto"/>
        <w:right w:val="none" w:sz="0" w:space="0" w:color="auto"/>
      </w:divBdr>
    </w:div>
    <w:div w:id="1079249902">
      <w:bodyDiv w:val="1"/>
      <w:marLeft w:val="0"/>
      <w:marRight w:val="0"/>
      <w:marTop w:val="0"/>
      <w:marBottom w:val="0"/>
      <w:divBdr>
        <w:top w:val="none" w:sz="0" w:space="0" w:color="auto"/>
        <w:left w:val="none" w:sz="0" w:space="0" w:color="auto"/>
        <w:bottom w:val="none" w:sz="0" w:space="0" w:color="auto"/>
        <w:right w:val="none" w:sz="0" w:space="0" w:color="auto"/>
      </w:divBdr>
    </w:div>
    <w:div w:id="1093697279">
      <w:bodyDiv w:val="1"/>
      <w:marLeft w:val="0"/>
      <w:marRight w:val="0"/>
      <w:marTop w:val="0"/>
      <w:marBottom w:val="0"/>
      <w:divBdr>
        <w:top w:val="none" w:sz="0" w:space="0" w:color="auto"/>
        <w:left w:val="none" w:sz="0" w:space="0" w:color="auto"/>
        <w:bottom w:val="none" w:sz="0" w:space="0" w:color="auto"/>
        <w:right w:val="none" w:sz="0" w:space="0" w:color="auto"/>
      </w:divBdr>
    </w:div>
    <w:div w:id="1095058014">
      <w:bodyDiv w:val="1"/>
      <w:marLeft w:val="0"/>
      <w:marRight w:val="0"/>
      <w:marTop w:val="0"/>
      <w:marBottom w:val="0"/>
      <w:divBdr>
        <w:top w:val="none" w:sz="0" w:space="0" w:color="auto"/>
        <w:left w:val="none" w:sz="0" w:space="0" w:color="auto"/>
        <w:bottom w:val="none" w:sz="0" w:space="0" w:color="auto"/>
        <w:right w:val="none" w:sz="0" w:space="0" w:color="auto"/>
      </w:divBdr>
    </w:div>
    <w:div w:id="1114637281">
      <w:bodyDiv w:val="1"/>
      <w:marLeft w:val="0"/>
      <w:marRight w:val="0"/>
      <w:marTop w:val="0"/>
      <w:marBottom w:val="0"/>
      <w:divBdr>
        <w:top w:val="none" w:sz="0" w:space="0" w:color="auto"/>
        <w:left w:val="none" w:sz="0" w:space="0" w:color="auto"/>
        <w:bottom w:val="none" w:sz="0" w:space="0" w:color="auto"/>
        <w:right w:val="none" w:sz="0" w:space="0" w:color="auto"/>
      </w:divBdr>
    </w:div>
    <w:div w:id="1140460156">
      <w:bodyDiv w:val="1"/>
      <w:marLeft w:val="0"/>
      <w:marRight w:val="0"/>
      <w:marTop w:val="0"/>
      <w:marBottom w:val="0"/>
      <w:divBdr>
        <w:top w:val="none" w:sz="0" w:space="0" w:color="auto"/>
        <w:left w:val="none" w:sz="0" w:space="0" w:color="auto"/>
        <w:bottom w:val="none" w:sz="0" w:space="0" w:color="auto"/>
        <w:right w:val="none" w:sz="0" w:space="0" w:color="auto"/>
      </w:divBdr>
    </w:div>
    <w:div w:id="1174690889">
      <w:bodyDiv w:val="1"/>
      <w:marLeft w:val="0"/>
      <w:marRight w:val="0"/>
      <w:marTop w:val="0"/>
      <w:marBottom w:val="0"/>
      <w:divBdr>
        <w:top w:val="none" w:sz="0" w:space="0" w:color="auto"/>
        <w:left w:val="none" w:sz="0" w:space="0" w:color="auto"/>
        <w:bottom w:val="none" w:sz="0" w:space="0" w:color="auto"/>
        <w:right w:val="none" w:sz="0" w:space="0" w:color="auto"/>
      </w:divBdr>
    </w:div>
    <w:div w:id="1252619751">
      <w:bodyDiv w:val="1"/>
      <w:marLeft w:val="0"/>
      <w:marRight w:val="0"/>
      <w:marTop w:val="0"/>
      <w:marBottom w:val="0"/>
      <w:divBdr>
        <w:top w:val="none" w:sz="0" w:space="0" w:color="auto"/>
        <w:left w:val="none" w:sz="0" w:space="0" w:color="auto"/>
        <w:bottom w:val="none" w:sz="0" w:space="0" w:color="auto"/>
        <w:right w:val="none" w:sz="0" w:space="0" w:color="auto"/>
      </w:divBdr>
    </w:div>
    <w:div w:id="1255700731">
      <w:bodyDiv w:val="1"/>
      <w:marLeft w:val="0"/>
      <w:marRight w:val="0"/>
      <w:marTop w:val="0"/>
      <w:marBottom w:val="0"/>
      <w:divBdr>
        <w:top w:val="none" w:sz="0" w:space="0" w:color="auto"/>
        <w:left w:val="none" w:sz="0" w:space="0" w:color="auto"/>
        <w:bottom w:val="none" w:sz="0" w:space="0" w:color="auto"/>
        <w:right w:val="none" w:sz="0" w:space="0" w:color="auto"/>
      </w:divBdr>
    </w:div>
    <w:div w:id="1265457989">
      <w:bodyDiv w:val="1"/>
      <w:marLeft w:val="0"/>
      <w:marRight w:val="0"/>
      <w:marTop w:val="0"/>
      <w:marBottom w:val="0"/>
      <w:divBdr>
        <w:top w:val="none" w:sz="0" w:space="0" w:color="auto"/>
        <w:left w:val="none" w:sz="0" w:space="0" w:color="auto"/>
        <w:bottom w:val="none" w:sz="0" w:space="0" w:color="auto"/>
        <w:right w:val="none" w:sz="0" w:space="0" w:color="auto"/>
      </w:divBdr>
    </w:div>
    <w:div w:id="1271930338">
      <w:bodyDiv w:val="1"/>
      <w:marLeft w:val="0"/>
      <w:marRight w:val="0"/>
      <w:marTop w:val="0"/>
      <w:marBottom w:val="0"/>
      <w:divBdr>
        <w:top w:val="none" w:sz="0" w:space="0" w:color="auto"/>
        <w:left w:val="none" w:sz="0" w:space="0" w:color="auto"/>
        <w:bottom w:val="none" w:sz="0" w:space="0" w:color="auto"/>
        <w:right w:val="none" w:sz="0" w:space="0" w:color="auto"/>
      </w:divBdr>
    </w:div>
    <w:div w:id="1316493763">
      <w:bodyDiv w:val="1"/>
      <w:marLeft w:val="0"/>
      <w:marRight w:val="0"/>
      <w:marTop w:val="0"/>
      <w:marBottom w:val="0"/>
      <w:divBdr>
        <w:top w:val="none" w:sz="0" w:space="0" w:color="auto"/>
        <w:left w:val="none" w:sz="0" w:space="0" w:color="auto"/>
        <w:bottom w:val="none" w:sz="0" w:space="0" w:color="auto"/>
        <w:right w:val="none" w:sz="0" w:space="0" w:color="auto"/>
      </w:divBdr>
    </w:div>
    <w:div w:id="1332760053">
      <w:bodyDiv w:val="1"/>
      <w:marLeft w:val="0"/>
      <w:marRight w:val="0"/>
      <w:marTop w:val="0"/>
      <w:marBottom w:val="0"/>
      <w:divBdr>
        <w:top w:val="none" w:sz="0" w:space="0" w:color="auto"/>
        <w:left w:val="none" w:sz="0" w:space="0" w:color="auto"/>
        <w:bottom w:val="none" w:sz="0" w:space="0" w:color="auto"/>
        <w:right w:val="none" w:sz="0" w:space="0" w:color="auto"/>
      </w:divBdr>
    </w:div>
    <w:div w:id="1343167010">
      <w:bodyDiv w:val="1"/>
      <w:marLeft w:val="0"/>
      <w:marRight w:val="0"/>
      <w:marTop w:val="0"/>
      <w:marBottom w:val="0"/>
      <w:divBdr>
        <w:top w:val="none" w:sz="0" w:space="0" w:color="auto"/>
        <w:left w:val="none" w:sz="0" w:space="0" w:color="auto"/>
        <w:bottom w:val="none" w:sz="0" w:space="0" w:color="auto"/>
        <w:right w:val="none" w:sz="0" w:space="0" w:color="auto"/>
      </w:divBdr>
    </w:div>
    <w:div w:id="1355227775">
      <w:bodyDiv w:val="1"/>
      <w:marLeft w:val="0"/>
      <w:marRight w:val="0"/>
      <w:marTop w:val="0"/>
      <w:marBottom w:val="0"/>
      <w:divBdr>
        <w:top w:val="none" w:sz="0" w:space="0" w:color="auto"/>
        <w:left w:val="none" w:sz="0" w:space="0" w:color="auto"/>
        <w:bottom w:val="none" w:sz="0" w:space="0" w:color="auto"/>
        <w:right w:val="none" w:sz="0" w:space="0" w:color="auto"/>
      </w:divBdr>
    </w:div>
    <w:div w:id="1397050042">
      <w:bodyDiv w:val="1"/>
      <w:marLeft w:val="0"/>
      <w:marRight w:val="0"/>
      <w:marTop w:val="0"/>
      <w:marBottom w:val="0"/>
      <w:divBdr>
        <w:top w:val="none" w:sz="0" w:space="0" w:color="auto"/>
        <w:left w:val="none" w:sz="0" w:space="0" w:color="auto"/>
        <w:bottom w:val="none" w:sz="0" w:space="0" w:color="auto"/>
        <w:right w:val="none" w:sz="0" w:space="0" w:color="auto"/>
      </w:divBdr>
    </w:div>
    <w:div w:id="1402099600">
      <w:bodyDiv w:val="1"/>
      <w:marLeft w:val="0"/>
      <w:marRight w:val="0"/>
      <w:marTop w:val="0"/>
      <w:marBottom w:val="0"/>
      <w:divBdr>
        <w:top w:val="none" w:sz="0" w:space="0" w:color="auto"/>
        <w:left w:val="none" w:sz="0" w:space="0" w:color="auto"/>
        <w:bottom w:val="none" w:sz="0" w:space="0" w:color="auto"/>
        <w:right w:val="none" w:sz="0" w:space="0" w:color="auto"/>
      </w:divBdr>
    </w:div>
    <w:div w:id="1429616616">
      <w:bodyDiv w:val="1"/>
      <w:marLeft w:val="0"/>
      <w:marRight w:val="0"/>
      <w:marTop w:val="0"/>
      <w:marBottom w:val="0"/>
      <w:divBdr>
        <w:top w:val="none" w:sz="0" w:space="0" w:color="auto"/>
        <w:left w:val="none" w:sz="0" w:space="0" w:color="auto"/>
        <w:bottom w:val="none" w:sz="0" w:space="0" w:color="auto"/>
        <w:right w:val="none" w:sz="0" w:space="0" w:color="auto"/>
      </w:divBdr>
    </w:div>
    <w:div w:id="1447695763">
      <w:bodyDiv w:val="1"/>
      <w:marLeft w:val="0"/>
      <w:marRight w:val="0"/>
      <w:marTop w:val="0"/>
      <w:marBottom w:val="0"/>
      <w:divBdr>
        <w:top w:val="none" w:sz="0" w:space="0" w:color="auto"/>
        <w:left w:val="none" w:sz="0" w:space="0" w:color="auto"/>
        <w:bottom w:val="none" w:sz="0" w:space="0" w:color="auto"/>
        <w:right w:val="none" w:sz="0" w:space="0" w:color="auto"/>
      </w:divBdr>
    </w:div>
    <w:div w:id="1454908349">
      <w:bodyDiv w:val="1"/>
      <w:marLeft w:val="0"/>
      <w:marRight w:val="0"/>
      <w:marTop w:val="0"/>
      <w:marBottom w:val="0"/>
      <w:divBdr>
        <w:top w:val="none" w:sz="0" w:space="0" w:color="auto"/>
        <w:left w:val="none" w:sz="0" w:space="0" w:color="auto"/>
        <w:bottom w:val="none" w:sz="0" w:space="0" w:color="auto"/>
        <w:right w:val="none" w:sz="0" w:space="0" w:color="auto"/>
      </w:divBdr>
    </w:div>
    <w:div w:id="1476264073">
      <w:bodyDiv w:val="1"/>
      <w:marLeft w:val="0"/>
      <w:marRight w:val="0"/>
      <w:marTop w:val="0"/>
      <w:marBottom w:val="0"/>
      <w:divBdr>
        <w:top w:val="none" w:sz="0" w:space="0" w:color="auto"/>
        <w:left w:val="none" w:sz="0" w:space="0" w:color="auto"/>
        <w:bottom w:val="none" w:sz="0" w:space="0" w:color="auto"/>
        <w:right w:val="none" w:sz="0" w:space="0" w:color="auto"/>
      </w:divBdr>
    </w:div>
    <w:div w:id="1478185735">
      <w:bodyDiv w:val="1"/>
      <w:marLeft w:val="0"/>
      <w:marRight w:val="0"/>
      <w:marTop w:val="0"/>
      <w:marBottom w:val="0"/>
      <w:divBdr>
        <w:top w:val="none" w:sz="0" w:space="0" w:color="auto"/>
        <w:left w:val="none" w:sz="0" w:space="0" w:color="auto"/>
        <w:bottom w:val="none" w:sz="0" w:space="0" w:color="auto"/>
        <w:right w:val="none" w:sz="0" w:space="0" w:color="auto"/>
      </w:divBdr>
    </w:div>
    <w:div w:id="1480031628">
      <w:bodyDiv w:val="1"/>
      <w:marLeft w:val="0"/>
      <w:marRight w:val="0"/>
      <w:marTop w:val="0"/>
      <w:marBottom w:val="0"/>
      <w:divBdr>
        <w:top w:val="none" w:sz="0" w:space="0" w:color="auto"/>
        <w:left w:val="none" w:sz="0" w:space="0" w:color="auto"/>
        <w:bottom w:val="none" w:sz="0" w:space="0" w:color="auto"/>
        <w:right w:val="none" w:sz="0" w:space="0" w:color="auto"/>
      </w:divBdr>
    </w:div>
    <w:div w:id="1494494088">
      <w:bodyDiv w:val="1"/>
      <w:marLeft w:val="0"/>
      <w:marRight w:val="0"/>
      <w:marTop w:val="0"/>
      <w:marBottom w:val="0"/>
      <w:divBdr>
        <w:top w:val="none" w:sz="0" w:space="0" w:color="auto"/>
        <w:left w:val="none" w:sz="0" w:space="0" w:color="auto"/>
        <w:bottom w:val="none" w:sz="0" w:space="0" w:color="auto"/>
        <w:right w:val="none" w:sz="0" w:space="0" w:color="auto"/>
      </w:divBdr>
    </w:div>
    <w:div w:id="1496452420">
      <w:bodyDiv w:val="1"/>
      <w:marLeft w:val="0"/>
      <w:marRight w:val="0"/>
      <w:marTop w:val="0"/>
      <w:marBottom w:val="0"/>
      <w:divBdr>
        <w:top w:val="none" w:sz="0" w:space="0" w:color="auto"/>
        <w:left w:val="none" w:sz="0" w:space="0" w:color="auto"/>
        <w:bottom w:val="none" w:sz="0" w:space="0" w:color="auto"/>
        <w:right w:val="none" w:sz="0" w:space="0" w:color="auto"/>
      </w:divBdr>
    </w:div>
    <w:div w:id="1525746410">
      <w:bodyDiv w:val="1"/>
      <w:marLeft w:val="0"/>
      <w:marRight w:val="0"/>
      <w:marTop w:val="0"/>
      <w:marBottom w:val="0"/>
      <w:divBdr>
        <w:top w:val="none" w:sz="0" w:space="0" w:color="auto"/>
        <w:left w:val="none" w:sz="0" w:space="0" w:color="auto"/>
        <w:bottom w:val="none" w:sz="0" w:space="0" w:color="auto"/>
        <w:right w:val="none" w:sz="0" w:space="0" w:color="auto"/>
      </w:divBdr>
    </w:div>
    <w:div w:id="1540312909">
      <w:bodyDiv w:val="1"/>
      <w:marLeft w:val="0"/>
      <w:marRight w:val="0"/>
      <w:marTop w:val="0"/>
      <w:marBottom w:val="0"/>
      <w:divBdr>
        <w:top w:val="none" w:sz="0" w:space="0" w:color="auto"/>
        <w:left w:val="none" w:sz="0" w:space="0" w:color="auto"/>
        <w:bottom w:val="none" w:sz="0" w:space="0" w:color="auto"/>
        <w:right w:val="none" w:sz="0" w:space="0" w:color="auto"/>
      </w:divBdr>
    </w:div>
    <w:div w:id="1577474727">
      <w:bodyDiv w:val="1"/>
      <w:marLeft w:val="0"/>
      <w:marRight w:val="0"/>
      <w:marTop w:val="0"/>
      <w:marBottom w:val="0"/>
      <w:divBdr>
        <w:top w:val="none" w:sz="0" w:space="0" w:color="auto"/>
        <w:left w:val="none" w:sz="0" w:space="0" w:color="auto"/>
        <w:bottom w:val="none" w:sz="0" w:space="0" w:color="auto"/>
        <w:right w:val="none" w:sz="0" w:space="0" w:color="auto"/>
      </w:divBdr>
    </w:div>
    <w:div w:id="1647776837">
      <w:bodyDiv w:val="1"/>
      <w:marLeft w:val="0"/>
      <w:marRight w:val="0"/>
      <w:marTop w:val="0"/>
      <w:marBottom w:val="0"/>
      <w:divBdr>
        <w:top w:val="none" w:sz="0" w:space="0" w:color="auto"/>
        <w:left w:val="none" w:sz="0" w:space="0" w:color="auto"/>
        <w:bottom w:val="none" w:sz="0" w:space="0" w:color="auto"/>
        <w:right w:val="none" w:sz="0" w:space="0" w:color="auto"/>
      </w:divBdr>
    </w:div>
    <w:div w:id="1662543784">
      <w:bodyDiv w:val="1"/>
      <w:marLeft w:val="0"/>
      <w:marRight w:val="0"/>
      <w:marTop w:val="0"/>
      <w:marBottom w:val="0"/>
      <w:divBdr>
        <w:top w:val="none" w:sz="0" w:space="0" w:color="auto"/>
        <w:left w:val="none" w:sz="0" w:space="0" w:color="auto"/>
        <w:bottom w:val="none" w:sz="0" w:space="0" w:color="auto"/>
        <w:right w:val="none" w:sz="0" w:space="0" w:color="auto"/>
      </w:divBdr>
    </w:div>
    <w:div w:id="1663006352">
      <w:bodyDiv w:val="1"/>
      <w:marLeft w:val="0"/>
      <w:marRight w:val="0"/>
      <w:marTop w:val="0"/>
      <w:marBottom w:val="0"/>
      <w:divBdr>
        <w:top w:val="none" w:sz="0" w:space="0" w:color="auto"/>
        <w:left w:val="none" w:sz="0" w:space="0" w:color="auto"/>
        <w:bottom w:val="none" w:sz="0" w:space="0" w:color="auto"/>
        <w:right w:val="none" w:sz="0" w:space="0" w:color="auto"/>
      </w:divBdr>
    </w:div>
    <w:div w:id="1679844363">
      <w:bodyDiv w:val="1"/>
      <w:marLeft w:val="0"/>
      <w:marRight w:val="0"/>
      <w:marTop w:val="0"/>
      <w:marBottom w:val="0"/>
      <w:divBdr>
        <w:top w:val="none" w:sz="0" w:space="0" w:color="auto"/>
        <w:left w:val="none" w:sz="0" w:space="0" w:color="auto"/>
        <w:bottom w:val="none" w:sz="0" w:space="0" w:color="auto"/>
        <w:right w:val="none" w:sz="0" w:space="0" w:color="auto"/>
      </w:divBdr>
    </w:div>
    <w:div w:id="1685938056">
      <w:bodyDiv w:val="1"/>
      <w:marLeft w:val="0"/>
      <w:marRight w:val="0"/>
      <w:marTop w:val="0"/>
      <w:marBottom w:val="0"/>
      <w:divBdr>
        <w:top w:val="none" w:sz="0" w:space="0" w:color="auto"/>
        <w:left w:val="none" w:sz="0" w:space="0" w:color="auto"/>
        <w:bottom w:val="none" w:sz="0" w:space="0" w:color="auto"/>
        <w:right w:val="none" w:sz="0" w:space="0" w:color="auto"/>
      </w:divBdr>
    </w:div>
    <w:div w:id="1698236320">
      <w:bodyDiv w:val="1"/>
      <w:marLeft w:val="0"/>
      <w:marRight w:val="0"/>
      <w:marTop w:val="0"/>
      <w:marBottom w:val="0"/>
      <w:divBdr>
        <w:top w:val="none" w:sz="0" w:space="0" w:color="auto"/>
        <w:left w:val="none" w:sz="0" w:space="0" w:color="auto"/>
        <w:bottom w:val="none" w:sz="0" w:space="0" w:color="auto"/>
        <w:right w:val="none" w:sz="0" w:space="0" w:color="auto"/>
      </w:divBdr>
    </w:div>
    <w:div w:id="1725325429">
      <w:bodyDiv w:val="1"/>
      <w:marLeft w:val="0"/>
      <w:marRight w:val="0"/>
      <w:marTop w:val="0"/>
      <w:marBottom w:val="0"/>
      <w:divBdr>
        <w:top w:val="none" w:sz="0" w:space="0" w:color="auto"/>
        <w:left w:val="none" w:sz="0" w:space="0" w:color="auto"/>
        <w:bottom w:val="none" w:sz="0" w:space="0" w:color="auto"/>
        <w:right w:val="none" w:sz="0" w:space="0" w:color="auto"/>
      </w:divBdr>
    </w:div>
    <w:div w:id="1734309091">
      <w:bodyDiv w:val="1"/>
      <w:marLeft w:val="0"/>
      <w:marRight w:val="0"/>
      <w:marTop w:val="0"/>
      <w:marBottom w:val="0"/>
      <w:divBdr>
        <w:top w:val="none" w:sz="0" w:space="0" w:color="auto"/>
        <w:left w:val="none" w:sz="0" w:space="0" w:color="auto"/>
        <w:bottom w:val="none" w:sz="0" w:space="0" w:color="auto"/>
        <w:right w:val="none" w:sz="0" w:space="0" w:color="auto"/>
      </w:divBdr>
    </w:div>
    <w:div w:id="1766682190">
      <w:bodyDiv w:val="1"/>
      <w:marLeft w:val="0"/>
      <w:marRight w:val="0"/>
      <w:marTop w:val="0"/>
      <w:marBottom w:val="0"/>
      <w:divBdr>
        <w:top w:val="none" w:sz="0" w:space="0" w:color="auto"/>
        <w:left w:val="none" w:sz="0" w:space="0" w:color="auto"/>
        <w:bottom w:val="none" w:sz="0" w:space="0" w:color="auto"/>
        <w:right w:val="none" w:sz="0" w:space="0" w:color="auto"/>
      </w:divBdr>
    </w:div>
    <w:div w:id="1792169972">
      <w:bodyDiv w:val="1"/>
      <w:marLeft w:val="0"/>
      <w:marRight w:val="0"/>
      <w:marTop w:val="0"/>
      <w:marBottom w:val="0"/>
      <w:divBdr>
        <w:top w:val="none" w:sz="0" w:space="0" w:color="auto"/>
        <w:left w:val="none" w:sz="0" w:space="0" w:color="auto"/>
        <w:bottom w:val="none" w:sz="0" w:space="0" w:color="auto"/>
        <w:right w:val="none" w:sz="0" w:space="0" w:color="auto"/>
      </w:divBdr>
    </w:div>
    <w:div w:id="1810782497">
      <w:bodyDiv w:val="1"/>
      <w:marLeft w:val="0"/>
      <w:marRight w:val="0"/>
      <w:marTop w:val="0"/>
      <w:marBottom w:val="0"/>
      <w:divBdr>
        <w:top w:val="none" w:sz="0" w:space="0" w:color="auto"/>
        <w:left w:val="none" w:sz="0" w:space="0" w:color="auto"/>
        <w:bottom w:val="none" w:sz="0" w:space="0" w:color="auto"/>
        <w:right w:val="none" w:sz="0" w:space="0" w:color="auto"/>
      </w:divBdr>
    </w:div>
    <w:div w:id="1814716695">
      <w:bodyDiv w:val="1"/>
      <w:marLeft w:val="0"/>
      <w:marRight w:val="0"/>
      <w:marTop w:val="0"/>
      <w:marBottom w:val="0"/>
      <w:divBdr>
        <w:top w:val="none" w:sz="0" w:space="0" w:color="auto"/>
        <w:left w:val="none" w:sz="0" w:space="0" w:color="auto"/>
        <w:bottom w:val="none" w:sz="0" w:space="0" w:color="auto"/>
        <w:right w:val="none" w:sz="0" w:space="0" w:color="auto"/>
      </w:divBdr>
    </w:div>
    <w:div w:id="1819028130">
      <w:bodyDiv w:val="1"/>
      <w:marLeft w:val="0"/>
      <w:marRight w:val="0"/>
      <w:marTop w:val="0"/>
      <w:marBottom w:val="0"/>
      <w:divBdr>
        <w:top w:val="none" w:sz="0" w:space="0" w:color="auto"/>
        <w:left w:val="none" w:sz="0" w:space="0" w:color="auto"/>
        <w:bottom w:val="none" w:sz="0" w:space="0" w:color="auto"/>
        <w:right w:val="none" w:sz="0" w:space="0" w:color="auto"/>
      </w:divBdr>
    </w:div>
    <w:div w:id="1823622346">
      <w:bodyDiv w:val="1"/>
      <w:marLeft w:val="0"/>
      <w:marRight w:val="0"/>
      <w:marTop w:val="0"/>
      <w:marBottom w:val="0"/>
      <w:divBdr>
        <w:top w:val="none" w:sz="0" w:space="0" w:color="auto"/>
        <w:left w:val="none" w:sz="0" w:space="0" w:color="auto"/>
        <w:bottom w:val="none" w:sz="0" w:space="0" w:color="auto"/>
        <w:right w:val="none" w:sz="0" w:space="0" w:color="auto"/>
      </w:divBdr>
    </w:div>
    <w:div w:id="1857429165">
      <w:bodyDiv w:val="1"/>
      <w:marLeft w:val="0"/>
      <w:marRight w:val="0"/>
      <w:marTop w:val="0"/>
      <w:marBottom w:val="0"/>
      <w:divBdr>
        <w:top w:val="none" w:sz="0" w:space="0" w:color="auto"/>
        <w:left w:val="none" w:sz="0" w:space="0" w:color="auto"/>
        <w:bottom w:val="none" w:sz="0" w:space="0" w:color="auto"/>
        <w:right w:val="none" w:sz="0" w:space="0" w:color="auto"/>
      </w:divBdr>
      <w:divsChild>
        <w:div w:id="1487743839">
          <w:marLeft w:val="0"/>
          <w:marRight w:val="0"/>
          <w:marTop w:val="0"/>
          <w:marBottom w:val="0"/>
          <w:divBdr>
            <w:top w:val="none" w:sz="0" w:space="0" w:color="auto"/>
            <w:left w:val="none" w:sz="0" w:space="0" w:color="auto"/>
            <w:bottom w:val="none" w:sz="0" w:space="0" w:color="auto"/>
            <w:right w:val="none" w:sz="0" w:space="0" w:color="auto"/>
          </w:divBdr>
        </w:div>
      </w:divsChild>
    </w:div>
    <w:div w:id="1867019088">
      <w:bodyDiv w:val="1"/>
      <w:marLeft w:val="0"/>
      <w:marRight w:val="0"/>
      <w:marTop w:val="0"/>
      <w:marBottom w:val="0"/>
      <w:divBdr>
        <w:top w:val="none" w:sz="0" w:space="0" w:color="auto"/>
        <w:left w:val="none" w:sz="0" w:space="0" w:color="auto"/>
        <w:bottom w:val="none" w:sz="0" w:space="0" w:color="auto"/>
        <w:right w:val="none" w:sz="0" w:space="0" w:color="auto"/>
      </w:divBdr>
    </w:div>
    <w:div w:id="1877035763">
      <w:bodyDiv w:val="1"/>
      <w:marLeft w:val="0"/>
      <w:marRight w:val="0"/>
      <w:marTop w:val="0"/>
      <w:marBottom w:val="0"/>
      <w:divBdr>
        <w:top w:val="none" w:sz="0" w:space="0" w:color="auto"/>
        <w:left w:val="none" w:sz="0" w:space="0" w:color="auto"/>
        <w:bottom w:val="none" w:sz="0" w:space="0" w:color="auto"/>
        <w:right w:val="none" w:sz="0" w:space="0" w:color="auto"/>
      </w:divBdr>
    </w:div>
    <w:div w:id="1879009973">
      <w:bodyDiv w:val="1"/>
      <w:marLeft w:val="0"/>
      <w:marRight w:val="0"/>
      <w:marTop w:val="0"/>
      <w:marBottom w:val="0"/>
      <w:divBdr>
        <w:top w:val="none" w:sz="0" w:space="0" w:color="auto"/>
        <w:left w:val="none" w:sz="0" w:space="0" w:color="auto"/>
        <w:bottom w:val="none" w:sz="0" w:space="0" w:color="auto"/>
        <w:right w:val="none" w:sz="0" w:space="0" w:color="auto"/>
      </w:divBdr>
    </w:div>
    <w:div w:id="1899431930">
      <w:bodyDiv w:val="1"/>
      <w:marLeft w:val="0"/>
      <w:marRight w:val="0"/>
      <w:marTop w:val="0"/>
      <w:marBottom w:val="0"/>
      <w:divBdr>
        <w:top w:val="none" w:sz="0" w:space="0" w:color="auto"/>
        <w:left w:val="none" w:sz="0" w:space="0" w:color="auto"/>
        <w:bottom w:val="none" w:sz="0" w:space="0" w:color="auto"/>
        <w:right w:val="none" w:sz="0" w:space="0" w:color="auto"/>
      </w:divBdr>
    </w:div>
    <w:div w:id="1926643603">
      <w:bodyDiv w:val="1"/>
      <w:marLeft w:val="0"/>
      <w:marRight w:val="0"/>
      <w:marTop w:val="0"/>
      <w:marBottom w:val="0"/>
      <w:divBdr>
        <w:top w:val="none" w:sz="0" w:space="0" w:color="auto"/>
        <w:left w:val="none" w:sz="0" w:space="0" w:color="auto"/>
        <w:bottom w:val="none" w:sz="0" w:space="0" w:color="auto"/>
        <w:right w:val="none" w:sz="0" w:space="0" w:color="auto"/>
      </w:divBdr>
    </w:div>
    <w:div w:id="1930310399">
      <w:bodyDiv w:val="1"/>
      <w:marLeft w:val="0"/>
      <w:marRight w:val="0"/>
      <w:marTop w:val="0"/>
      <w:marBottom w:val="0"/>
      <w:divBdr>
        <w:top w:val="none" w:sz="0" w:space="0" w:color="auto"/>
        <w:left w:val="none" w:sz="0" w:space="0" w:color="auto"/>
        <w:bottom w:val="none" w:sz="0" w:space="0" w:color="auto"/>
        <w:right w:val="none" w:sz="0" w:space="0" w:color="auto"/>
      </w:divBdr>
    </w:div>
    <w:div w:id="1936132156">
      <w:bodyDiv w:val="1"/>
      <w:marLeft w:val="0"/>
      <w:marRight w:val="0"/>
      <w:marTop w:val="0"/>
      <w:marBottom w:val="0"/>
      <w:divBdr>
        <w:top w:val="none" w:sz="0" w:space="0" w:color="auto"/>
        <w:left w:val="none" w:sz="0" w:space="0" w:color="auto"/>
        <w:bottom w:val="none" w:sz="0" w:space="0" w:color="auto"/>
        <w:right w:val="none" w:sz="0" w:space="0" w:color="auto"/>
      </w:divBdr>
    </w:div>
    <w:div w:id="1963146628">
      <w:bodyDiv w:val="1"/>
      <w:marLeft w:val="0"/>
      <w:marRight w:val="0"/>
      <w:marTop w:val="0"/>
      <w:marBottom w:val="0"/>
      <w:divBdr>
        <w:top w:val="none" w:sz="0" w:space="0" w:color="auto"/>
        <w:left w:val="none" w:sz="0" w:space="0" w:color="auto"/>
        <w:bottom w:val="none" w:sz="0" w:space="0" w:color="auto"/>
        <w:right w:val="none" w:sz="0" w:space="0" w:color="auto"/>
      </w:divBdr>
    </w:div>
    <w:div w:id="1996717257">
      <w:bodyDiv w:val="1"/>
      <w:marLeft w:val="0"/>
      <w:marRight w:val="0"/>
      <w:marTop w:val="0"/>
      <w:marBottom w:val="0"/>
      <w:divBdr>
        <w:top w:val="none" w:sz="0" w:space="0" w:color="auto"/>
        <w:left w:val="none" w:sz="0" w:space="0" w:color="auto"/>
        <w:bottom w:val="none" w:sz="0" w:space="0" w:color="auto"/>
        <w:right w:val="none" w:sz="0" w:space="0" w:color="auto"/>
      </w:divBdr>
    </w:div>
    <w:div w:id="1997800453">
      <w:bodyDiv w:val="1"/>
      <w:marLeft w:val="0"/>
      <w:marRight w:val="0"/>
      <w:marTop w:val="0"/>
      <w:marBottom w:val="0"/>
      <w:divBdr>
        <w:top w:val="none" w:sz="0" w:space="0" w:color="auto"/>
        <w:left w:val="none" w:sz="0" w:space="0" w:color="auto"/>
        <w:bottom w:val="none" w:sz="0" w:space="0" w:color="auto"/>
        <w:right w:val="none" w:sz="0" w:space="0" w:color="auto"/>
      </w:divBdr>
    </w:div>
    <w:div w:id="2000843237">
      <w:bodyDiv w:val="1"/>
      <w:marLeft w:val="0"/>
      <w:marRight w:val="0"/>
      <w:marTop w:val="0"/>
      <w:marBottom w:val="0"/>
      <w:divBdr>
        <w:top w:val="none" w:sz="0" w:space="0" w:color="auto"/>
        <w:left w:val="none" w:sz="0" w:space="0" w:color="auto"/>
        <w:bottom w:val="none" w:sz="0" w:space="0" w:color="auto"/>
        <w:right w:val="none" w:sz="0" w:space="0" w:color="auto"/>
      </w:divBdr>
    </w:div>
    <w:div w:id="2020236503">
      <w:bodyDiv w:val="1"/>
      <w:marLeft w:val="0"/>
      <w:marRight w:val="0"/>
      <w:marTop w:val="0"/>
      <w:marBottom w:val="0"/>
      <w:divBdr>
        <w:top w:val="none" w:sz="0" w:space="0" w:color="auto"/>
        <w:left w:val="none" w:sz="0" w:space="0" w:color="auto"/>
        <w:bottom w:val="none" w:sz="0" w:space="0" w:color="auto"/>
        <w:right w:val="none" w:sz="0" w:space="0" w:color="auto"/>
      </w:divBdr>
    </w:div>
    <w:div w:id="2040884977">
      <w:bodyDiv w:val="1"/>
      <w:marLeft w:val="0"/>
      <w:marRight w:val="0"/>
      <w:marTop w:val="0"/>
      <w:marBottom w:val="0"/>
      <w:divBdr>
        <w:top w:val="none" w:sz="0" w:space="0" w:color="auto"/>
        <w:left w:val="none" w:sz="0" w:space="0" w:color="auto"/>
        <w:bottom w:val="none" w:sz="0" w:space="0" w:color="auto"/>
        <w:right w:val="none" w:sz="0" w:space="0" w:color="auto"/>
      </w:divBdr>
    </w:div>
    <w:div w:id="2066417178">
      <w:bodyDiv w:val="1"/>
      <w:marLeft w:val="0"/>
      <w:marRight w:val="0"/>
      <w:marTop w:val="0"/>
      <w:marBottom w:val="0"/>
      <w:divBdr>
        <w:top w:val="none" w:sz="0" w:space="0" w:color="auto"/>
        <w:left w:val="none" w:sz="0" w:space="0" w:color="auto"/>
        <w:bottom w:val="none" w:sz="0" w:space="0" w:color="auto"/>
        <w:right w:val="none" w:sz="0" w:space="0" w:color="auto"/>
      </w:divBdr>
    </w:div>
    <w:div w:id="2095055195">
      <w:bodyDiv w:val="1"/>
      <w:marLeft w:val="0"/>
      <w:marRight w:val="0"/>
      <w:marTop w:val="0"/>
      <w:marBottom w:val="0"/>
      <w:divBdr>
        <w:top w:val="none" w:sz="0" w:space="0" w:color="auto"/>
        <w:left w:val="none" w:sz="0" w:space="0" w:color="auto"/>
        <w:bottom w:val="none" w:sz="0" w:space="0" w:color="auto"/>
        <w:right w:val="none" w:sz="0" w:space="0" w:color="auto"/>
      </w:divBdr>
    </w:div>
    <w:div w:id="2104449341">
      <w:bodyDiv w:val="1"/>
      <w:marLeft w:val="0"/>
      <w:marRight w:val="0"/>
      <w:marTop w:val="0"/>
      <w:marBottom w:val="0"/>
      <w:divBdr>
        <w:top w:val="none" w:sz="0" w:space="0" w:color="auto"/>
        <w:left w:val="none" w:sz="0" w:space="0" w:color="auto"/>
        <w:bottom w:val="none" w:sz="0" w:space="0" w:color="auto"/>
        <w:right w:val="none" w:sz="0" w:space="0" w:color="auto"/>
      </w:divBdr>
    </w:div>
    <w:div w:id="213347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C7BD7-F79E-4E5E-B4CE-263207CC3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39</Pages>
  <Words>12225</Words>
  <Characters>73353</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 Marcin Goliński</dc:creator>
  <cp:keywords/>
  <dc:description/>
  <cp:lastModifiedBy>Maciej Humanowski</cp:lastModifiedBy>
  <cp:revision>7</cp:revision>
  <cp:lastPrinted>2020-07-09T13:18:00Z</cp:lastPrinted>
  <dcterms:created xsi:type="dcterms:W3CDTF">2021-08-08T08:05:00Z</dcterms:created>
  <dcterms:modified xsi:type="dcterms:W3CDTF">2021-08-09T06:07:00Z</dcterms:modified>
</cp:coreProperties>
</file>